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AB7" w:rsidRDefault="00AB3AB7" w:rsidP="00AB3AB7">
      <w:pPr>
        <w:pStyle w:val="SemEspaamento"/>
      </w:pPr>
    </w:p>
    <w:p w:rsidR="00DC3D45" w:rsidRDefault="00C400C7" w:rsidP="00AB3AB7">
      <w:pPr>
        <w:spacing w:line="240" w:lineRule="auto"/>
        <w:jc w:val="center"/>
        <w:rPr>
          <w:rFonts w:ascii="Arial Narrow" w:hAnsi="Arial Narrow"/>
          <w:sz w:val="24"/>
          <w:szCs w:val="24"/>
        </w:rPr>
      </w:pPr>
      <w:r w:rsidRPr="00C400C7">
        <w:rPr>
          <w:rFonts w:ascii="Arial Narrow" w:hAnsi="Arial Narrow"/>
          <w:b/>
          <w:sz w:val="24"/>
          <w:szCs w:val="24"/>
        </w:rPr>
        <w:t>LEVANTAMENTO DA FLORA APÍCOLA DO ESTRATO HERBÁCEO EM MUNICÍPIOS DA MICRORREGIÃO DE CATOLÉ DO ROCHA-PB</w:t>
      </w:r>
      <w:r w:rsidR="003B7CD5">
        <w:rPr>
          <w:rFonts w:ascii="Arial Narrow" w:hAnsi="Arial Narrow"/>
          <w:b/>
          <w:sz w:val="24"/>
          <w:szCs w:val="24"/>
        </w:rPr>
        <w:t>.</w:t>
      </w:r>
    </w:p>
    <w:p w:rsidR="00AB3AB7" w:rsidRPr="00FE7B57" w:rsidRDefault="001A1C52" w:rsidP="00AB3AB7">
      <w:pPr>
        <w:spacing w:line="240" w:lineRule="auto"/>
        <w:jc w:val="center"/>
        <w:rPr>
          <w:rFonts w:ascii="Arial Narrow" w:hAnsi="Arial Narrow"/>
          <w:sz w:val="24"/>
          <w:szCs w:val="24"/>
        </w:rPr>
      </w:pPr>
      <w:r w:rsidRPr="00C400C7">
        <w:rPr>
          <w:rFonts w:ascii="Arial Narrow" w:hAnsi="Arial Narrow"/>
          <w:sz w:val="24"/>
          <w:szCs w:val="24"/>
        </w:rPr>
        <w:t xml:space="preserve">Liliane da Silva </w:t>
      </w:r>
      <w:proofErr w:type="gramStart"/>
      <w:r w:rsidRPr="001A1C52">
        <w:rPr>
          <w:rFonts w:ascii="Arial Narrow" w:hAnsi="Arial Narrow"/>
          <w:sz w:val="24"/>
          <w:szCs w:val="24"/>
        </w:rPr>
        <w:t>Soares</w:t>
      </w:r>
      <w:r w:rsidRPr="001A1C52">
        <w:rPr>
          <w:rFonts w:ascii="Arial Narrow" w:hAnsi="Arial Narrow"/>
          <w:sz w:val="24"/>
          <w:szCs w:val="24"/>
          <w:vertAlign w:val="superscript"/>
        </w:rPr>
        <w:t>1</w:t>
      </w:r>
      <w:r>
        <w:rPr>
          <w:rFonts w:ascii="Arial Narrow" w:hAnsi="Arial Narrow"/>
          <w:sz w:val="24"/>
          <w:szCs w:val="24"/>
        </w:rPr>
        <w:t>;</w:t>
      </w:r>
      <w:proofErr w:type="gramEnd"/>
      <w:r w:rsidR="00C400C7" w:rsidRPr="001A1C52">
        <w:rPr>
          <w:rFonts w:ascii="Arial Narrow" w:hAnsi="Arial Narrow"/>
          <w:sz w:val="24"/>
          <w:szCs w:val="24"/>
        </w:rPr>
        <w:t>Carlos</w:t>
      </w:r>
      <w:r w:rsidR="00C400C7" w:rsidRPr="00C400C7">
        <w:rPr>
          <w:rFonts w:ascii="Arial Narrow" w:hAnsi="Arial Narrow"/>
          <w:sz w:val="24"/>
          <w:szCs w:val="24"/>
        </w:rPr>
        <w:t xml:space="preserve"> Alberto de Lima e Silva</w:t>
      </w:r>
      <w:r>
        <w:rPr>
          <w:rFonts w:ascii="Arial Narrow" w:hAnsi="Arial Narrow"/>
          <w:sz w:val="24"/>
          <w:szCs w:val="24"/>
          <w:vertAlign w:val="superscript"/>
        </w:rPr>
        <w:t>2</w:t>
      </w:r>
      <w:r w:rsidR="00C400C7" w:rsidRPr="00C400C7">
        <w:rPr>
          <w:rFonts w:ascii="Arial Narrow" w:hAnsi="Arial Narrow"/>
          <w:sz w:val="24"/>
          <w:szCs w:val="24"/>
        </w:rPr>
        <w:t>; Damião Pedro da Silva</w:t>
      </w:r>
      <w:r>
        <w:rPr>
          <w:rFonts w:ascii="Arial Narrow" w:hAnsi="Arial Narrow"/>
          <w:sz w:val="24"/>
          <w:szCs w:val="24"/>
          <w:vertAlign w:val="superscript"/>
        </w:rPr>
        <w:t>2</w:t>
      </w:r>
      <w:r w:rsidR="00C400C7" w:rsidRPr="00C400C7">
        <w:rPr>
          <w:rFonts w:ascii="Arial Narrow" w:hAnsi="Arial Narrow"/>
          <w:sz w:val="24"/>
          <w:szCs w:val="24"/>
        </w:rPr>
        <w:t>; Maria do Socorro de Caldas Pinto</w:t>
      </w:r>
      <w:r w:rsidR="00C400C7" w:rsidRPr="004B3F01">
        <w:rPr>
          <w:rFonts w:ascii="Arial Narrow" w:hAnsi="Arial Narrow"/>
          <w:sz w:val="24"/>
          <w:szCs w:val="24"/>
          <w:vertAlign w:val="superscript"/>
        </w:rPr>
        <w:t>3</w:t>
      </w:r>
      <w:r w:rsidR="00C400C7" w:rsidRPr="00C400C7">
        <w:rPr>
          <w:rFonts w:ascii="Arial Narrow" w:hAnsi="Arial Narrow"/>
          <w:sz w:val="24"/>
          <w:szCs w:val="24"/>
        </w:rPr>
        <w:t xml:space="preserve">; </w:t>
      </w:r>
      <w:proofErr w:type="spellStart"/>
      <w:r w:rsidR="00C400C7" w:rsidRPr="00C400C7">
        <w:rPr>
          <w:rFonts w:ascii="Arial Narrow" w:hAnsi="Arial Narrow"/>
          <w:sz w:val="24"/>
          <w:szCs w:val="24"/>
        </w:rPr>
        <w:t>Kelina</w:t>
      </w:r>
      <w:proofErr w:type="spellEnd"/>
      <w:r w:rsidR="00C400C7" w:rsidRPr="00C400C7">
        <w:rPr>
          <w:rFonts w:ascii="Arial Narrow" w:hAnsi="Arial Narrow"/>
          <w:sz w:val="24"/>
          <w:szCs w:val="24"/>
        </w:rPr>
        <w:t xml:space="preserve"> Bernardo Silva</w:t>
      </w:r>
      <w:r w:rsidR="00C400C7" w:rsidRPr="004B3F01">
        <w:rPr>
          <w:rFonts w:ascii="Arial Narrow" w:hAnsi="Arial Narrow"/>
          <w:sz w:val="24"/>
          <w:szCs w:val="24"/>
          <w:vertAlign w:val="superscript"/>
        </w:rPr>
        <w:t>3</w:t>
      </w:r>
      <w:r w:rsidR="00C400C7" w:rsidRPr="00C400C7">
        <w:rPr>
          <w:rFonts w:ascii="Arial Narrow" w:hAnsi="Arial Narrow"/>
          <w:sz w:val="24"/>
          <w:szCs w:val="24"/>
        </w:rPr>
        <w:t>; Rosilene Agra da Silva</w:t>
      </w:r>
      <w:r w:rsidR="00C400C7" w:rsidRPr="004B3F01">
        <w:rPr>
          <w:rFonts w:ascii="Arial Narrow" w:hAnsi="Arial Narrow"/>
          <w:sz w:val="24"/>
          <w:szCs w:val="24"/>
          <w:vertAlign w:val="superscript"/>
        </w:rPr>
        <w:t>4</w:t>
      </w:r>
      <w:r w:rsidR="00FE7B57">
        <w:rPr>
          <w:rFonts w:ascii="Arial Narrow" w:hAnsi="Arial Narrow"/>
          <w:sz w:val="24"/>
          <w:szCs w:val="24"/>
        </w:rPr>
        <w:t>.</w:t>
      </w:r>
    </w:p>
    <w:p w:rsidR="004B3F01" w:rsidRDefault="001A1C52" w:rsidP="004B3F01">
      <w:pPr>
        <w:pStyle w:val="Default"/>
        <w:jc w:val="center"/>
        <w:rPr>
          <w:rFonts w:ascii="Arial Narrow" w:hAnsi="Arial Narrow"/>
          <w:sz w:val="20"/>
          <w:szCs w:val="20"/>
        </w:rPr>
      </w:pPr>
      <w:proofErr w:type="gramStart"/>
      <w:r>
        <w:rPr>
          <w:rFonts w:ascii="Arial Narrow" w:hAnsi="Arial Narrow"/>
          <w:sz w:val="20"/>
          <w:szCs w:val="20"/>
          <w:vertAlign w:val="superscript"/>
        </w:rPr>
        <w:t>1</w:t>
      </w:r>
      <w:r w:rsidR="004B3F01" w:rsidRPr="00095E64">
        <w:rPr>
          <w:rFonts w:ascii="Arial Narrow" w:hAnsi="Arial Narrow"/>
          <w:sz w:val="20"/>
          <w:szCs w:val="20"/>
        </w:rPr>
        <w:t>Graduando</w:t>
      </w:r>
      <w:proofErr w:type="gramEnd"/>
      <w:r w:rsidR="004B3F01" w:rsidRPr="00095E64">
        <w:rPr>
          <w:rFonts w:ascii="Arial Narrow" w:hAnsi="Arial Narrow"/>
          <w:sz w:val="20"/>
          <w:szCs w:val="20"/>
        </w:rPr>
        <w:t xml:space="preserve"> em Licenciatura Plena em Ciências Agrárias UEPB</w:t>
      </w:r>
      <w:r>
        <w:rPr>
          <w:rFonts w:ascii="Arial Narrow" w:hAnsi="Arial Narrow"/>
          <w:sz w:val="20"/>
          <w:szCs w:val="20"/>
          <w:vertAlign w:val="superscript"/>
        </w:rPr>
        <w:t>;</w:t>
      </w:r>
      <w:r w:rsidRPr="00095E64">
        <w:rPr>
          <w:rFonts w:ascii="Arial Narrow" w:hAnsi="Arial Narrow"/>
          <w:sz w:val="20"/>
          <w:szCs w:val="20"/>
        </w:rPr>
        <w:t xml:space="preserve"> </w:t>
      </w:r>
      <w:r w:rsidRPr="001A1C52">
        <w:rPr>
          <w:rFonts w:ascii="Arial Narrow" w:hAnsi="Arial Narrow"/>
          <w:sz w:val="20"/>
          <w:szCs w:val="20"/>
          <w:vertAlign w:val="superscript"/>
        </w:rPr>
        <w:t>2</w:t>
      </w:r>
      <w:r w:rsidRPr="00095E64">
        <w:rPr>
          <w:rFonts w:ascii="Arial Narrow" w:hAnsi="Arial Narrow"/>
          <w:sz w:val="20"/>
          <w:szCs w:val="20"/>
        </w:rPr>
        <w:t>Graduado em Licenciatura Plena em Ciências Agrárias UEPB;</w:t>
      </w:r>
      <w:r w:rsidR="004B3F01" w:rsidRPr="00095E64">
        <w:rPr>
          <w:rFonts w:ascii="Arial Narrow" w:hAnsi="Arial Narrow"/>
          <w:sz w:val="20"/>
          <w:szCs w:val="20"/>
        </w:rPr>
        <w:t xml:space="preserve">; </w:t>
      </w:r>
      <w:r w:rsidR="004B3F01">
        <w:rPr>
          <w:rFonts w:ascii="Arial Narrow" w:hAnsi="Arial Narrow"/>
          <w:sz w:val="20"/>
          <w:szCs w:val="20"/>
          <w:vertAlign w:val="superscript"/>
        </w:rPr>
        <w:t>3</w:t>
      </w:r>
      <w:r w:rsidR="004B3F01" w:rsidRPr="00095E64">
        <w:rPr>
          <w:rFonts w:ascii="Arial Narrow" w:hAnsi="Arial Narrow"/>
          <w:sz w:val="20"/>
          <w:szCs w:val="20"/>
        </w:rPr>
        <w:t xml:space="preserve">Profas. D. Sc. UEPB Campus de Catolé do </w:t>
      </w:r>
      <w:proofErr w:type="gramStart"/>
      <w:r w:rsidR="004B3F01" w:rsidRPr="00095E64">
        <w:rPr>
          <w:rFonts w:ascii="Arial Narrow" w:hAnsi="Arial Narrow"/>
          <w:sz w:val="20"/>
          <w:szCs w:val="20"/>
        </w:rPr>
        <w:t>Rocha –PB</w:t>
      </w:r>
      <w:proofErr w:type="gramEnd"/>
      <w:r w:rsidR="004B3F01" w:rsidRPr="00095E64">
        <w:rPr>
          <w:rFonts w:ascii="Arial Narrow" w:hAnsi="Arial Narrow"/>
          <w:sz w:val="20"/>
          <w:szCs w:val="20"/>
        </w:rPr>
        <w:t xml:space="preserve">, e-mail: </w:t>
      </w:r>
      <w:hyperlink r:id="rId8" w:history="1">
        <w:r w:rsidR="004B3F01" w:rsidRPr="004B3F01">
          <w:rPr>
            <w:rStyle w:val="Hyperlink"/>
            <w:rFonts w:ascii="Arial Narrow" w:hAnsi="Arial Narrow"/>
            <w:color w:val="auto"/>
            <w:sz w:val="20"/>
            <w:szCs w:val="20"/>
            <w:u w:val="none"/>
          </w:rPr>
          <w:t>caldaspinto2000@yahoo.com.br</w:t>
        </w:r>
      </w:hyperlink>
      <w:r w:rsidR="004B3F01" w:rsidRPr="004B3F01">
        <w:rPr>
          <w:rFonts w:ascii="Arial Narrow" w:hAnsi="Arial Narrow"/>
          <w:color w:val="auto"/>
          <w:sz w:val="20"/>
          <w:szCs w:val="20"/>
        </w:rPr>
        <w:t xml:space="preserve">; </w:t>
      </w:r>
      <w:r w:rsidR="004B3F01" w:rsidRPr="00EA182F">
        <w:rPr>
          <w:rFonts w:ascii="Arial Narrow" w:hAnsi="Arial Narrow"/>
          <w:sz w:val="20"/>
          <w:szCs w:val="20"/>
          <w:vertAlign w:val="superscript"/>
        </w:rPr>
        <w:t>4</w:t>
      </w:r>
      <w:r w:rsidR="004B3F01">
        <w:rPr>
          <w:rFonts w:ascii="Arial Narrow" w:hAnsi="Arial Narrow"/>
          <w:sz w:val="20"/>
          <w:szCs w:val="20"/>
        </w:rPr>
        <w:t xml:space="preserve">Prof. </w:t>
      </w:r>
      <w:proofErr w:type="spellStart"/>
      <w:proofErr w:type="gramStart"/>
      <w:r w:rsidR="004B3F01">
        <w:rPr>
          <w:rFonts w:ascii="Arial Narrow" w:hAnsi="Arial Narrow"/>
          <w:sz w:val="20"/>
          <w:szCs w:val="20"/>
        </w:rPr>
        <w:t>D.</w:t>
      </w:r>
      <w:proofErr w:type="gramEnd"/>
      <w:r w:rsidR="004B3F01" w:rsidRPr="00EA182F">
        <w:rPr>
          <w:rFonts w:ascii="Arial Narrow" w:hAnsi="Arial Narrow"/>
          <w:sz w:val="20"/>
          <w:szCs w:val="20"/>
        </w:rPr>
        <w:t>Sc</w:t>
      </w:r>
      <w:proofErr w:type="spellEnd"/>
      <w:r w:rsidR="004B3F01" w:rsidRPr="00EA182F">
        <w:rPr>
          <w:rFonts w:ascii="Arial Narrow" w:hAnsi="Arial Narrow"/>
          <w:sz w:val="20"/>
          <w:szCs w:val="20"/>
        </w:rPr>
        <w:t>. UAGRA/CCTA/UFCG Campus de Pombal-PB</w:t>
      </w:r>
      <w:bookmarkStart w:id="0" w:name="_GoBack"/>
      <w:bookmarkEnd w:id="0"/>
    </w:p>
    <w:p w:rsidR="00DD589B" w:rsidRPr="009A65B8" w:rsidRDefault="00DD589B" w:rsidP="00DD589B">
      <w:pPr>
        <w:rPr>
          <w:rFonts w:ascii="Arial Narrow" w:hAnsi="Arial Narrow"/>
        </w:rPr>
      </w:pPr>
    </w:p>
    <w:p w:rsidR="00604A7B" w:rsidRPr="009A65B8" w:rsidRDefault="00DD589B" w:rsidP="002E25DF">
      <w:pPr>
        <w:pStyle w:val="CorpodoresumoIVCBM"/>
        <w:ind w:firstLine="0"/>
      </w:pPr>
      <w:r w:rsidRPr="009A65B8">
        <w:rPr>
          <w:b/>
        </w:rPr>
        <w:t>RESUMO</w:t>
      </w:r>
      <w:r w:rsidRPr="009A65B8">
        <w:t xml:space="preserve"> –</w:t>
      </w:r>
      <w:r w:rsidR="00FA45ED">
        <w:t xml:space="preserve"> </w:t>
      </w:r>
      <w:r w:rsidR="004B3F01" w:rsidRPr="005F1852">
        <w:rPr>
          <w:rFonts w:cs="Arial"/>
        </w:rPr>
        <w:t>Objetivou-se com este estudo realizar um levantamento sobre a flora apícola do estrato herbáceo em municípios da microrregião de Catolé do Rocha-PB. O levantamento dos dados foi re</w:t>
      </w:r>
      <w:r w:rsidR="004B3F01">
        <w:rPr>
          <w:rFonts w:cs="Arial"/>
        </w:rPr>
        <w:t>alizado através da aplicação de</w:t>
      </w:r>
      <w:r w:rsidR="004B3F01" w:rsidRPr="005F1852">
        <w:rPr>
          <w:rFonts w:cs="Arial"/>
        </w:rPr>
        <w:t xml:space="preserve"> questionários, onde foram levantados dados sobre os aspectos ecológicos e da flora, com </w:t>
      </w:r>
      <w:r w:rsidR="004B3F01">
        <w:rPr>
          <w:rFonts w:cs="Arial"/>
        </w:rPr>
        <w:t xml:space="preserve">55 </w:t>
      </w:r>
      <w:r w:rsidR="004B3F01" w:rsidRPr="005F1852">
        <w:rPr>
          <w:rFonts w:cs="Arial"/>
        </w:rPr>
        <w:t>apicultores dos municípios de Brejo dos Santos, Catolé do Rocha, Jericó e Riacho dos Cavalos-PB.</w:t>
      </w:r>
      <w:r w:rsidR="004B3F01" w:rsidRPr="005F1852">
        <w:t xml:space="preserve"> Para a manutenção do pasto apícola 96% evitam queimadas e desmatamentos, sendo que 52,7% dos apicultores informaram que a polinização das culturas é a principal contribuição dada pelas abelhas, garantindo a manutenção dos ecossistemas vegetais.  Em relação à flora herbácea a mesma esteve representada por 17 famílias, 36 gêneros e 36 espécies. A família </w:t>
      </w:r>
      <w:proofErr w:type="spellStart"/>
      <w:r w:rsidR="004B3F01" w:rsidRPr="005F1852">
        <w:rPr>
          <w:rFonts w:cs="TimesNewRomanPSMT"/>
          <w:i/>
        </w:rPr>
        <w:t>Fabaceae</w:t>
      </w:r>
      <w:proofErr w:type="spellEnd"/>
      <w:r w:rsidR="004B3F01" w:rsidRPr="005F1852">
        <w:rPr>
          <w:rFonts w:cs="TimesNewRomanPSMT"/>
        </w:rPr>
        <w:t xml:space="preserve"> apresentou o maior número de espécies, seguida pelas </w:t>
      </w:r>
      <w:proofErr w:type="spellStart"/>
      <w:r w:rsidR="004B3F01" w:rsidRPr="005F1852">
        <w:rPr>
          <w:rFonts w:cs="TimesNewRomanPSMT"/>
          <w:i/>
        </w:rPr>
        <w:t>Rubiaceae</w:t>
      </w:r>
      <w:proofErr w:type="spellEnd"/>
      <w:r w:rsidR="004B3F01" w:rsidRPr="005F1852">
        <w:rPr>
          <w:rFonts w:cs="TimesNewRomanPSMT"/>
          <w:i/>
        </w:rPr>
        <w:t xml:space="preserve">, </w:t>
      </w:r>
      <w:proofErr w:type="spellStart"/>
      <w:r w:rsidR="004B3F01" w:rsidRPr="005F1852">
        <w:rPr>
          <w:rFonts w:cs="TimesNewRomanPSMT"/>
          <w:i/>
        </w:rPr>
        <w:t>Convoulvulaceae</w:t>
      </w:r>
      <w:proofErr w:type="spellEnd"/>
      <w:r w:rsidR="004B3F01" w:rsidRPr="005F1852">
        <w:rPr>
          <w:rFonts w:cs="TimesNewRomanPSMT"/>
          <w:i/>
        </w:rPr>
        <w:t xml:space="preserve"> e </w:t>
      </w:r>
      <w:proofErr w:type="spellStart"/>
      <w:r w:rsidR="004B3F01" w:rsidRPr="005F1852">
        <w:rPr>
          <w:rFonts w:cs="TimesNewRomanPSMT"/>
          <w:i/>
        </w:rPr>
        <w:t>Malvaceae</w:t>
      </w:r>
      <w:proofErr w:type="spellEnd"/>
      <w:r w:rsidR="004B3F01" w:rsidRPr="005F1852">
        <w:rPr>
          <w:rFonts w:cs="TimesNewRomanPSMT"/>
          <w:i/>
        </w:rPr>
        <w:t>,</w:t>
      </w:r>
      <w:r w:rsidR="004B3F01" w:rsidRPr="005F1852">
        <w:rPr>
          <w:rFonts w:cs="TimesNewRomanPSMT"/>
        </w:rPr>
        <w:t xml:space="preserve"> respectivamente.</w:t>
      </w:r>
      <w:r w:rsidR="004B3F01">
        <w:rPr>
          <w:rFonts w:cs="TimesNewRomanPSMT"/>
        </w:rPr>
        <w:t xml:space="preserve"> </w:t>
      </w:r>
      <w:r w:rsidR="004B3F01" w:rsidRPr="005F1852">
        <w:t>Existe a necessidade de estudos relacionados aos estratos da vegetação nativa, uma vez que as</w:t>
      </w:r>
      <w:r w:rsidR="004B3F01">
        <w:t xml:space="preserve"> espécies</w:t>
      </w:r>
      <w:r w:rsidR="004B3F01" w:rsidRPr="005F1852">
        <w:t xml:space="preserve"> herbáceas é quem garante a produção na época das chuvas, sendo este o estrato menos estudado </w:t>
      </w:r>
      <w:r w:rsidR="004B3F01">
        <w:t>quando comparados com os demais</w:t>
      </w:r>
      <w:r w:rsidR="00604A7B">
        <w:t>.</w:t>
      </w:r>
    </w:p>
    <w:p w:rsidR="00DD589B" w:rsidRPr="00FC008E" w:rsidRDefault="00DD589B" w:rsidP="00DD589B">
      <w:pPr>
        <w:pStyle w:val="CorpodoresumoIVCBM"/>
        <w:ind w:firstLine="0"/>
      </w:pPr>
      <w:r w:rsidRPr="009A65B8">
        <w:rPr>
          <w:b/>
        </w:rPr>
        <w:t>Palavras-chave</w:t>
      </w:r>
      <w:r w:rsidR="00AB3AB7">
        <w:t xml:space="preserve"> – </w:t>
      </w:r>
      <w:r w:rsidR="004B3F01">
        <w:t>Caatinga; floração;</w:t>
      </w:r>
      <w:r w:rsidR="004B3F01" w:rsidRPr="005F1852">
        <w:t xml:space="preserve"> produção</w:t>
      </w:r>
      <w:r w:rsidR="00FC008E">
        <w:t>.</w:t>
      </w:r>
    </w:p>
    <w:p w:rsidR="00DD589B" w:rsidRPr="00FC008E" w:rsidRDefault="00DD589B" w:rsidP="00DD589B">
      <w:pPr>
        <w:pStyle w:val="CorpodoresumoIVCBM"/>
      </w:pPr>
    </w:p>
    <w:p w:rsidR="00DD589B" w:rsidRPr="00FC008E" w:rsidRDefault="00DD589B" w:rsidP="00DD589B">
      <w:pPr>
        <w:pStyle w:val="CorpodoresumoIVCBM"/>
        <w:sectPr w:rsidR="00DD589B" w:rsidRPr="00FC008E" w:rsidSect="00034852">
          <w:headerReference w:type="default" r:id="rId9"/>
          <w:footerReference w:type="default" r:id="rId10"/>
          <w:footnotePr>
            <w:numFmt w:val="chicago"/>
          </w:footnotePr>
          <w:pgSz w:w="11906" w:h="16838" w:code="9"/>
          <w:pgMar w:top="1417" w:right="1418" w:bottom="1417" w:left="1418" w:header="709" w:footer="709" w:gutter="0"/>
          <w:cols w:space="708"/>
          <w:docGrid w:linePitch="360"/>
        </w:sectPr>
      </w:pPr>
    </w:p>
    <w:p w:rsidR="00DD589B" w:rsidRPr="009A65B8" w:rsidRDefault="00DD589B" w:rsidP="00DD589B">
      <w:pPr>
        <w:pStyle w:val="TTULOIVCBM"/>
      </w:pPr>
      <w:r w:rsidRPr="009A65B8">
        <w:lastRenderedPageBreak/>
        <w:t>Introdução</w:t>
      </w:r>
    </w:p>
    <w:p w:rsidR="004B3F01" w:rsidRDefault="004B3F01" w:rsidP="004B3F01">
      <w:pPr>
        <w:pStyle w:val="CorpodoresumoIVCBM"/>
      </w:pPr>
      <w:r w:rsidRPr="004B3F01">
        <w:t xml:space="preserve">Na Região Nordeste é possível identificar três tipos de climas, sendo o primeiro tropical que se caracteriza por elevadas temperaturas e duas estações bem definidas, sendo uma seca e outra chuvosa, os índices pluviométricos anuais oscilam entre 1.800 a 2.000 mm e temperaturas </w:t>
      </w:r>
      <w:r>
        <w:t>que variam entre 24ºC e 26ºC. O segundo tipo é o semiárido que possui temperaturas elevadas e chuvas irregulares, essa característica climática faz com que as áreas influenciadas sejam secas devido aos longos períodos de estiagem e por último o equatorial úmido que predomina a elevada umidade relativa do ar, temperaturas com chuvas regulares durante todo o ano (DEMARTELAERE, 2010).</w:t>
      </w:r>
    </w:p>
    <w:p w:rsidR="004B3F01" w:rsidRDefault="004B3F01" w:rsidP="004B3F01">
      <w:pPr>
        <w:pStyle w:val="CorpodoresumoIVCBM"/>
      </w:pPr>
      <w:r>
        <w:t>Para Araújo (2008), a Mesorregião do Sertão paraibano possui uma vegetação, constituída, sobretudo de maniçoba (</w:t>
      </w:r>
      <w:proofErr w:type="spellStart"/>
      <w:r w:rsidRPr="004B3F01">
        <w:rPr>
          <w:i/>
        </w:rPr>
        <w:t>Manihot</w:t>
      </w:r>
      <w:proofErr w:type="spellEnd"/>
      <w:r>
        <w:t xml:space="preserve"> </w:t>
      </w:r>
      <w:proofErr w:type="gramStart"/>
      <w:r>
        <w:t>sp</w:t>
      </w:r>
      <w:proofErr w:type="gramEnd"/>
      <w:r>
        <w:t>.), baraúnas (</w:t>
      </w:r>
      <w:proofErr w:type="spellStart"/>
      <w:r w:rsidRPr="004B3F01">
        <w:rPr>
          <w:i/>
        </w:rPr>
        <w:t>Anacardiaceae</w:t>
      </w:r>
      <w:proofErr w:type="spellEnd"/>
      <w:r>
        <w:t xml:space="preserve">), </w:t>
      </w:r>
      <w:proofErr w:type="spellStart"/>
      <w:r w:rsidRPr="004B3F01">
        <w:rPr>
          <w:i/>
        </w:rPr>
        <w:t>Spondia</w:t>
      </w:r>
      <w:proofErr w:type="spellEnd"/>
      <w:r>
        <w:t xml:space="preserve"> misturadas com </w:t>
      </w:r>
      <w:proofErr w:type="spellStart"/>
      <w:r w:rsidRPr="004B3F01">
        <w:rPr>
          <w:i/>
        </w:rPr>
        <w:t>Guipás</w:t>
      </w:r>
      <w:proofErr w:type="spellEnd"/>
      <w:r>
        <w:t xml:space="preserve"> (</w:t>
      </w:r>
      <w:proofErr w:type="spellStart"/>
      <w:r w:rsidRPr="004B3F01">
        <w:rPr>
          <w:i/>
        </w:rPr>
        <w:t>Opuntia</w:t>
      </w:r>
      <w:proofErr w:type="spellEnd"/>
      <w:r w:rsidRPr="004B3F01">
        <w:rPr>
          <w:i/>
        </w:rPr>
        <w:t xml:space="preserve"> </w:t>
      </w:r>
      <w:proofErr w:type="spellStart"/>
      <w:r w:rsidRPr="004B3F01">
        <w:rPr>
          <w:i/>
        </w:rPr>
        <w:t>inamoema</w:t>
      </w:r>
      <w:proofErr w:type="spellEnd"/>
      <w:r>
        <w:t xml:space="preserve">), espécies de cactáceas, </w:t>
      </w:r>
      <w:proofErr w:type="spellStart"/>
      <w:r w:rsidRPr="004B3F01">
        <w:rPr>
          <w:i/>
        </w:rPr>
        <w:t>Croton</w:t>
      </w:r>
      <w:proofErr w:type="spellEnd"/>
      <w:r>
        <w:t xml:space="preserve">, </w:t>
      </w:r>
      <w:r w:rsidRPr="004B3F01">
        <w:rPr>
          <w:i/>
        </w:rPr>
        <w:t>Mimosa</w:t>
      </w:r>
      <w:r>
        <w:t xml:space="preserve">, </w:t>
      </w:r>
      <w:proofErr w:type="spellStart"/>
      <w:r w:rsidRPr="004B3F01">
        <w:rPr>
          <w:i/>
        </w:rPr>
        <w:t>Euphorbiaceae</w:t>
      </w:r>
      <w:proofErr w:type="spellEnd"/>
      <w:r w:rsidRPr="004B3F01">
        <w:rPr>
          <w:i/>
        </w:rPr>
        <w:t xml:space="preserve">, </w:t>
      </w:r>
      <w:proofErr w:type="spellStart"/>
      <w:r w:rsidRPr="004B3F01">
        <w:rPr>
          <w:i/>
        </w:rPr>
        <w:t>Caesalpinaceae</w:t>
      </w:r>
      <w:proofErr w:type="spellEnd"/>
      <w:r>
        <w:t xml:space="preserve"> e diversas espécies de bromélias, com características de solos próprias de cada região.</w:t>
      </w:r>
    </w:p>
    <w:p w:rsidR="004B3F01" w:rsidRDefault="004B3F01" w:rsidP="004B3F01">
      <w:pPr>
        <w:pStyle w:val="CorpodoresumoIVCBM"/>
      </w:pPr>
      <w:r>
        <w:t xml:space="preserve">Segundo Teixeira (2009), a Caatinga apresenta três estratos: arbóreo (8 a 12 metros), arbustivo (2 a 5 metros) e o herbáceo (abaixo de 2 metros). A vegetação adaptou-se ao clima seco para se proteger. As folhas, por exemplo, são finas ou inexistentes. Algumas plantas armazenam água, como os cactos, outras se caracterizam por terem raízes praticamente na superfície do solo para absorver o máximo de chuva. </w:t>
      </w:r>
    </w:p>
    <w:p w:rsidR="004B3F01" w:rsidRDefault="004B3F01" w:rsidP="004B3F01">
      <w:pPr>
        <w:pStyle w:val="CorpodoresumoIVCBM"/>
      </w:pPr>
      <w:r>
        <w:t xml:space="preserve">A criação de abelhas é hoje uma importante atividade agropecuária no Brasil, representando trabalho e renda para muitas famílias de pequenos e médios produtores rurais. O Brasil apresenta características especiais de flora e clima que, aliadas à presença da abelha africanizada e boas floradas, lhe conferem um potencial fabuloso para a atividade, onde o conhecimento da flora apícola é de fundamental importância para identificar as espécies vegetais utilizadas pelas abelhas no decorrer do ano. </w:t>
      </w:r>
    </w:p>
    <w:p w:rsidR="00DD589B" w:rsidRDefault="004B3F01" w:rsidP="004B3F01">
      <w:pPr>
        <w:pStyle w:val="CorpodoresumoIVCBM"/>
      </w:pPr>
      <w:r>
        <w:t>Objetivou-se com este estudo realizar um levantamento sobre a flora apícola do estrato herbáceo na microrregião de Catolé do Rocha-PB, durante o período chuvoso do ano de 2013</w:t>
      </w:r>
      <w:r w:rsidR="00A472F5">
        <w:t>.</w:t>
      </w:r>
    </w:p>
    <w:p w:rsidR="00DD589B" w:rsidRPr="009A65B8" w:rsidRDefault="00DD589B" w:rsidP="00DD589B">
      <w:pPr>
        <w:pStyle w:val="TTULOIVCBM"/>
      </w:pPr>
      <w:r w:rsidRPr="009A65B8">
        <w:t>Metodologia</w:t>
      </w:r>
    </w:p>
    <w:p w:rsidR="004B3F01" w:rsidRDefault="004B3F01" w:rsidP="004B3F01">
      <w:pPr>
        <w:autoSpaceDE w:val="0"/>
        <w:autoSpaceDN w:val="0"/>
        <w:adjustRightInd w:val="0"/>
        <w:spacing w:after="0" w:line="360" w:lineRule="auto"/>
        <w:ind w:firstLine="709"/>
        <w:jc w:val="both"/>
        <w:rPr>
          <w:rFonts w:ascii="Arial Narrow" w:hAnsi="Arial Narrow"/>
          <w:sz w:val="24"/>
          <w:szCs w:val="24"/>
        </w:rPr>
      </w:pPr>
      <w:r w:rsidRPr="00D415E0">
        <w:rPr>
          <w:rFonts w:ascii="Arial Narrow" w:hAnsi="Arial Narrow"/>
          <w:sz w:val="24"/>
          <w:szCs w:val="24"/>
        </w:rPr>
        <w:t>O presente trabalho foi realizado em municípios que fazem parte da microrregião de Catolé do Rocha</w:t>
      </w:r>
      <w:r>
        <w:rPr>
          <w:rFonts w:ascii="Arial Narrow" w:hAnsi="Arial Narrow"/>
          <w:sz w:val="24"/>
          <w:szCs w:val="24"/>
        </w:rPr>
        <w:t>-PB,</w:t>
      </w:r>
      <w:r w:rsidRPr="00D415E0">
        <w:rPr>
          <w:rFonts w:ascii="Arial Narrow" w:hAnsi="Arial Narrow"/>
          <w:sz w:val="24"/>
          <w:szCs w:val="24"/>
        </w:rPr>
        <w:t xml:space="preserve"> pertencente à mesorregião Sertão Paraibano. Sua população foi estimada pelo IBGE (2010) em 116.056 habitantes e está dividida em onze municípios. Possui uma área </w:t>
      </w:r>
      <w:r w:rsidRPr="00D415E0">
        <w:rPr>
          <w:rFonts w:ascii="Arial Narrow" w:hAnsi="Arial Narrow"/>
          <w:sz w:val="24"/>
          <w:szCs w:val="24"/>
        </w:rPr>
        <w:lastRenderedPageBreak/>
        <w:t>total de 3.037,976 km².</w:t>
      </w:r>
      <w:r>
        <w:rPr>
          <w:rFonts w:ascii="Arial Narrow" w:hAnsi="Arial Narrow"/>
          <w:sz w:val="24"/>
          <w:szCs w:val="24"/>
        </w:rPr>
        <w:t xml:space="preserve"> Para</w:t>
      </w:r>
      <w:r w:rsidRPr="00D415E0">
        <w:rPr>
          <w:rFonts w:ascii="Arial Narrow" w:hAnsi="Arial Narrow"/>
          <w:sz w:val="24"/>
          <w:szCs w:val="24"/>
        </w:rPr>
        <w:t xml:space="preserve"> </w:t>
      </w:r>
      <w:r>
        <w:rPr>
          <w:rFonts w:ascii="Arial Narrow" w:hAnsi="Arial Narrow"/>
          <w:sz w:val="24"/>
          <w:szCs w:val="24"/>
        </w:rPr>
        <w:t xml:space="preserve">o </w:t>
      </w:r>
      <w:r w:rsidRPr="00D415E0">
        <w:rPr>
          <w:rFonts w:ascii="Arial Narrow" w:hAnsi="Arial Narrow"/>
          <w:sz w:val="24"/>
          <w:szCs w:val="24"/>
        </w:rPr>
        <w:t xml:space="preserve">ano de 2012 a precipitação pluviométrica acumulada foi de 359 mm em apenas </w:t>
      </w:r>
      <w:proofErr w:type="gramStart"/>
      <w:r w:rsidRPr="00D415E0">
        <w:rPr>
          <w:rFonts w:ascii="Arial Narrow" w:hAnsi="Arial Narrow"/>
          <w:sz w:val="24"/>
          <w:szCs w:val="24"/>
        </w:rPr>
        <w:t>7</w:t>
      </w:r>
      <w:proofErr w:type="gramEnd"/>
      <w:r w:rsidRPr="00D415E0">
        <w:rPr>
          <w:rFonts w:ascii="Arial Narrow" w:hAnsi="Arial Narrow"/>
          <w:sz w:val="24"/>
          <w:szCs w:val="24"/>
        </w:rPr>
        <w:t xml:space="preserve"> meses de 2013, choveu mais que o dobro do ano anterior com cerca de 734 </w:t>
      </w:r>
      <w:proofErr w:type="spellStart"/>
      <w:r w:rsidRPr="00D415E0">
        <w:rPr>
          <w:rFonts w:ascii="Arial Narrow" w:hAnsi="Arial Narrow"/>
          <w:sz w:val="24"/>
          <w:szCs w:val="24"/>
        </w:rPr>
        <w:t>mm</w:t>
      </w:r>
      <w:r>
        <w:rPr>
          <w:rFonts w:ascii="Arial Narrow" w:hAnsi="Arial Narrow"/>
          <w:sz w:val="24"/>
          <w:szCs w:val="24"/>
        </w:rPr>
        <w:t>.</w:t>
      </w:r>
      <w:proofErr w:type="spellEnd"/>
    </w:p>
    <w:p w:rsidR="004B3F01" w:rsidRPr="000D2642" w:rsidRDefault="004B3F01" w:rsidP="004B3F01">
      <w:pPr>
        <w:spacing w:after="0" w:line="360" w:lineRule="auto"/>
        <w:ind w:firstLine="709"/>
        <w:jc w:val="both"/>
        <w:rPr>
          <w:rFonts w:ascii="Arial Narrow" w:hAnsi="Arial Narrow"/>
          <w:sz w:val="24"/>
          <w:szCs w:val="24"/>
        </w:rPr>
      </w:pPr>
      <w:r w:rsidRPr="000D2642">
        <w:rPr>
          <w:rFonts w:ascii="Arial Narrow" w:hAnsi="Arial Narrow"/>
          <w:sz w:val="24"/>
          <w:szCs w:val="24"/>
        </w:rPr>
        <w:t>O levantamento dos dados foi realizado através da aplicação de questionário com apicultores residentes em Catolé do Roch</w:t>
      </w:r>
      <w:r>
        <w:rPr>
          <w:rFonts w:ascii="Arial Narrow" w:hAnsi="Arial Narrow"/>
          <w:sz w:val="24"/>
          <w:szCs w:val="24"/>
        </w:rPr>
        <w:t>a-PB e outros municípios da micro</w:t>
      </w:r>
      <w:r w:rsidRPr="000D2642">
        <w:rPr>
          <w:rFonts w:ascii="Arial Narrow" w:hAnsi="Arial Narrow"/>
          <w:sz w:val="24"/>
          <w:szCs w:val="24"/>
        </w:rPr>
        <w:t xml:space="preserve">rregião, sendo o mesmo realizado no período de Fevereiro à Junho de 2013, em dias aleatórios não consecutivos, totalizando 55 </w:t>
      </w:r>
      <w:r>
        <w:rPr>
          <w:rFonts w:ascii="Arial Narrow" w:hAnsi="Arial Narrow"/>
          <w:sz w:val="24"/>
          <w:szCs w:val="24"/>
        </w:rPr>
        <w:t>apicultores entrevistados</w:t>
      </w:r>
      <w:r w:rsidRPr="000D2642">
        <w:rPr>
          <w:rFonts w:ascii="Arial Narrow" w:hAnsi="Arial Narrow"/>
          <w:sz w:val="24"/>
          <w:szCs w:val="24"/>
        </w:rPr>
        <w:t xml:space="preserve">. </w:t>
      </w:r>
    </w:p>
    <w:p w:rsidR="004B3F01" w:rsidRPr="000D2642" w:rsidRDefault="004B3F01" w:rsidP="004B3F01">
      <w:pPr>
        <w:spacing w:after="0" w:line="360" w:lineRule="auto"/>
        <w:ind w:firstLine="709"/>
        <w:jc w:val="both"/>
        <w:rPr>
          <w:rFonts w:ascii="Arial Narrow" w:hAnsi="Arial Narrow"/>
          <w:sz w:val="24"/>
          <w:szCs w:val="24"/>
        </w:rPr>
      </w:pPr>
      <w:r w:rsidRPr="000D2642">
        <w:rPr>
          <w:rFonts w:ascii="Arial Narrow" w:hAnsi="Arial Narrow"/>
          <w:sz w:val="24"/>
          <w:szCs w:val="24"/>
        </w:rPr>
        <w:t xml:space="preserve">Para determinação da flora </w:t>
      </w:r>
      <w:r>
        <w:rPr>
          <w:rFonts w:ascii="Arial Narrow" w:hAnsi="Arial Narrow"/>
          <w:sz w:val="24"/>
          <w:szCs w:val="24"/>
        </w:rPr>
        <w:t>herbácea</w:t>
      </w:r>
      <w:r w:rsidRPr="000D2642">
        <w:rPr>
          <w:rFonts w:ascii="Arial Narrow" w:hAnsi="Arial Narrow"/>
          <w:sz w:val="24"/>
          <w:szCs w:val="24"/>
        </w:rPr>
        <w:t xml:space="preserve"> da região foi necessário realizar um estudo sobre o período de florescimento das várias espécies catalogadas, através das literaturas sobre a biodiversidade do bioma caatinga, originando um catálogo de plantas apícolas da microrregião de Catolé do Rocha, com descrições das mesmas, para elaboração dos questionários e posteriormente aplicá-los juntos aos apicultores. </w:t>
      </w:r>
    </w:p>
    <w:p w:rsidR="003B7CD5" w:rsidRDefault="004B3F01" w:rsidP="004B3F01">
      <w:pPr>
        <w:pStyle w:val="CorpodoresumoIVCBM"/>
      </w:pPr>
      <w:r w:rsidRPr="000D2642">
        <w:t>A metodologia utilizada consistiu em percorrer os municípios de Brejo dos Santos, Catolé do Rocha, Jericó e Riacho dos Cavalos em busca de informações junt</w:t>
      </w:r>
      <w:r>
        <w:t>o aos apicultores, sendo aplica</w:t>
      </w:r>
      <w:r w:rsidRPr="000D2642">
        <w:t>do</w:t>
      </w:r>
      <w:r>
        <w:t>s</w:t>
      </w:r>
      <w:r w:rsidRPr="000D2642">
        <w:t xml:space="preserve"> questionários como forma de entrevista. Os questionários aplicados foram subdivididos em: </w:t>
      </w:r>
      <w:r>
        <w:t xml:space="preserve">análise dos aspectos </w:t>
      </w:r>
      <w:r w:rsidRPr="000D2642">
        <w:t>ambientais e flora apícola da região</w:t>
      </w:r>
      <w:r>
        <w:t xml:space="preserve"> pertencente ao estrato herbáceo da vegetação nativa</w:t>
      </w:r>
      <w:r w:rsidR="00FC008E">
        <w:t>.</w:t>
      </w:r>
      <w:r w:rsidR="003B7CD5">
        <w:t xml:space="preserve"> </w:t>
      </w:r>
    </w:p>
    <w:p w:rsidR="00DD589B" w:rsidRPr="009A65B8" w:rsidRDefault="00DD589B" w:rsidP="00DD589B">
      <w:pPr>
        <w:pStyle w:val="TTULOIVCBM"/>
      </w:pPr>
      <w:r w:rsidRPr="009A65B8">
        <w:t>Resultados e discussão</w:t>
      </w:r>
    </w:p>
    <w:p w:rsidR="004B3F01" w:rsidRDefault="004B3F01" w:rsidP="004B3F01">
      <w:pPr>
        <w:pStyle w:val="CorpodoresumoIVCBM"/>
      </w:pPr>
      <w:r w:rsidRPr="00222866">
        <w:t xml:space="preserve">Para os parâmetros ambientais levantados com os 55 apicultores entrevistados nos quatro municípios da microrregião de Catolé do Rocha-PB, para manutenção do pasto apícola </w:t>
      </w:r>
      <w:proofErr w:type="gramStart"/>
      <w:r w:rsidRPr="00222866">
        <w:t>cerca de 96</w:t>
      </w:r>
      <w:proofErr w:type="gramEnd"/>
      <w:r w:rsidRPr="00222866">
        <w:t xml:space="preserve">% afirmaram que evitam queimadas e desmatamentos nas propriedades, 1,8% mencionaram não utilizar nenhuma prática de manejo para manutenção do alimento natural dos enxames e </w:t>
      </w:r>
      <w:r>
        <w:t>apenas um</w:t>
      </w:r>
      <w:r w:rsidRPr="00222866">
        <w:t xml:space="preserve"> deles relatou fazer reflorestamento, demonstrando consciência da</w:t>
      </w:r>
      <w:r w:rsidRPr="004B3F01">
        <w:t xml:space="preserve"> </w:t>
      </w:r>
      <w:r>
        <w:t xml:space="preserve">importância da preservação do alimento natural produzido pela vegetação nativa, o que garante a atividade na região. Quando os mesmos foram questionados sobre a importância das abelhas 52,7% comunicaram que são de fundamental importância para manutenção e preservação do meio ambiente, contribuindo com os serviços de polinização de espécies nativas e cultivadas pelo homem. </w:t>
      </w:r>
    </w:p>
    <w:p w:rsidR="003B7CD5" w:rsidRPr="003B7CD5" w:rsidRDefault="004B3F01" w:rsidP="004B3F01">
      <w:pPr>
        <w:pStyle w:val="CorpodoresumoIVCBM"/>
        <w:rPr>
          <w:rFonts w:eastAsiaTheme="minorEastAsia" w:cstheme="minorBidi"/>
        </w:rPr>
      </w:pPr>
      <w:r>
        <w:t xml:space="preserve">Em relação ao levantamento da flora apícola do estrato herbáceo (Tabelas 1), foram catalogadas 107 espécies vegetais e dessas 102 foram identificadas pelos apicultores na microrregião de Catolé do Rocha-PB, sendo 37 herbáceas. De acordo </w:t>
      </w:r>
      <w:proofErr w:type="spellStart"/>
      <w:r>
        <w:t>Tabarelli</w:t>
      </w:r>
      <w:proofErr w:type="spellEnd"/>
      <w:r>
        <w:t xml:space="preserve"> </w:t>
      </w:r>
      <w:proofErr w:type="gramStart"/>
      <w:r>
        <w:t>et</w:t>
      </w:r>
      <w:proofErr w:type="gramEnd"/>
      <w:r>
        <w:t xml:space="preserve"> al. (2000), apesar da Caatinga ser um dos ambientes menos estudados do Brasil, com aproximadamente 40% da área ainda não amostrada e 80% </w:t>
      </w:r>
      <w:proofErr w:type="spellStart"/>
      <w:r>
        <w:t>subamostrada</w:t>
      </w:r>
      <w:proofErr w:type="spellEnd"/>
      <w:r>
        <w:t xml:space="preserve">, são conhecidas, atualmente, 932 </w:t>
      </w:r>
      <w:r>
        <w:lastRenderedPageBreak/>
        <w:t xml:space="preserve">espécies de plantas, das quais 380 são endêmicas desse ambiente. Nesta pesquisa, foram encontradas pouco mais de 11,3% dessas espécies, corroborando com os obtidos por Silva </w:t>
      </w:r>
      <w:proofErr w:type="gramStart"/>
      <w:r>
        <w:t>et</w:t>
      </w:r>
      <w:proofErr w:type="gramEnd"/>
      <w:r>
        <w:t xml:space="preserve"> al. (2008), que encontrou um total de 107 espécies no semiárido paraibano.</w:t>
      </w:r>
    </w:p>
    <w:p w:rsidR="00FC008E" w:rsidRDefault="004B3F01" w:rsidP="003B7CD5">
      <w:pPr>
        <w:pStyle w:val="CorpodoresumoIVCBM"/>
      </w:pPr>
      <w:r w:rsidRPr="009460A1">
        <w:t xml:space="preserve">Para o estrato herbáceo foi </w:t>
      </w:r>
      <w:proofErr w:type="spellStart"/>
      <w:r w:rsidRPr="009460A1">
        <w:t>identificdo</w:t>
      </w:r>
      <w:proofErr w:type="spellEnd"/>
      <w:r w:rsidRPr="009460A1">
        <w:t xml:space="preserve"> 17 famílias botânicas. </w:t>
      </w:r>
      <w:r w:rsidRPr="009460A1">
        <w:rPr>
          <w:rFonts w:cs="TimesNewRomanPSMT"/>
        </w:rPr>
        <w:t xml:space="preserve">Verificou-se ainda que a família </w:t>
      </w:r>
      <w:proofErr w:type="spellStart"/>
      <w:r w:rsidRPr="009460A1">
        <w:rPr>
          <w:rFonts w:cs="TimesNewRomanPSMT"/>
          <w:i/>
        </w:rPr>
        <w:t>Fabaceae</w:t>
      </w:r>
      <w:proofErr w:type="spellEnd"/>
      <w:r w:rsidRPr="009460A1">
        <w:rPr>
          <w:rFonts w:cs="TimesNewRomanPSMT"/>
        </w:rPr>
        <w:t xml:space="preserve"> </w:t>
      </w:r>
      <w:proofErr w:type="gramStart"/>
      <w:r w:rsidRPr="009460A1">
        <w:rPr>
          <w:rFonts w:cs="TimesNewRomanPSMT"/>
        </w:rPr>
        <w:t>foi</w:t>
      </w:r>
      <w:proofErr w:type="gramEnd"/>
      <w:r w:rsidRPr="009460A1">
        <w:rPr>
          <w:rFonts w:cs="TimesNewRomanPSMT"/>
        </w:rPr>
        <w:t xml:space="preserve"> a que apresentou um maior número de espécies, seguida pelas famílias </w:t>
      </w:r>
      <w:proofErr w:type="spellStart"/>
      <w:r w:rsidRPr="009460A1">
        <w:rPr>
          <w:rFonts w:cs="TimesNewRomanPSMT"/>
          <w:i/>
        </w:rPr>
        <w:t>Rubiaceae</w:t>
      </w:r>
      <w:proofErr w:type="spellEnd"/>
      <w:r w:rsidRPr="009460A1">
        <w:rPr>
          <w:rFonts w:cs="TimesNewRomanPSMT"/>
          <w:i/>
        </w:rPr>
        <w:t xml:space="preserve">, </w:t>
      </w:r>
      <w:proofErr w:type="spellStart"/>
      <w:r w:rsidRPr="009460A1">
        <w:rPr>
          <w:rFonts w:cs="TimesNewRomanPSMT"/>
          <w:i/>
        </w:rPr>
        <w:t>Convoulvulaceae</w:t>
      </w:r>
      <w:proofErr w:type="spellEnd"/>
      <w:r w:rsidRPr="009460A1">
        <w:rPr>
          <w:rFonts w:cs="TimesNewRomanPSMT"/>
          <w:i/>
        </w:rPr>
        <w:t xml:space="preserve"> e </w:t>
      </w:r>
      <w:proofErr w:type="spellStart"/>
      <w:r w:rsidRPr="009460A1">
        <w:rPr>
          <w:rFonts w:cs="TimesNewRomanPSMT"/>
          <w:i/>
        </w:rPr>
        <w:t>Malvaceae</w:t>
      </w:r>
      <w:proofErr w:type="spellEnd"/>
      <w:r w:rsidRPr="009460A1">
        <w:rPr>
          <w:rFonts w:cs="TimesNewRomanPSMT"/>
          <w:i/>
        </w:rPr>
        <w:t>,</w:t>
      </w:r>
      <w:r w:rsidRPr="009460A1">
        <w:rPr>
          <w:rFonts w:cs="TimesNewRomanPSMT"/>
        </w:rPr>
        <w:t xml:space="preserve"> respectivamente (Figura 1).  Também foi constatado que</w:t>
      </w:r>
      <w:r w:rsidRPr="009460A1">
        <w:rPr>
          <w:color w:val="000000"/>
        </w:rPr>
        <w:t xml:space="preserve"> </w:t>
      </w:r>
      <w:r w:rsidRPr="009460A1">
        <w:rPr>
          <w:rFonts w:cs="TimesNewRomanPSMT"/>
        </w:rPr>
        <w:t xml:space="preserve">as famílias </w:t>
      </w:r>
      <w:proofErr w:type="spellStart"/>
      <w:r w:rsidRPr="009460A1">
        <w:rPr>
          <w:i/>
          <w:color w:val="000000"/>
        </w:rPr>
        <w:t>Nyctaginaceae</w:t>
      </w:r>
      <w:proofErr w:type="spellEnd"/>
      <w:r w:rsidRPr="009460A1">
        <w:rPr>
          <w:i/>
          <w:color w:val="000000"/>
        </w:rPr>
        <w:t xml:space="preserve">, </w:t>
      </w:r>
      <w:proofErr w:type="spellStart"/>
      <w:r w:rsidRPr="009460A1">
        <w:rPr>
          <w:i/>
          <w:color w:val="000000"/>
        </w:rPr>
        <w:t>Amaranthaceae</w:t>
      </w:r>
      <w:proofErr w:type="spellEnd"/>
      <w:r w:rsidRPr="009460A1">
        <w:rPr>
          <w:i/>
          <w:color w:val="000000"/>
        </w:rPr>
        <w:t xml:space="preserve">, </w:t>
      </w:r>
      <w:proofErr w:type="spellStart"/>
      <w:r w:rsidRPr="009460A1">
        <w:rPr>
          <w:i/>
          <w:color w:val="000000"/>
        </w:rPr>
        <w:t>Solanaceea</w:t>
      </w:r>
      <w:proofErr w:type="spellEnd"/>
      <w:r w:rsidRPr="009460A1">
        <w:rPr>
          <w:i/>
          <w:color w:val="000000"/>
        </w:rPr>
        <w:t xml:space="preserve">, </w:t>
      </w:r>
      <w:proofErr w:type="spellStart"/>
      <w:r w:rsidRPr="009460A1">
        <w:rPr>
          <w:i/>
          <w:color w:val="000000"/>
        </w:rPr>
        <w:t>Asteraceae</w:t>
      </w:r>
      <w:proofErr w:type="spellEnd"/>
      <w:r w:rsidRPr="009460A1">
        <w:rPr>
          <w:i/>
          <w:color w:val="000000"/>
        </w:rPr>
        <w:t xml:space="preserve">, </w:t>
      </w:r>
      <w:proofErr w:type="spellStart"/>
      <w:r w:rsidRPr="009460A1">
        <w:rPr>
          <w:i/>
          <w:color w:val="000000"/>
        </w:rPr>
        <w:t>Sapindaceae</w:t>
      </w:r>
      <w:proofErr w:type="spellEnd"/>
      <w:r w:rsidRPr="009460A1">
        <w:rPr>
          <w:i/>
          <w:color w:val="000000"/>
        </w:rPr>
        <w:t xml:space="preserve">, </w:t>
      </w:r>
      <w:proofErr w:type="spellStart"/>
      <w:r w:rsidRPr="009460A1">
        <w:rPr>
          <w:i/>
          <w:color w:val="000000"/>
        </w:rPr>
        <w:t>Lameaceae</w:t>
      </w:r>
      <w:proofErr w:type="spellEnd"/>
      <w:r w:rsidRPr="009460A1">
        <w:rPr>
          <w:i/>
          <w:color w:val="000000"/>
        </w:rPr>
        <w:t xml:space="preserve">, </w:t>
      </w:r>
      <w:proofErr w:type="spellStart"/>
      <w:r w:rsidRPr="009460A1">
        <w:rPr>
          <w:i/>
          <w:color w:val="000000"/>
        </w:rPr>
        <w:t>Oxilalidaceae</w:t>
      </w:r>
      <w:proofErr w:type="spellEnd"/>
      <w:r w:rsidRPr="009460A1">
        <w:rPr>
          <w:i/>
          <w:color w:val="000000"/>
        </w:rPr>
        <w:t xml:space="preserve">, </w:t>
      </w:r>
      <w:proofErr w:type="spellStart"/>
      <w:r w:rsidRPr="009460A1">
        <w:rPr>
          <w:i/>
          <w:color w:val="000000"/>
        </w:rPr>
        <w:t>Comelinaceeae</w:t>
      </w:r>
      <w:proofErr w:type="spellEnd"/>
      <w:r w:rsidRPr="009460A1">
        <w:rPr>
          <w:i/>
          <w:color w:val="000000"/>
        </w:rPr>
        <w:t xml:space="preserve"> </w:t>
      </w:r>
      <w:r w:rsidRPr="009460A1">
        <w:rPr>
          <w:color w:val="000000"/>
        </w:rPr>
        <w:t>e</w:t>
      </w:r>
      <w:r w:rsidRPr="009460A1">
        <w:rPr>
          <w:i/>
          <w:color w:val="000000"/>
        </w:rPr>
        <w:t xml:space="preserve"> </w:t>
      </w:r>
      <w:proofErr w:type="spellStart"/>
      <w:r w:rsidRPr="009460A1">
        <w:rPr>
          <w:i/>
          <w:color w:val="000000"/>
        </w:rPr>
        <w:t>Boraginaceae</w:t>
      </w:r>
      <w:proofErr w:type="spellEnd"/>
      <w:r w:rsidRPr="009460A1">
        <w:rPr>
          <w:i/>
          <w:color w:val="000000"/>
        </w:rPr>
        <w:t xml:space="preserve">, </w:t>
      </w:r>
      <w:r w:rsidRPr="009460A1">
        <w:rPr>
          <w:color w:val="000000"/>
        </w:rPr>
        <w:t>são exclusivas para este estrato da vegetação</w:t>
      </w:r>
      <w:r w:rsidR="00FC008E">
        <w:t>.</w:t>
      </w:r>
    </w:p>
    <w:p w:rsidR="00DD589B" w:rsidRPr="009A65B8" w:rsidRDefault="007D7CE4" w:rsidP="00DD589B">
      <w:pPr>
        <w:pStyle w:val="TTULOIVCBM"/>
      </w:pPr>
      <w:r>
        <w:t>C</w:t>
      </w:r>
      <w:r w:rsidR="00DD589B" w:rsidRPr="009A65B8">
        <w:t>onclusão</w:t>
      </w:r>
    </w:p>
    <w:p w:rsidR="00DD589B" w:rsidRPr="009A65B8" w:rsidRDefault="004B3F01" w:rsidP="00A472F5">
      <w:pPr>
        <w:pStyle w:val="CorpodoresumoIVCBM"/>
      </w:pPr>
      <w:r w:rsidRPr="00222866">
        <w:t xml:space="preserve">A família botânica que apresentou o maior número de espécies foi a </w:t>
      </w:r>
      <w:proofErr w:type="spellStart"/>
      <w:r w:rsidRPr="00222866">
        <w:rPr>
          <w:i/>
          <w:caps/>
        </w:rPr>
        <w:t>F</w:t>
      </w:r>
      <w:r w:rsidRPr="00222866">
        <w:rPr>
          <w:i/>
        </w:rPr>
        <w:t>abaceae</w:t>
      </w:r>
      <w:proofErr w:type="spellEnd"/>
      <w:r w:rsidRPr="00222866">
        <w:t>.  Existe a necessidade de estudos relacionados aos estratos da vegetação nativa, uma vez que as herbáceas é quem garante a produção na época das chuvas, sendo este o estrato menos estudado quando comparados com os demais</w:t>
      </w:r>
      <w:r w:rsidR="00A472F5">
        <w:t>.</w:t>
      </w:r>
    </w:p>
    <w:p w:rsidR="00DD589B" w:rsidRPr="009A65B8" w:rsidRDefault="00DD589B" w:rsidP="00DD589B">
      <w:pPr>
        <w:pStyle w:val="TTULOIVCBM"/>
      </w:pPr>
      <w:r w:rsidRPr="009A65B8">
        <w:t>Referências Bibliográficas</w:t>
      </w:r>
    </w:p>
    <w:p w:rsidR="004B3F01" w:rsidRPr="007D103A" w:rsidRDefault="004B3F01" w:rsidP="004B3F01">
      <w:pPr>
        <w:pStyle w:val="RefernciasBibliogrficasIVCBM"/>
      </w:pPr>
      <w:r w:rsidRPr="007D103A">
        <w:rPr>
          <w:bCs/>
        </w:rPr>
        <w:t xml:space="preserve">ARAÚJO, L.L.S. Estudo Fenológico das Plantas Apícolas Arbóreas da </w:t>
      </w:r>
      <w:proofErr w:type="spellStart"/>
      <w:r w:rsidRPr="007D103A">
        <w:rPr>
          <w:bCs/>
        </w:rPr>
        <w:t>Microregião</w:t>
      </w:r>
      <w:proofErr w:type="spellEnd"/>
      <w:r w:rsidRPr="007D103A">
        <w:rPr>
          <w:bCs/>
        </w:rPr>
        <w:t xml:space="preserve"> de Catolé do Rocha–PB–Brasil.</w:t>
      </w:r>
      <w:r w:rsidRPr="007D103A">
        <w:rPr>
          <w:i/>
          <w:iCs/>
        </w:rPr>
        <w:t xml:space="preserve"> </w:t>
      </w:r>
      <w:r w:rsidRPr="007D103A">
        <w:t xml:space="preserve">Licenciada em Ciências Agrária – Cooperativa dos Apicultores de Catolé do Rocha – PB - Centro de Ciências Humanas e Agrárias. Universidade Estadual da Paraíba, Campus IV Catolé do Rocha, </w:t>
      </w:r>
      <w:r w:rsidRPr="007D103A">
        <w:rPr>
          <w:b/>
          <w:bCs/>
          <w:iCs/>
        </w:rPr>
        <w:t>Revista Verde</w:t>
      </w:r>
      <w:r w:rsidRPr="007D103A">
        <w:rPr>
          <w:bCs/>
          <w:iCs/>
        </w:rPr>
        <w:t xml:space="preserve"> (Mossoró – RN – Brasil) </w:t>
      </w:r>
      <w:r w:rsidRPr="007D103A">
        <w:t>2008.</w:t>
      </w:r>
    </w:p>
    <w:p w:rsidR="004B3F01" w:rsidRPr="007D103A" w:rsidRDefault="004B3F01" w:rsidP="004B3F01">
      <w:pPr>
        <w:pStyle w:val="RefernciasBibliogrficasIVCBM"/>
      </w:pPr>
      <w:r w:rsidRPr="007D103A">
        <w:t xml:space="preserve">DERMATELAERE, A.C.F. A Flora Apícola no Semiárido Brasileiro. Engenheira Agrônoma, Mestranda em Fitotecnia UFERSA- </w:t>
      </w:r>
      <w:r w:rsidRPr="007D103A">
        <w:rPr>
          <w:b/>
        </w:rPr>
        <w:t>Revista Verde</w:t>
      </w:r>
      <w:r w:rsidRPr="007D103A">
        <w:t xml:space="preserve"> (Mossoró – RN – Brasil) 2010.</w:t>
      </w:r>
    </w:p>
    <w:p w:rsidR="004B3F01" w:rsidRPr="007D103A" w:rsidRDefault="004B3F01" w:rsidP="004B3F01">
      <w:pPr>
        <w:pStyle w:val="RefernciasBibliogrficasIVCBM"/>
      </w:pPr>
      <w:r w:rsidRPr="007D103A">
        <w:t xml:space="preserve">IBGE. Instituto Brasileiro de Geografia e Estatística. 2010. </w:t>
      </w:r>
      <w:r w:rsidRPr="007D103A">
        <w:rPr>
          <w:b/>
        </w:rPr>
        <w:t>Censo 2010</w:t>
      </w:r>
      <w:r w:rsidRPr="007D103A">
        <w:t xml:space="preserve">. Disponível em: </w:t>
      </w:r>
      <w:hyperlink r:id="rId11" w:history="1">
        <w:r w:rsidRPr="004B3F01">
          <w:rPr>
            <w:rStyle w:val="Hyperlink"/>
            <w:color w:val="auto"/>
            <w:u w:val="none"/>
          </w:rPr>
          <w:t>http://www.censo2010.ibge.gov.br/resultados</w:t>
        </w:r>
      </w:hyperlink>
      <w:r w:rsidRPr="004B3F01">
        <w:t xml:space="preserve">. Acesso </w:t>
      </w:r>
      <w:r w:rsidRPr="007D103A">
        <w:t>em 07 de setembro de 2013.</w:t>
      </w:r>
    </w:p>
    <w:p w:rsidR="004B3F01" w:rsidRPr="007D103A" w:rsidRDefault="004B3F01" w:rsidP="004B3F01">
      <w:pPr>
        <w:pStyle w:val="RefernciasBibliogrficasIVCBM"/>
        <w:rPr>
          <w:iCs/>
        </w:rPr>
      </w:pPr>
      <w:r w:rsidRPr="007D103A">
        <w:t xml:space="preserve">SILVA, R. A. da, A. EVANNGELISTA-RODRIGUES, I. </w:t>
      </w:r>
      <w:proofErr w:type="gramStart"/>
      <w:r w:rsidRPr="007D103A">
        <w:t>de</w:t>
      </w:r>
      <w:proofErr w:type="gramEnd"/>
      <w:r w:rsidRPr="007D103A">
        <w:t xml:space="preserve"> S. AQUINO, L.P. FELIX, M.F. MATA e A.S. PERONICO.; </w:t>
      </w:r>
      <w:r w:rsidRPr="007D103A">
        <w:rPr>
          <w:b/>
        </w:rPr>
        <w:t xml:space="preserve">Caracterização da Flora Apícola do </w:t>
      </w:r>
      <w:proofErr w:type="spellStart"/>
      <w:r w:rsidRPr="007D103A">
        <w:rPr>
          <w:b/>
        </w:rPr>
        <w:t>Semi-Árido</w:t>
      </w:r>
      <w:proofErr w:type="spellEnd"/>
      <w:r w:rsidRPr="007D103A">
        <w:rPr>
          <w:b/>
        </w:rPr>
        <w:t xml:space="preserve"> da Paraíba.</w:t>
      </w:r>
      <w:r w:rsidRPr="007D103A">
        <w:t xml:space="preserve"> </w:t>
      </w:r>
      <w:proofErr w:type="spellStart"/>
      <w:r w:rsidRPr="007D103A">
        <w:rPr>
          <w:iCs/>
        </w:rPr>
        <w:t>Archivos</w:t>
      </w:r>
      <w:proofErr w:type="spellEnd"/>
      <w:r w:rsidRPr="007D103A">
        <w:rPr>
          <w:iCs/>
        </w:rPr>
        <w:t xml:space="preserve"> de </w:t>
      </w:r>
      <w:r>
        <w:rPr>
          <w:iCs/>
        </w:rPr>
        <w:t>Z</w:t>
      </w:r>
      <w:r w:rsidRPr="007D103A">
        <w:rPr>
          <w:iCs/>
        </w:rPr>
        <w:t>ootecnia vol. 57, núm. 220: 427-438. 2008.</w:t>
      </w:r>
    </w:p>
    <w:p w:rsidR="004B3F01" w:rsidRPr="007D103A" w:rsidRDefault="004B3F01" w:rsidP="004B3F01">
      <w:pPr>
        <w:pStyle w:val="RefernciasBibliogrficasIVCBM"/>
        <w:rPr>
          <w:color w:val="231F20"/>
        </w:rPr>
      </w:pPr>
      <w:r w:rsidRPr="007D103A">
        <w:rPr>
          <w:color w:val="231F20"/>
        </w:rPr>
        <w:t xml:space="preserve">TABARELLI, M.; SILVA, J.M.C.; SANTOS, A.M.M. </w:t>
      </w:r>
      <w:r w:rsidRPr="007D103A">
        <w:rPr>
          <w:b/>
          <w:bCs/>
          <w:color w:val="231F20"/>
        </w:rPr>
        <w:t>Análise de representatividade das unidades de conservação de uso direto e indireto no bioma Caatinga</w:t>
      </w:r>
      <w:r w:rsidRPr="007D103A">
        <w:rPr>
          <w:color w:val="231F20"/>
        </w:rPr>
        <w:t>. 2000. 13p. Trabalho apresentado no</w:t>
      </w:r>
      <w:r w:rsidRPr="007D103A">
        <w:rPr>
          <w:b/>
          <w:bCs/>
          <w:color w:val="231F20"/>
        </w:rPr>
        <w:t xml:space="preserve"> </w:t>
      </w:r>
      <w:r w:rsidRPr="007D103A">
        <w:rPr>
          <w:color w:val="231F20"/>
        </w:rPr>
        <w:t>Seminário Avaliação e Identificação de Ações Prioritárias para a</w:t>
      </w:r>
      <w:r w:rsidRPr="007D103A">
        <w:rPr>
          <w:b/>
          <w:bCs/>
          <w:color w:val="231F20"/>
        </w:rPr>
        <w:t xml:space="preserve"> </w:t>
      </w:r>
      <w:r w:rsidRPr="007D103A">
        <w:rPr>
          <w:color w:val="231F20"/>
        </w:rPr>
        <w:t>Conservação, Utilização Sustentável dos Benefícios da Biodiversidade</w:t>
      </w:r>
      <w:r w:rsidRPr="007D103A">
        <w:rPr>
          <w:b/>
          <w:bCs/>
          <w:color w:val="231F20"/>
        </w:rPr>
        <w:t xml:space="preserve"> </w:t>
      </w:r>
      <w:r w:rsidRPr="007D103A">
        <w:rPr>
          <w:color w:val="231F20"/>
        </w:rPr>
        <w:t>do Bioma Caatinga, Petrolina, 2000.</w:t>
      </w:r>
    </w:p>
    <w:p w:rsidR="004B3F01" w:rsidRPr="007D103A" w:rsidRDefault="004B3F01" w:rsidP="004B3F01">
      <w:pPr>
        <w:pStyle w:val="RefernciasBibliogrficasIVCBM"/>
        <w:rPr>
          <w:b/>
          <w:bCs/>
          <w:color w:val="231F20"/>
        </w:rPr>
      </w:pPr>
      <w:r w:rsidRPr="007D103A">
        <w:rPr>
          <w:bCs/>
          <w:color w:val="000000"/>
        </w:rPr>
        <w:t>TEIXEIRA, M.</w:t>
      </w:r>
      <w:r w:rsidRPr="007D103A">
        <w:rPr>
          <w:b/>
          <w:bCs/>
          <w:color w:val="000000"/>
        </w:rPr>
        <w:t xml:space="preserve"> </w:t>
      </w:r>
      <w:r w:rsidRPr="007D103A">
        <w:rPr>
          <w:b/>
        </w:rPr>
        <w:t>Reserva Particular do Patrimônio Natural Pedra do Cachorro</w:t>
      </w:r>
      <w:r w:rsidRPr="007D103A">
        <w:rPr>
          <w:b/>
          <w:bCs/>
          <w:color w:val="000000"/>
        </w:rPr>
        <w:t xml:space="preserve">. </w:t>
      </w:r>
      <w:r w:rsidRPr="007D103A">
        <w:rPr>
          <w:bCs/>
          <w:color w:val="000000"/>
        </w:rPr>
        <w:t>2009.</w:t>
      </w:r>
      <w:r w:rsidRPr="007D103A">
        <w:t xml:space="preserve"> </w:t>
      </w:r>
      <w:r w:rsidRPr="007D103A">
        <w:rPr>
          <w:color w:val="231F20"/>
        </w:rPr>
        <w:t xml:space="preserve">São Caetano-PE. Todos os direitos reservados. Modelo Simples. Tecnologia do </w:t>
      </w:r>
      <w:r w:rsidRPr="00637393">
        <w:t>Blogger</w:t>
      </w:r>
      <w:r w:rsidRPr="007D103A">
        <w:rPr>
          <w:color w:val="231F20"/>
        </w:rPr>
        <w:t xml:space="preserve">. Disponível </w:t>
      </w:r>
      <w:r w:rsidRPr="004B3F01">
        <w:t>em &lt;</w:t>
      </w:r>
      <w:hyperlink r:id="rId12" w:history="1">
        <w:r w:rsidRPr="004B3F01">
          <w:rPr>
            <w:rStyle w:val="Hyperlink"/>
            <w:bCs/>
            <w:color w:val="auto"/>
            <w:u w:val="none"/>
          </w:rPr>
          <w:t>pedradocachorro@hotmail.com</w:t>
        </w:r>
      </w:hyperlink>
      <w:r w:rsidRPr="007D103A">
        <w:rPr>
          <w:color w:val="231F20"/>
        </w:rPr>
        <w:t xml:space="preserve">&gt;. Acesso em: 16 Jan. 2012, </w:t>
      </w:r>
      <w:proofErr w:type="gramStart"/>
      <w:r w:rsidRPr="007D103A">
        <w:rPr>
          <w:color w:val="231F20"/>
        </w:rPr>
        <w:t>22:11</w:t>
      </w:r>
      <w:proofErr w:type="gramEnd"/>
      <w:r w:rsidRPr="007D103A">
        <w:rPr>
          <w:color w:val="231F20"/>
        </w:rPr>
        <w:t>:02.</w:t>
      </w:r>
    </w:p>
    <w:p w:rsidR="003B7CD5" w:rsidRDefault="003B7CD5" w:rsidP="003B7CD5">
      <w:pPr>
        <w:pStyle w:val="RefernciasBibliogrficasIVCBM"/>
      </w:pPr>
      <w:r>
        <w:t>SILVA, E. A. Apicultura sustentável: produção e comercialização de mel no sertão sergipano. Dissertação de Mestrado. Universidade Federal de Sergipe. São Cristóvão – SE. 2010.</w:t>
      </w:r>
    </w:p>
    <w:p w:rsidR="003B7CD5" w:rsidRDefault="003B7CD5" w:rsidP="003B7CD5">
      <w:pPr>
        <w:pStyle w:val="RefernciasBibliogrficasIVCBM"/>
      </w:pPr>
      <w:r>
        <w:lastRenderedPageBreak/>
        <w:t xml:space="preserve">SOUSA, L. C. F. S.; ARNAUD, E. </w:t>
      </w:r>
      <w:proofErr w:type="gramStart"/>
      <w:r>
        <w:t>da</w:t>
      </w:r>
      <w:proofErr w:type="gramEnd"/>
      <w:r>
        <w:t xml:space="preserve"> R.; BORGES, M. da G. B.; FERNANDES, A. de A.;  OLIVEIRA, A. V. B. de.; LIMA, C. J. </w:t>
      </w:r>
      <w:proofErr w:type="gramStart"/>
      <w:r>
        <w:t>de</w:t>
      </w:r>
      <w:proofErr w:type="gramEnd"/>
      <w:r>
        <w:t xml:space="preserve">.; SILVEIRA, D. C. da.; NETO, F. A. de A.; SOUSA, T. de A. e J. </w:t>
      </w:r>
      <w:proofErr w:type="gramStart"/>
      <w:r>
        <w:t>da</w:t>
      </w:r>
      <w:proofErr w:type="gramEnd"/>
      <w:r>
        <w:t xml:space="preserve"> S.; FILHO, R. S.; SILVA, R. A. da.; MARACAJA, P.B. Cadeia Produtiva da Apicultura: </w:t>
      </w:r>
      <w:proofErr w:type="spellStart"/>
      <w:r>
        <w:t>Cooapil</w:t>
      </w:r>
      <w:proofErr w:type="spellEnd"/>
      <w:r>
        <w:t xml:space="preserve">-Cooperativa da </w:t>
      </w:r>
      <w:proofErr w:type="spellStart"/>
      <w:r>
        <w:t>Micro-Região</w:t>
      </w:r>
      <w:proofErr w:type="spellEnd"/>
      <w:r>
        <w:t xml:space="preserve"> de Catolé do Rocha-PB. </w:t>
      </w:r>
      <w:r w:rsidRPr="003B7CD5">
        <w:rPr>
          <w:b/>
        </w:rPr>
        <w:t>Revista Grupo Verde de Agricultura e Alternativa</w:t>
      </w:r>
      <w:r>
        <w:t xml:space="preserve">. &lt;Http:// Revista.gvaa.com.br.&gt; INTESA (Pombal-PB-Brasil) v. 5, n. 1, p. 16-24, </w:t>
      </w:r>
      <w:proofErr w:type="spellStart"/>
      <w:r>
        <w:t>jan</w:t>
      </w:r>
      <w:proofErr w:type="spellEnd"/>
      <w:r>
        <w:t>-dez, 2012.</w:t>
      </w:r>
    </w:p>
    <w:p w:rsidR="00A42924" w:rsidRDefault="00A42924" w:rsidP="003B7CD5">
      <w:pPr>
        <w:pStyle w:val="RefernciasBibliogrficasIVCBM"/>
        <w:rPr>
          <w:b/>
          <w:sz w:val="20"/>
          <w:szCs w:val="20"/>
        </w:rPr>
      </w:pPr>
    </w:p>
    <w:p w:rsidR="004B3F01" w:rsidRDefault="004B3F01" w:rsidP="003B7CD5">
      <w:pPr>
        <w:pStyle w:val="RefernciasBibliogrficasIVCBM"/>
        <w:rPr>
          <w:sz w:val="20"/>
          <w:szCs w:val="20"/>
        </w:rPr>
      </w:pPr>
      <w:r w:rsidRPr="004B3F01">
        <w:rPr>
          <w:b/>
          <w:sz w:val="20"/>
          <w:szCs w:val="20"/>
        </w:rPr>
        <w:t>Tabela 1.</w:t>
      </w:r>
      <w:r w:rsidRPr="004B3F01">
        <w:rPr>
          <w:sz w:val="20"/>
          <w:szCs w:val="20"/>
        </w:rPr>
        <w:t xml:space="preserve"> Identificação da flora apícola para o estrato herbáceo nos municípios da microrregião de Catolé do Rocha PB em 2013.</w:t>
      </w:r>
    </w:p>
    <w:tbl>
      <w:tblPr>
        <w:tblW w:w="86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1984"/>
        <w:gridCol w:w="2727"/>
      </w:tblGrid>
      <w:tr w:rsidR="004B3F01" w:rsidRPr="00F6051A" w:rsidTr="00A42924">
        <w:tc>
          <w:tcPr>
            <w:tcW w:w="3970" w:type="dxa"/>
            <w:tcBorders>
              <w:left w:val="nil"/>
              <w:bottom w:val="single" w:sz="4" w:space="0" w:color="auto"/>
              <w:right w:val="nil"/>
            </w:tcBorders>
          </w:tcPr>
          <w:p w:rsidR="004B3F01" w:rsidRPr="00F6051A" w:rsidRDefault="004B3F01" w:rsidP="00B121F8">
            <w:pPr>
              <w:spacing w:before="100" w:beforeAutospacing="1" w:afterAutospacing="1" w:line="240" w:lineRule="auto"/>
              <w:jc w:val="center"/>
              <w:rPr>
                <w:rFonts w:ascii="Arial Narrow" w:hAnsi="Arial Narrow"/>
                <w:b/>
                <w:bCs/>
                <w:color w:val="000000"/>
                <w:sz w:val="20"/>
                <w:szCs w:val="20"/>
              </w:rPr>
            </w:pPr>
            <w:r w:rsidRPr="00F6051A">
              <w:rPr>
                <w:rFonts w:ascii="Arial Narrow" w:hAnsi="Arial Narrow"/>
                <w:b/>
                <w:bCs/>
                <w:color w:val="000000"/>
                <w:sz w:val="20"/>
                <w:szCs w:val="20"/>
              </w:rPr>
              <w:t>Nome Científico</w:t>
            </w:r>
          </w:p>
        </w:tc>
        <w:tc>
          <w:tcPr>
            <w:tcW w:w="1984" w:type="dxa"/>
            <w:tcBorders>
              <w:left w:val="nil"/>
              <w:bottom w:val="single" w:sz="4" w:space="0" w:color="auto"/>
              <w:right w:val="nil"/>
            </w:tcBorders>
          </w:tcPr>
          <w:p w:rsidR="004B3F01" w:rsidRPr="00F6051A" w:rsidRDefault="004B3F01" w:rsidP="00B121F8">
            <w:pPr>
              <w:spacing w:before="100" w:beforeAutospacing="1" w:afterAutospacing="1" w:line="240" w:lineRule="auto"/>
              <w:jc w:val="center"/>
              <w:rPr>
                <w:rFonts w:ascii="Arial Narrow" w:hAnsi="Arial Narrow"/>
                <w:b/>
                <w:bCs/>
                <w:color w:val="000000"/>
                <w:sz w:val="20"/>
                <w:szCs w:val="20"/>
              </w:rPr>
            </w:pPr>
            <w:r w:rsidRPr="00F6051A">
              <w:rPr>
                <w:rFonts w:ascii="Arial Narrow" w:hAnsi="Arial Narrow"/>
                <w:b/>
                <w:bCs/>
                <w:color w:val="000000"/>
                <w:sz w:val="20"/>
                <w:szCs w:val="20"/>
              </w:rPr>
              <w:t>Família</w:t>
            </w:r>
          </w:p>
        </w:tc>
        <w:tc>
          <w:tcPr>
            <w:tcW w:w="2727" w:type="dxa"/>
            <w:tcBorders>
              <w:left w:val="nil"/>
              <w:bottom w:val="single" w:sz="4" w:space="0" w:color="auto"/>
              <w:right w:val="nil"/>
            </w:tcBorders>
          </w:tcPr>
          <w:p w:rsidR="004B3F01" w:rsidRPr="00F6051A" w:rsidRDefault="004B3F01" w:rsidP="00A42924">
            <w:pPr>
              <w:spacing w:before="100" w:beforeAutospacing="1" w:afterAutospacing="1" w:line="240" w:lineRule="auto"/>
              <w:ind w:left="-358" w:firstLine="358"/>
              <w:jc w:val="center"/>
              <w:rPr>
                <w:rFonts w:ascii="Arial Narrow" w:hAnsi="Arial Narrow"/>
                <w:b/>
                <w:bCs/>
                <w:color w:val="000000"/>
                <w:sz w:val="20"/>
                <w:szCs w:val="20"/>
              </w:rPr>
            </w:pPr>
            <w:r w:rsidRPr="00F6051A">
              <w:rPr>
                <w:rFonts w:ascii="Arial Narrow" w:hAnsi="Arial Narrow"/>
                <w:b/>
                <w:bCs/>
                <w:color w:val="000000"/>
                <w:sz w:val="20"/>
                <w:szCs w:val="20"/>
              </w:rPr>
              <w:t>Período de Floração</w:t>
            </w:r>
          </w:p>
        </w:tc>
      </w:tr>
      <w:tr w:rsidR="004B3F01" w:rsidRPr="00F6051A" w:rsidTr="00A42924">
        <w:tc>
          <w:tcPr>
            <w:tcW w:w="3970" w:type="dxa"/>
            <w:tcBorders>
              <w:top w:val="single" w:sz="4" w:space="0" w:color="auto"/>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Ipomoea</w:t>
            </w:r>
            <w:proofErr w:type="spellEnd"/>
            <w:r w:rsidRPr="00F6051A">
              <w:rPr>
                <w:rFonts w:ascii="Arial Narrow" w:hAnsi="Arial Narrow"/>
                <w:i/>
                <w:iCs/>
                <w:color w:val="000000"/>
                <w:sz w:val="20"/>
                <w:szCs w:val="20"/>
              </w:rPr>
              <w:t xml:space="preserve"> </w:t>
            </w:r>
            <w:proofErr w:type="spellStart"/>
            <w:r w:rsidRPr="00F6051A">
              <w:rPr>
                <w:rFonts w:ascii="Arial Narrow" w:hAnsi="Arial Narrow"/>
                <w:i/>
                <w:iCs/>
                <w:color w:val="000000"/>
                <w:sz w:val="20"/>
                <w:szCs w:val="20"/>
              </w:rPr>
              <w:t>bahiensis</w:t>
            </w:r>
            <w:proofErr w:type="spellEnd"/>
            <w:r w:rsidRPr="00F6051A">
              <w:rPr>
                <w:rFonts w:ascii="Arial Narrow" w:hAnsi="Arial Narrow"/>
                <w:i/>
                <w:iCs/>
                <w:color w:val="000000"/>
                <w:sz w:val="20"/>
                <w:szCs w:val="20"/>
              </w:rPr>
              <w:t xml:space="preserve"> </w:t>
            </w:r>
            <w:proofErr w:type="spellStart"/>
            <w:r w:rsidRPr="00F6051A">
              <w:rPr>
                <w:rFonts w:ascii="Arial Narrow" w:hAnsi="Arial Narrow"/>
                <w:color w:val="000000"/>
                <w:sz w:val="20"/>
                <w:szCs w:val="20"/>
              </w:rPr>
              <w:t>Willd</w:t>
            </w:r>
            <w:proofErr w:type="spellEnd"/>
            <w:r w:rsidRPr="00F6051A">
              <w:rPr>
                <w:rFonts w:ascii="Arial Narrow" w:hAnsi="Arial Narrow"/>
                <w:color w:val="000000"/>
                <w:sz w:val="20"/>
                <w:szCs w:val="20"/>
              </w:rPr>
              <w:t>.</w:t>
            </w:r>
          </w:p>
        </w:tc>
        <w:tc>
          <w:tcPr>
            <w:tcW w:w="1984" w:type="dxa"/>
            <w:tcBorders>
              <w:top w:val="single" w:sz="4" w:space="0" w:color="auto"/>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bCs/>
                <w:i/>
                <w:color w:val="000000"/>
                <w:sz w:val="20"/>
                <w:szCs w:val="20"/>
              </w:rPr>
              <w:t>Convolvulaceae</w:t>
            </w:r>
            <w:proofErr w:type="spellEnd"/>
          </w:p>
        </w:tc>
        <w:tc>
          <w:tcPr>
            <w:tcW w:w="2727" w:type="dxa"/>
            <w:tcBorders>
              <w:top w:val="single" w:sz="4" w:space="0" w:color="auto"/>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Fev. a Set.</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Boerhavia</w:t>
            </w:r>
            <w:proofErr w:type="spellEnd"/>
            <w:r w:rsidRPr="00F6051A">
              <w:rPr>
                <w:rFonts w:ascii="Arial Narrow" w:hAnsi="Arial Narrow"/>
                <w:i/>
                <w:iCs/>
                <w:color w:val="000000"/>
                <w:sz w:val="20"/>
                <w:szCs w:val="20"/>
              </w:rPr>
              <w:t xml:space="preserve"> coccínea </w:t>
            </w:r>
            <w:r w:rsidRPr="00F6051A">
              <w:rPr>
                <w:rFonts w:ascii="Arial Narrow" w:hAnsi="Arial Narrow"/>
                <w:iCs/>
                <w:color w:val="000000"/>
                <w:sz w:val="20"/>
                <w:szCs w:val="20"/>
              </w:rPr>
              <w:t>Mill</w:t>
            </w:r>
            <w:r w:rsidRPr="00F6051A">
              <w:rPr>
                <w:rFonts w:ascii="Arial Narrow" w:hAnsi="Arial Narrow"/>
                <w:color w:val="000000"/>
                <w:sz w:val="20"/>
                <w:szCs w:val="20"/>
              </w:rPr>
              <w:t>.</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bCs/>
                <w:i/>
                <w:color w:val="000000"/>
                <w:sz w:val="20"/>
                <w:szCs w:val="20"/>
              </w:rPr>
              <w:t>Nyctaginaceae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Fev. a Junho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Borreria</w:t>
            </w:r>
            <w:proofErr w:type="spellEnd"/>
            <w:r w:rsidRPr="00F6051A">
              <w:rPr>
                <w:rFonts w:ascii="Arial Narrow" w:hAnsi="Arial Narrow"/>
                <w:i/>
                <w:iCs/>
                <w:color w:val="000000"/>
                <w:sz w:val="20"/>
                <w:szCs w:val="20"/>
              </w:rPr>
              <w:t xml:space="preserve"> </w:t>
            </w:r>
            <w:proofErr w:type="spellStart"/>
            <w:r w:rsidRPr="00F6051A">
              <w:rPr>
                <w:rFonts w:ascii="Arial Narrow" w:hAnsi="Arial Narrow"/>
                <w:i/>
                <w:iCs/>
                <w:color w:val="000000"/>
                <w:sz w:val="20"/>
                <w:szCs w:val="20"/>
              </w:rPr>
              <w:t>verticillata</w:t>
            </w:r>
            <w:proofErr w:type="spellEnd"/>
            <w:r w:rsidRPr="00F6051A">
              <w:rPr>
                <w:rFonts w:ascii="Arial Narrow" w:hAnsi="Arial Narrow"/>
                <w:i/>
                <w:iCs/>
                <w:color w:val="000000"/>
                <w:sz w:val="20"/>
                <w:szCs w:val="20"/>
              </w:rPr>
              <w:t xml:space="preserve"> </w:t>
            </w:r>
            <w:r w:rsidRPr="00F6051A">
              <w:rPr>
                <w:rFonts w:ascii="Arial Narrow" w:hAnsi="Arial Narrow"/>
                <w:color w:val="000000"/>
                <w:sz w:val="20"/>
                <w:szCs w:val="20"/>
              </w:rPr>
              <w:t xml:space="preserve">(L.) </w:t>
            </w:r>
            <w:proofErr w:type="spellStart"/>
            <w:r w:rsidRPr="00F6051A">
              <w:rPr>
                <w:rFonts w:ascii="Arial Narrow" w:hAnsi="Arial Narrow"/>
                <w:color w:val="000000"/>
                <w:sz w:val="20"/>
                <w:szCs w:val="20"/>
              </w:rPr>
              <w:t>G.Mey</w:t>
            </w:r>
            <w:proofErr w:type="spellEnd"/>
            <w:r w:rsidRPr="00F6051A">
              <w:rPr>
                <w:rFonts w:ascii="Arial Narrow" w:hAnsi="Arial Narrow"/>
                <w:i/>
                <w:color w:val="000000"/>
                <w:sz w:val="20"/>
                <w:szCs w:val="20"/>
              </w:rPr>
              <w:t>.</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Rubiaceae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Maio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Schranka</w:t>
            </w:r>
            <w:proofErr w:type="spellEnd"/>
            <w:r w:rsidRPr="00F6051A">
              <w:rPr>
                <w:rFonts w:ascii="Arial Narrow" w:hAnsi="Arial Narrow"/>
                <w:i/>
                <w:iCs/>
                <w:color w:val="000000"/>
                <w:sz w:val="20"/>
                <w:szCs w:val="20"/>
              </w:rPr>
              <w:t xml:space="preserve"> </w:t>
            </w:r>
            <w:proofErr w:type="spellStart"/>
            <w:r w:rsidRPr="00F6051A">
              <w:rPr>
                <w:rFonts w:ascii="Arial Narrow" w:hAnsi="Arial Narrow"/>
                <w:i/>
                <w:iCs/>
                <w:color w:val="000000"/>
                <w:sz w:val="20"/>
                <w:szCs w:val="20"/>
              </w:rPr>
              <w:t>Leptocarpa</w:t>
            </w:r>
            <w:proofErr w:type="spellEnd"/>
            <w:r w:rsidRPr="00F6051A">
              <w:rPr>
                <w:rFonts w:ascii="Arial Narrow" w:hAnsi="Arial Narrow"/>
                <w:i/>
                <w:iCs/>
                <w:color w:val="000000"/>
                <w:sz w:val="20"/>
                <w:szCs w:val="20"/>
              </w:rPr>
              <w:t xml:space="preserve"> </w:t>
            </w:r>
            <w:r w:rsidRPr="00F6051A">
              <w:rPr>
                <w:rFonts w:ascii="Arial Narrow" w:hAnsi="Arial Narrow"/>
                <w:iCs/>
                <w:color w:val="000000"/>
                <w:sz w:val="20"/>
                <w:szCs w:val="20"/>
              </w:rPr>
              <w:t>DC.</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r w:rsidRPr="00F6051A">
              <w:rPr>
                <w:rFonts w:ascii="Arial Narrow" w:hAnsi="Arial Narrow"/>
                <w:bCs/>
                <w:i/>
                <w:color w:val="000000"/>
                <w:sz w:val="20"/>
                <w:szCs w:val="20"/>
              </w:rPr>
              <w:t>Leg. (</w:t>
            </w:r>
            <w:proofErr w:type="spellStart"/>
            <w:r w:rsidRPr="00F6051A">
              <w:rPr>
                <w:rFonts w:ascii="Arial Narrow" w:hAnsi="Arial Narrow"/>
                <w:bCs/>
                <w:i/>
                <w:color w:val="000000"/>
                <w:sz w:val="20"/>
                <w:szCs w:val="20"/>
              </w:rPr>
              <w:t>Mimosoideae</w:t>
            </w:r>
            <w:proofErr w:type="spellEnd"/>
            <w:r w:rsidRPr="00F6051A">
              <w:rPr>
                <w:rFonts w:ascii="Arial Narrow" w:hAnsi="Arial Narrow"/>
                <w:bCs/>
                <w:i/>
                <w:color w:val="000000"/>
                <w:sz w:val="20"/>
                <w:szCs w:val="20"/>
              </w:rPr>
              <w:t>)</w:t>
            </w:r>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Dez. a Julho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lang w:val="en-US"/>
              </w:rPr>
            </w:pPr>
            <w:proofErr w:type="spellStart"/>
            <w:r w:rsidRPr="00F6051A">
              <w:rPr>
                <w:rFonts w:ascii="Arial Narrow" w:hAnsi="Arial Narrow"/>
                <w:i/>
                <w:iCs/>
                <w:sz w:val="20"/>
                <w:szCs w:val="20"/>
                <w:lang w:val="en-US"/>
              </w:rPr>
              <w:t>Froelichia</w:t>
            </w:r>
            <w:proofErr w:type="spellEnd"/>
            <w:r w:rsidRPr="00F6051A">
              <w:rPr>
                <w:rFonts w:ascii="Arial Narrow" w:hAnsi="Arial Narrow"/>
                <w:i/>
                <w:iCs/>
                <w:sz w:val="20"/>
                <w:szCs w:val="20"/>
                <w:lang w:val="en-US"/>
              </w:rPr>
              <w:t xml:space="preserve"> </w:t>
            </w:r>
            <w:proofErr w:type="spellStart"/>
            <w:r w:rsidRPr="00F6051A">
              <w:rPr>
                <w:rFonts w:ascii="Arial Narrow" w:hAnsi="Arial Narrow"/>
                <w:i/>
                <w:iCs/>
                <w:sz w:val="20"/>
                <w:szCs w:val="20"/>
                <w:lang w:val="en-US"/>
              </w:rPr>
              <w:t>humboldtiana</w:t>
            </w:r>
            <w:proofErr w:type="spellEnd"/>
            <w:r w:rsidRPr="00F6051A">
              <w:rPr>
                <w:rFonts w:ascii="Arial Narrow" w:hAnsi="Arial Narrow"/>
                <w:i/>
                <w:iCs/>
                <w:sz w:val="20"/>
                <w:szCs w:val="20"/>
                <w:lang w:val="en-US"/>
              </w:rPr>
              <w:t xml:space="preserve"> </w:t>
            </w:r>
            <w:r w:rsidRPr="00F6051A">
              <w:rPr>
                <w:rFonts w:ascii="Arial Narrow" w:hAnsi="Arial Narrow"/>
                <w:sz w:val="20"/>
                <w:szCs w:val="20"/>
                <w:lang w:val="en-US"/>
              </w:rPr>
              <w:t>(</w:t>
            </w:r>
            <w:proofErr w:type="spellStart"/>
            <w:r w:rsidRPr="00F6051A">
              <w:rPr>
                <w:rFonts w:ascii="Arial Narrow" w:hAnsi="Arial Narrow"/>
                <w:sz w:val="20"/>
                <w:szCs w:val="20"/>
                <w:lang w:val="en-US"/>
              </w:rPr>
              <w:t>Roem</w:t>
            </w:r>
            <w:proofErr w:type="spellEnd"/>
            <w:r w:rsidRPr="00F6051A">
              <w:rPr>
                <w:rFonts w:ascii="Arial Narrow" w:hAnsi="Arial Narrow"/>
                <w:sz w:val="20"/>
                <w:szCs w:val="20"/>
                <w:lang w:val="en-US"/>
              </w:rPr>
              <w:t xml:space="preserve">. &amp; </w:t>
            </w:r>
            <w:proofErr w:type="spellStart"/>
            <w:r w:rsidRPr="00F6051A">
              <w:rPr>
                <w:rFonts w:ascii="Arial Narrow" w:hAnsi="Arial Narrow"/>
                <w:sz w:val="20"/>
                <w:szCs w:val="20"/>
                <w:lang w:val="en-US"/>
              </w:rPr>
              <w:t>Schult</w:t>
            </w:r>
            <w:proofErr w:type="spellEnd"/>
            <w:r w:rsidRPr="00F6051A">
              <w:rPr>
                <w:rFonts w:ascii="Arial Narrow" w:hAnsi="Arial Narrow"/>
                <w:sz w:val="20"/>
                <w:szCs w:val="20"/>
                <w:lang w:val="en-US"/>
              </w:rPr>
              <w:t xml:space="preserve">.) </w:t>
            </w:r>
            <w:proofErr w:type="spellStart"/>
            <w:r w:rsidRPr="00F6051A">
              <w:rPr>
                <w:rFonts w:ascii="Arial Narrow" w:hAnsi="Arial Narrow"/>
                <w:sz w:val="20"/>
                <w:szCs w:val="20"/>
                <w:lang w:val="en-US"/>
              </w:rPr>
              <w:t>Seub</w:t>
            </w:r>
            <w:proofErr w:type="spellEnd"/>
            <w:r w:rsidRPr="00F6051A">
              <w:rPr>
                <w:rFonts w:ascii="Arial Narrow" w:hAnsi="Arial Narrow" w:cs="MyriadPro-Semibold"/>
                <w:color w:val="88451E"/>
                <w:sz w:val="20"/>
                <w:szCs w:val="20"/>
                <w:lang w:val="en-US"/>
              </w:rPr>
              <w:t>.</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bCs/>
                <w:i/>
                <w:color w:val="000000"/>
                <w:sz w:val="20"/>
                <w:szCs w:val="20"/>
              </w:rPr>
              <w:t>Amaranthaceae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Dez. a Maio e de Maio a Ago.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Machearium</w:t>
            </w:r>
            <w:proofErr w:type="spellEnd"/>
            <w:r w:rsidRPr="00F6051A">
              <w:rPr>
                <w:rFonts w:ascii="Arial Narrow" w:hAnsi="Arial Narrow"/>
                <w:i/>
                <w:color w:val="000000"/>
                <w:sz w:val="20"/>
                <w:szCs w:val="20"/>
              </w:rPr>
              <w:t xml:space="preserve"> </w:t>
            </w:r>
            <w:proofErr w:type="spellStart"/>
            <w:r w:rsidRPr="00F6051A">
              <w:rPr>
                <w:rFonts w:ascii="Arial Narrow" w:hAnsi="Arial Narrow"/>
                <w:i/>
                <w:color w:val="000000"/>
                <w:sz w:val="20"/>
                <w:szCs w:val="20"/>
              </w:rPr>
              <w:t>angustifolium</w:t>
            </w:r>
            <w:proofErr w:type="spellEnd"/>
            <w:r w:rsidRPr="00F6051A">
              <w:rPr>
                <w:rFonts w:ascii="Arial Narrow" w:hAnsi="Arial Narrow"/>
                <w:i/>
                <w:color w:val="000000"/>
                <w:sz w:val="20"/>
                <w:szCs w:val="20"/>
              </w:rPr>
              <w:t xml:space="preserve"> </w:t>
            </w:r>
            <w:r w:rsidRPr="00F6051A">
              <w:rPr>
                <w:rFonts w:ascii="Arial Narrow" w:hAnsi="Arial Narrow"/>
                <w:color w:val="000000"/>
                <w:sz w:val="20"/>
                <w:szCs w:val="20"/>
              </w:rPr>
              <w:t>Vog.</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bCs/>
                <w:i/>
                <w:color w:val="000000"/>
                <w:sz w:val="20"/>
                <w:szCs w:val="20"/>
              </w:rPr>
              <w:t>Fabaceae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Ano todo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Zea</w:t>
            </w:r>
            <w:proofErr w:type="spellEnd"/>
            <w:r w:rsidRPr="00F6051A">
              <w:rPr>
                <w:rFonts w:ascii="Arial Narrow" w:hAnsi="Arial Narrow"/>
                <w:i/>
                <w:color w:val="000000"/>
                <w:sz w:val="20"/>
                <w:szCs w:val="20"/>
              </w:rPr>
              <w:t xml:space="preserve"> </w:t>
            </w:r>
            <w:proofErr w:type="spellStart"/>
            <w:r w:rsidRPr="00F6051A">
              <w:rPr>
                <w:rFonts w:ascii="Arial Narrow" w:hAnsi="Arial Narrow"/>
                <w:i/>
                <w:color w:val="000000"/>
                <w:sz w:val="20"/>
                <w:szCs w:val="20"/>
              </w:rPr>
              <w:t>mays</w:t>
            </w:r>
            <w:proofErr w:type="spellEnd"/>
            <w:r w:rsidRPr="00F6051A">
              <w:rPr>
                <w:rFonts w:ascii="Arial Narrow" w:hAnsi="Arial Narrow"/>
                <w:i/>
                <w:color w:val="000000"/>
                <w:sz w:val="20"/>
                <w:szCs w:val="20"/>
              </w:rPr>
              <w:t xml:space="preserve"> </w:t>
            </w:r>
            <w:r w:rsidRPr="00F6051A">
              <w:rPr>
                <w:rFonts w:ascii="Arial Narrow" w:hAnsi="Arial Narrow"/>
                <w:color w:val="000000"/>
                <w:sz w:val="20"/>
                <w:szCs w:val="20"/>
              </w:rPr>
              <w:t>L.</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Poaceae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Maio a Junho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proofErr w:type="spellStart"/>
            <w:r w:rsidRPr="00F6051A">
              <w:rPr>
                <w:rFonts w:ascii="Arial Narrow" w:hAnsi="Arial Narrow"/>
                <w:i/>
                <w:color w:val="000000"/>
                <w:sz w:val="20"/>
                <w:szCs w:val="20"/>
              </w:rPr>
              <w:t>Vigna</w:t>
            </w:r>
            <w:proofErr w:type="spellEnd"/>
            <w:r w:rsidRPr="00F6051A">
              <w:rPr>
                <w:rFonts w:ascii="Arial Narrow" w:hAnsi="Arial Narrow"/>
                <w:i/>
                <w:color w:val="000000"/>
                <w:sz w:val="20"/>
                <w:szCs w:val="20"/>
              </w:rPr>
              <w:t xml:space="preserve"> </w:t>
            </w:r>
            <w:proofErr w:type="spellStart"/>
            <w:r w:rsidRPr="00F6051A">
              <w:rPr>
                <w:rFonts w:ascii="Arial Narrow" w:hAnsi="Arial Narrow"/>
                <w:i/>
                <w:color w:val="000000"/>
                <w:sz w:val="20"/>
                <w:szCs w:val="20"/>
              </w:rPr>
              <w:t>Unguiculata</w:t>
            </w:r>
            <w:proofErr w:type="spellEnd"/>
            <w:r w:rsidRPr="00F6051A">
              <w:rPr>
                <w:rFonts w:ascii="Arial Narrow" w:hAnsi="Arial Narrow"/>
                <w:color w:val="000000"/>
                <w:sz w:val="20"/>
                <w:szCs w:val="20"/>
              </w:rPr>
              <w:t xml:space="preserve"> (L) </w:t>
            </w:r>
            <w:proofErr w:type="spellStart"/>
            <w:r w:rsidRPr="00F6051A">
              <w:rPr>
                <w:rFonts w:ascii="Arial Narrow" w:hAnsi="Arial Narrow"/>
                <w:color w:val="000000"/>
                <w:sz w:val="20"/>
                <w:szCs w:val="20"/>
              </w:rPr>
              <w:t>Walp</w:t>
            </w:r>
            <w:proofErr w:type="spellEnd"/>
            <w:r w:rsidRPr="00F6051A">
              <w:rPr>
                <w:rFonts w:ascii="Arial Narrow" w:hAnsi="Arial Narrow"/>
                <w:color w:val="000000"/>
                <w:sz w:val="20"/>
                <w:szCs w:val="20"/>
              </w:rPr>
              <w:t>.</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r w:rsidRPr="00F6051A">
              <w:rPr>
                <w:rFonts w:ascii="Arial Narrow" w:hAnsi="Arial Narrow"/>
                <w:i/>
                <w:color w:val="000000"/>
                <w:sz w:val="20"/>
                <w:szCs w:val="20"/>
              </w:rPr>
              <w:t>Leg</w:t>
            </w:r>
            <w:r>
              <w:rPr>
                <w:rFonts w:ascii="Arial Narrow" w:hAnsi="Arial Narrow"/>
                <w:i/>
                <w:color w:val="000000"/>
                <w:sz w:val="20"/>
                <w:szCs w:val="20"/>
              </w:rPr>
              <w:t>.</w:t>
            </w:r>
            <w:r w:rsidRPr="00F6051A">
              <w:rPr>
                <w:rFonts w:ascii="Arial Narrow" w:hAnsi="Arial Narrow"/>
                <w:i/>
                <w:color w:val="000000"/>
                <w:sz w:val="20"/>
                <w:szCs w:val="20"/>
              </w:rPr>
              <w:t>(</w:t>
            </w:r>
            <w:proofErr w:type="spellStart"/>
            <w:r w:rsidRPr="00F6051A">
              <w:rPr>
                <w:rFonts w:ascii="Arial Narrow" w:hAnsi="Arial Narrow"/>
                <w:i/>
                <w:color w:val="000000"/>
                <w:sz w:val="20"/>
                <w:szCs w:val="20"/>
              </w:rPr>
              <w:t>Papilionoidae</w:t>
            </w:r>
            <w:proofErr w:type="spellEnd"/>
            <w:r w:rsidRPr="00F6051A">
              <w:rPr>
                <w:rFonts w:ascii="Arial Narrow" w:hAnsi="Arial Narrow"/>
                <w:i/>
                <w:color w:val="000000"/>
                <w:sz w:val="20"/>
                <w:szCs w:val="20"/>
              </w:rPr>
              <w:t>)</w:t>
            </w:r>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Maio a Junho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Phaseolus</w:t>
            </w:r>
            <w:proofErr w:type="spellEnd"/>
            <w:r w:rsidRPr="00F6051A">
              <w:rPr>
                <w:rFonts w:ascii="Arial Narrow" w:hAnsi="Arial Narrow"/>
                <w:i/>
                <w:iCs/>
                <w:color w:val="000000"/>
                <w:sz w:val="20"/>
                <w:szCs w:val="20"/>
              </w:rPr>
              <w:t xml:space="preserve"> </w:t>
            </w:r>
            <w:proofErr w:type="gramStart"/>
            <w:r w:rsidRPr="00F6051A">
              <w:rPr>
                <w:rFonts w:ascii="Arial Narrow" w:hAnsi="Arial Narrow"/>
                <w:iCs/>
                <w:color w:val="000000"/>
                <w:sz w:val="20"/>
                <w:szCs w:val="20"/>
              </w:rPr>
              <w:t>sp</w:t>
            </w:r>
            <w:proofErr w:type="gramEnd"/>
            <w:r w:rsidRPr="00F6051A">
              <w:rPr>
                <w:rFonts w:ascii="Arial Narrow" w:hAnsi="Arial Narrow"/>
                <w:iCs/>
                <w:color w:val="000000"/>
                <w:sz w:val="20"/>
                <w:szCs w:val="20"/>
              </w:rPr>
              <w:t>.</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Leguminosae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Abril a Maio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Momordica</w:t>
            </w:r>
            <w:proofErr w:type="spellEnd"/>
            <w:r w:rsidRPr="00F6051A">
              <w:rPr>
                <w:rFonts w:ascii="Arial Narrow" w:hAnsi="Arial Narrow"/>
                <w:i/>
                <w:color w:val="000000"/>
                <w:sz w:val="20"/>
                <w:szCs w:val="20"/>
              </w:rPr>
              <w:t xml:space="preserve"> </w:t>
            </w:r>
            <w:proofErr w:type="spellStart"/>
            <w:r w:rsidRPr="00F6051A">
              <w:rPr>
                <w:rFonts w:ascii="Arial Narrow" w:hAnsi="Arial Narrow"/>
                <w:i/>
                <w:color w:val="000000"/>
                <w:sz w:val="20"/>
                <w:szCs w:val="20"/>
              </w:rPr>
              <w:t>charantia</w:t>
            </w:r>
            <w:proofErr w:type="spellEnd"/>
            <w:r w:rsidRPr="00F6051A">
              <w:rPr>
                <w:rFonts w:ascii="Arial Narrow" w:hAnsi="Arial Narrow"/>
                <w:i/>
                <w:color w:val="000000"/>
                <w:sz w:val="20"/>
                <w:szCs w:val="20"/>
              </w:rPr>
              <w:t xml:space="preserve"> </w:t>
            </w:r>
            <w:r w:rsidRPr="00F6051A">
              <w:rPr>
                <w:rFonts w:ascii="Arial Narrow" w:hAnsi="Arial Narrow"/>
                <w:color w:val="000000"/>
                <w:sz w:val="20"/>
                <w:szCs w:val="20"/>
              </w:rPr>
              <w:t>L.</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Cucurbitaceae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Ano todo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Portulaca</w:t>
            </w:r>
            <w:proofErr w:type="spellEnd"/>
            <w:r w:rsidRPr="00F6051A">
              <w:rPr>
                <w:rFonts w:ascii="Arial Narrow" w:hAnsi="Arial Narrow"/>
                <w:i/>
                <w:iCs/>
                <w:color w:val="000000"/>
                <w:sz w:val="20"/>
                <w:szCs w:val="20"/>
              </w:rPr>
              <w:t xml:space="preserve"> </w:t>
            </w:r>
            <w:proofErr w:type="spellStart"/>
            <w:r w:rsidRPr="00F6051A">
              <w:rPr>
                <w:rFonts w:ascii="Arial Narrow" w:hAnsi="Arial Narrow"/>
                <w:i/>
                <w:iCs/>
                <w:color w:val="000000"/>
                <w:sz w:val="20"/>
                <w:szCs w:val="20"/>
              </w:rPr>
              <w:t>oleracea</w:t>
            </w:r>
            <w:proofErr w:type="spellEnd"/>
            <w:r w:rsidRPr="00F6051A">
              <w:rPr>
                <w:rFonts w:ascii="Arial Narrow" w:hAnsi="Arial Narrow"/>
                <w:i/>
                <w:iCs/>
                <w:color w:val="000000"/>
                <w:sz w:val="20"/>
                <w:szCs w:val="20"/>
              </w:rPr>
              <w:t xml:space="preserve"> </w:t>
            </w:r>
            <w:r w:rsidRPr="00F6051A">
              <w:rPr>
                <w:rFonts w:ascii="Arial Narrow" w:hAnsi="Arial Narrow"/>
                <w:color w:val="000000"/>
                <w:sz w:val="20"/>
                <w:szCs w:val="20"/>
              </w:rPr>
              <w:t>L.</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bCs/>
                <w:i/>
                <w:color w:val="000000"/>
                <w:sz w:val="20"/>
                <w:szCs w:val="20"/>
              </w:rPr>
              <w:t>Portulacaceae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Ano todo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Spermacose</w:t>
            </w:r>
            <w:proofErr w:type="spellEnd"/>
            <w:r w:rsidRPr="00F6051A">
              <w:rPr>
                <w:rFonts w:ascii="Arial Narrow" w:hAnsi="Arial Narrow"/>
                <w:i/>
                <w:color w:val="000000"/>
                <w:sz w:val="20"/>
                <w:szCs w:val="20"/>
              </w:rPr>
              <w:t xml:space="preserve"> </w:t>
            </w:r>
            <w:proofErr w:type="spellStart"/>
            <w:r w:rsidRPr="00F6051A">
              <w:rPr>
                <w:rFonts w:ascii="Arial Narrow" w:hAnsi="Arial Narrow"/>
                <w:i/>
                <w:color w:val="000000"/>
                <w:sz w:val="20"/>
                <w:szCs w:val="20"/>
              </w:rPr>
              <w:t>capitata</w:t>
            </w:r>
            <w:proofErr w:type="spellEnd"/>
            <w:r w:rsidRPr="00F6051A">
              <w:rPr>
                <w:rFonts w:ascii="Arial Narrow" w:hAnsi="Arial Narrow"/>
                <w:i/>
                <w:color w:val="000000"/>
                <w:sz w:val="20"/>
                <w:szCs w:val="20"/>
              </w:rPr>
              <w:t xml:space="preserve"> </w:t>
            </w:r>
            <w:r w:rsidRPr="00F6051A">
              <w:rPr>
                <w:rFonts w:ascii="Arial Narrow" w:hAnsi="Arial Narrow"/>
                <w:color w:val="000000"/>
                <w:sz w:val="20"/>
                <w:szCs w:val="20"/>
              </w:rPr>
              <w:t xml:space="preserve">(Ruiz &amp; </w:t>
            </w:r>
            <w:proofErr w:type="spellStart"/>
            <w:r w:rsidRPr="00F6051A">
              <w:rPr>
                <w:rFonts w:ascii="Arial Narrow" w:hAnsi="Arial Narrow"/>
                <w:color w:val="000000"/>
                <w:sz w:val="20"/>
                <w:szCs w:val="20"/>
              </w:rPr>
              <w:t>Pav</w:t>
            </w:r>
            <w:proofErr w:type="spellEnd"/>
            <w:r w:rsidRPr="00F6051A">
              <w:rPr>
                <w:rFonts w:ascii="Arial Narrow" w:hAnsi="Arial Narrow"/>
                <w:color w:val="000000"/>
                <w:sz w:val="20"/>
                <w:szCs w:val="20"/>
              </w:rPr>
              <w:t>.</w:t>
            </w:r>
            <w:proofErr w:type="gramStart"/>
            <w:r w:rsidRPr="00F6051A">
              <w:rPr>
                <w:rFonts w:ascii="Arial Narrow" w:hAnsi="Arial Narrow"/>
                <w:color w:val="000000"/>
                <w:sz w:val="20"/>
                <w:szCs w:val="20"/>
              </w:rPr>
              <w:t>)</w:t>
            </w:r>
            <w:proofErr w:type="gramEnd"/>
            <w:r w:rsidRPr="00F6051A">
              <w:rPr>
                <w:rFonts w:ascii="Arial Narrow" w:hAnsi="Arial Narrow"/>
                <w:color w:val="000000"/>
                <w:sz w:val="20"/>
                <w:szCs w:val="20"/>
              </w:rPr>
              <w:t xml:space="preserve"> </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Rubiaceae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Pr>
                <w:rFonts w:ascii="Arial Narrow" w:hAnsi="Arial Narrow"/>
                <w:color w:val="000000"/>
                <w:sz w:val="20"/>
                <w:szCs w:val="20"/>
              </w:rPr>
              <w:t>Dez. a Fev./Maio,</w:t>
            </w:r>
            <w:r w:rsidRPr="00F6051A">
              <w:rPr>
                <w:rFonts w:ascii="Arial Narrow" w:hAnsi="Arial Narrow"/>
                <w:color w:val="000000"/>
                <w:sz w:val="20"/>
                <w:szCs w:val="20"/>
              </w:rPr>
              <w:t xml:space="preserve"> ano </w:t>
            </w:r>
            <w:proofErr w:type="gramStart"/>
            <w:r w:rsidRPr="00F6051A">
              <w:rPr>
                <w:rFonts w:ascii="Arial Narrow" w:hAnsi="Arial Narrow"/>
                <w:color w:val="000000"/>
                <w:sz w:val="20"/>
                <w:szCs w:val="20"/>
              </w:rPr>
              <w:t>todo</w:t>
            </w:r>
            <w:proofErr w:type="gramEnd"/>
            <w:r w:rsidRPr="00F6051A">
              <w:rPr>
                <w:rFonts w:ascii="Arial Narrow" w:hAnsi="Arial Narrow"/>
                <w:color w:val="000000"/>
                <w:sz w:val="20"/>
                <w:szCs w:val="20"/>
              </w:rPr>
              <w:t xml:space="preserve"> </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Ipomoea</w:t>
            </w:r>
            <w:proofErr w:type="spellEnd"/>
            <w:r w:rsidRPr="00F6051A">
              <w:rPr>
                <w:rFonts w:ascii="Arial Narrow" w:hAnsi="Arial Narrow"/>
                <w:i/>
                <w:iCs/>
                <w:color w:val="000000"/>
                <w:sz w:val="20"/>
                <w:szCs w:val="20"/>
              </w:rPr>
              <w:t xml:space="preserve"> </w:t>
            </w:r>
            <w:proofErr w:type="spellStart"/>
            <w:r w:rsidRPr="00F6051A">
              <w:rPr>
                <w:rFonts w:ascii="Arial Narrow" w:hAnsi="Arial Narrow"/>
                <w:i/>
                <w:iCs/>
                <w:color w:val="000000"/>
                <w:sz w:val="20"/>
                <w:szCs w:val="20"/>
              </w:rPr>
              <w:t>asarifolia</w:t>
            </w:r>
            <w:proofErr w:type="spellEnd"/>
            <w:r w:rsidRPr="00F6051A">
              <w:rPr>
                <w:rFonts w:ascii="Arial Narrow" w:hAnsi="Arial Narrow"/>
                <w:i/>
                <w:iCs/>
                <w:color w:val="000000"/>
                <w:sz w:val="20"/>
                <w:szCs w:val="20"/>
              </w:rPr>
              <w:t xml:space="preserve"> </w:t>
            </w:r>
            <w:r w:rsidRPr="00F6051A">
              <w:rPr>
                <w:rFonts w:ascii="Arial Narrow" w:hAnsi="Arial Narrow"/>
                <w:color w:val="000000"/>
                <w:sz w:val="20"/>
                <w:szCs w:val="20"/>
              </w:rPr>
              <w:t>(</w:t>
            </w:r>
            <w:proofErr w:type="spellStart"/>
            <w:r w:rsidRPr="00F6051A">
              <w:rPr>
                <w:rFonts w:ascii="Arial Narrow" w:hAnsi="Arial Narrow"/>
                <w:color w:val="000000"/>
                <w:sz w:val="20"/>
                <w:szCs w:val="20"/>
              </w:rPr>
              <w:t>Desr</w:t>
            </w:r>
            <w:proofErr w:type="spellEnd"/>
            <w:r w:rsidRPr="00F6051A">
              <w:rPr>
                <w:rFonts w:ascii="Arial Narrow" w:hAnsi="Arial Narrow"/>
                <w:color w:val="000000"/>
                <w:sz w:val="20"/>
                <w:szCs w:val="20"/>
              </w:rPr>
              <w:t xml:space="preserve">) Roem. &amp; </w:t>
            </w:r>
            <w:proofErr w:type="spellStart"/>
            <w:r w:rsidRPr="00F6051A">
              <w:rPr>
                <w:rFonts w:ascii="Arial Narrow" w:hAnsi="Arial Narrow"/>
                <w:color w:val="000000"/>
                <w:sz w:val="20"/>
                <w:szCs w:val="20"/>
              </w:rPr>
              <w:t>Schult</w:t>
            </w:r>
            <w:proofErr w:type="spellEnd"/>
            <w:r w:rsidRPr="00F6051A">
              <w:rPr>
                <w:rFonts w:ascii="Arial Narrow" w:hAnsi="Arial Narrow"/>
                <w:color w:val="000000"/>
                <w:sz w:val="20"/>
                <w:szCs w:val="20"/>
              </w:rPr>
              <w:t>.</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bCs/>
                <w:i/>
                <w:color w:val="000000"/>
                <w:sz w:val="20"/>
                <w:szCs w:val="20"/>
              </w:rPr>
              <w:t>Convolvulaceae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Abril a Maio</w:t>
            </w:r>
          </w:p>
        </w:tc>
      </w:tr>
      <w:tr w:rsidR="004B3F01" w:rsidRPr="00F6051A" w:rsidTr="00A42924">
        <w:trPr>
          <w:trHeight w:val="154"/>
        </w:trPr>
        <w:tc>
          <w:tcPr>
            <w:tcW w:w="3970" w:type="dxa"/>
            <w:tcBorders>
              <w:top w:val="nil"/>
              <w:left w:val="nil"/>
              <w:bottom w:val="nil"/>
              <w:right w:val="nil"/>
            </w:tcBorders>
          </w:tcPr>
          <w:p w:rsidR="004B3F01" w:rsidRPr="0002084C" w:rsidRDefault="004B3F01" w:rsidP="00B121F8">
            <w:pPr>
              <w:spacing w:before="100" w:beforeAutospacing="1" w:afterAutospacing="1" w:line="240" w:lineRule="auto"/>
              <w:jc w:val="center"/>
              <w:rPr>
                <w:rFonts w:ascii="Arial Narrow" w:hAnsi="Arial Narrow"/>
                <w:i/>
                <w:sz w:val="20"/>
                <w:szCs w:val="20"/>
              </w:rPr>
            </w:pPr>
            <w:proofErr w:type="spellStart"/>
            <w:r w:rsidRPr="00F6051A">
              <w:rPr>
                <w:rFonts w:ascii="Arial Narrow" w:hAnsi="Arial Narrow"/>
                <w:i/>
                <w:sz w:val="20"/>
                <w:szCs w:val="20"/>
              </w:rPr>
              <w:t>Crotalaria</w:t>
            </w:r>
            <w:proofErr w:type="spellEnd"/>
            <w:r w:rsidRPr="00F6051A">
              <w:rPr>
                <w:rFonts w:ascii="Arial Narrow" w:hAnsi="Arial Narrow"/>
                <w:i/>
                <w:sz w:val="20"/>
                <w:szCs w:val="20"/>
              </w:rPr>
              <w:t xml:space="preserve"> incana </w:t>
            </w:r>
            <w:r w:rsidRPr="00F6051A">
              <w:rPr>
                <w:rFonts w:ascii="Arial Narrow" w:hAnsi="Arial Narrow"/>
                <w:sz w:val="20"/>
                <w:szCs w:val="20"/>
              </w:rPr>
              <w:t>L</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Leguminosae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Abril a Maio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Sorghum</w:t>
            </w:r>
            <w:proofErr w:type="spellEnd"/>
            <w:r w:rsidRPr="00F6051A">
              <w:rPr>
                <w:rFonts w:ascii="Arial Narrow" w:hAnsi="Arial Narrow"/>
                <w:i/>
                <w:color w:val="000000"/>
                <w:sz w:val="20"/>
                <w:szCs w:val="20"/>
              </w:rPr>
              <w:t xml:space="preserve"> </w:t>
            </w:r>
            <w:proofErr w:type="gramStart"/>
            <w:r w:rsidRPr="00F6051A">
              <w:rPr>
                <w:rFonts w:ascii="Arial Narrow" w:hAnsi="Arial Narrow"/>
                <w:color w:val="000000"/>
                <w:sz w:val="20"/>
                <w:szCs w:val="20"/>
              </w:rPr>
              <w:t>sp</w:t>
            </w:r>
            <w:proofErr w:type="gramEnd"/>
            <w:r w:rsidRPr="00F6051A">
              <w:rPr>
                <w:rFonts w:ascii="Arial Narrow" w:hAnsi="Arial Narrow"/>
                <w:color w:val="000000"/>
                <w:sz w:val="20"/>
                <w:szCs w:val="20"/>
              </w:rPr>
              <w:t>.</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Poaceae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Maio a Junho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Merremia</w:t>
            </w:r>
            <w:proofErr w:type="spellEnd"/>
            <w:r w:rsidRPr="00F6051A">
              <w:rPr>
                <w:rFonts w:ascii="Arial Narrow" w:hAnsi="Arial Narrow"/>
                <w:i/>
                <w:iCs/>
                <w:color w:val="000000"/>
                <w:sz w:val="20"/>
                <w:szCs w:val="20"/>
              </w:rPr>
              <w:t xml:space="preserve"> </w:t>
            </w:r>
            <w:proofErr w:type="spellStart"/>
            <w:r w:rsidRPr="00F6051A">
              <w:rPr>
                <w:rFonts w:ascii="Arial Narrow" w:hAnsi="Arial Narrow"/>
                <w:i/>
                <w:iCs/>
                <w:color w:val="000000"/>
                <w:sz w:val="20"/>
                <w:szCs w:val="20"/>
              </w:rPr>
              <w:t>aegyptia</w:t>
            </w:r>
            <w:proofErr w:type="spellEnd"/>
            <w:r w:rsidRPr="00F6051A">
              <w:rPr>
                <w:rFonts w:ascii="Arial Narrow" w:hAnsi="Arial Narrow"/>
                <w:i/>
                <w:iCs/>
                <w:color w:val="000000"/>
                <w:sz w:val="20"/>
                <w:szCs w:val="20"/>
              </w:rPr>
              <w:t xml:space="preserve"> </w:t>
            </w:r>
            <w:r w:rsidRPr="00F6051A">
              <w:rPr>
                <w:rFonts w:ascii="Arial Narrow" w:hAnsi="Arial Narrow"/>
                <w:color w:val="000000"/>
                <w:sz w:val="20"/>
                <w:szCs w:val="20"/>
              </w:rPr>
              <w:t>(L.) Urb.</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bCs/>
                <w:i/>
                <w:color w:val="000000"/>
                <w:sz w:val="20"/>
                <w:szCs w:val="20"/>
              </w:rPr>
              <w:t>Convolvulaceae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Abril a Maio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Turnera</w:t>
            </w:r>
            <w:proofErr w:type="spellEnd"/>
            <w:r w:rsidRPr="00F6051A">
              <w:rPr>
                <w:rFonts w:ascii="Arial Narrow" w:hAnsi="Arial Narrow"/>
                <w:i/>
                <w:color w:val="000000"/>
                <w:sz w:val="20"/>
                <w:szCs w:val="20"/>
              </w:rPr>
              <w:t xml:space="preserve"> </w:t>
            </w:r>
            <w:proofErr w:type="spellStart"/>
            <w:r w:rsidRPr="00F6051A">
              <w:rPr>
                <w:rFonts w:ascii="Arial Narrow" w:hAnsi="Arial Narrow"/>
                <w:i/>
                <w:color w:val="000000"/>
                <w:sz w:val="20"/>
                <w:szCs w:val="20"/>
              </w:rPr>
              <w:t>ulmifolia</w:t>
            </w:r>
            <w:proofErr w:type="spellEnd"/>
            <w:r w:rsidRPr="00F6051A">
              <w:rPr>
                <w:rFonts w:ascii="Arial Narrow" w:hAnsi="Arial Narrow"/>
                <w:i/>
                <w:color w:val="000000"/>
                <w:sz w:val="20"/>
                <w:szCs w:val="20"/>
              </w:rPr>
              <w:t xml:space="preserve"> </w:t>
            </w:r>
            <w:r w:rsidRPr="00F6051A">
              <w:rPr>
                <w:rFonts w:ascii="Arial Narrow" w:hAnsi="Arial Narrow"/>
                <w:color w:val="000000"/>
                <w:sz w:val="20"/>
                <w:szCs w:val="20"/>
              </w:rPr>
              <w:t>L.</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bCs/>
                <w:i/>
                <w:color w:val="000000"/>
                <w:sz w:val="20"/>
                <w:szCs w:val="20"/>
              </w:rPr>
              <w:t>Turneraceae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Ano todo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Tridax</w:t>
            </w:r>
            <w:proofErr w:type="spellEnd"/>
            <w:r w:rsidRPr="00F6051A">
              <w:rPr>
                <w:rFonts w:ascii="Arial Narrow" w:hAnsi="Arial Narrow"/>
                <w:i/>
                <w:color w:val="000000"/>
                <w:sz w:val="20"/>
                <w:szCs w:val="20"/>
              </w:rPr>
              <w:t xml:space="preserve"> </w:t>
            </w:r>
            <w:proofErr w:type="spellStart"/>
            <w:r w:rsidRPr="00F6051A">
              <w:rPr>
                <w:rFonts w:ascii="Arial Narrow" w:hAnsi="Arial Narrow"/>
                <w:i/>
                <w:color w:val="000000"/>
                <w:sz w:val="20"/>
                <w:szCs w:val="20"/>
              </w:rPr>
              <w:t>procumbens</w:t>
            </w:r>
            <w:proofErr w:type="spellEnd"/>
            <w:r w:rsidRPr="00F6051A">
              <w:rPr>
                <w:rFonts w:ascii="Arial Narrow" w:hAnsi="Arial Narrow"/>
                <w:i/>
                <w:color w:val="000000"/>
                <w:sz w:val="20"/>
                <w:szCs w:val="20"/>
              </w:rPr>
              <w:t xml:space="preserve"> </w:t>
            </w:r>
            <w:r w:rsidRPr="00F6051A">
              <w:rPr>
                <w:rFonts w:ascii="Arial Narrow" w:hAnsi="Arial Narrow"/>
                <w:color w:val="000000"/>
                <w:sz w:val="20"/>
                <w:szCs w:val="20"/>
              </w:rPr>
              <w:t>L.</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Asteraceae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Ano todo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Lantana</w:t>
            </w:r>
            <w:proofErr w:type="spellEnd"/>
            <w:r w:rsidRPr="00F6051A">
              <w:rPr>
                <w:rFonts w:ascii="Arial Narrow" w:hAnsi="Arial Narrow"/>
                <w:i/>
                <w:iCs/>
                <w:color w:val="000000"/>
                <w:sz w:val="20"/>
                <w:szCs w:val="20"/>
              </w:rPr>
              <w:t xml:space="preserve"> </w:t>
            </w:r>
            <w:proofErr w:type="spellStart"/>
            <w:r w:rsidRPr="00F6051A">
              <w:rPr>
                <w:rFonts w:ascii="Arial Narrow" w:hAnsi="Arial Narrow"/>
                <w:i/>
                <w:iCs/>
                <w:color w:val="000000"/>
                <w:sz w:val="20"/>
                <w:szCs w:val="20"/>
              </w:rPr>
              <w:t>salzmann</w:t>
            </w:r>
            <w:proofErr w:type="spellEnd"/>
            <w:r w:rsidRPr="00F6051A">
              <w:rPr>
                <w:rFonts w:ascii="Arial Narrow" w:hAnsi="Arial Narrow"/>
                <w:i/>
                <w:iCs/>
                <w:color w:val="000000"/>
                <w:sz w:val="20"/>
                <w:szCs w:val="20"/>
              </w:rPr>
              <w:t xml:space="preserve"> </w:t>
            </w:r>
            <w:proofErr w:type="spellStart"/>
            <w:r w:rsidRPr="00F6051A">
              <w:rPr>
                <w:rFonts w:ascii="Arial Narrow" w:hAnsi="Arial Narrow"/>
                <w:iCs/>
                <w:color w:val="000000"/>
                <w:sz w:val="20"/>
                <w:szCs w:val="20"/>
              </w:rPr>
              <w:t>Schaver</w:t>
            </w:r>
            <w:proofErr w:type="spellEnd"/>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bCs/>
                <w:i/>
                <w:color w:val="000000"/>
                <w:sz w:val="20"/>
                <w:szCs w:val="20"/>
              </w:rPr>
              <w:t>Verbenaceae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Ano todo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Portulaca</w:t>
            </w:r>
            <w:proofErr w:type="spellEnd"/>
            <w:r w:rsidRPr="00F6051A">
              <w:rPr>
                <w:rFonts w:ascii="Arial Narrow" w:hAnsi="Arial Narrow"/>
                <w:i/>
                <w:iCs/>
                <w:color w:val="000000"/>
                <w:sz w:val="20"/>
                <w:szCs w:val="20"/>
              </w:rPr>
              <w:t xml:space="preserve"> </w:t>
            </w:r>
            <w:proofErr w:type="gramStart"/>
            <w:r w:rsidRPr="00F6051A">
              <w:rPr>
                <w:rFonts w:ascii="Arial Narrow" w:hAnsi="Arial Narrow"/>
                <w:iCs/>
                <w:color w:val="000000"/>
                <w:sz w:val="20"/>
                <w:szCs w:val="20"/>
              </w:rPr>
              <w:t>sp</w:t>
            </w:r>
            <w:proofErr w:type="gramEnd"/>
            <w:r w:rsidRPr="00F6051A">
              <w:rPr>
                <w:rFonts w:ascii="Arial Narrow" w:hAnsi="Arial Narrow"/>
                <w:iCs/>
                <w:color w:val="000000"/>
                <w:sz w:val="20"/>
                <w:szCs w:val="20"/>
              </w:rPr>
              <w:t>.</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bCs/>
                <w:i/>
                <w:color w:val="000000"/>
                <w:sz w:val="20"/>
                <w:szCs w:val="20"/>
              </w:rPr>
              <w:t>Portulacaceae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Estação chuvosa</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Serjana</w:t>
            </w:r>
            <w:proofErr w:type="spellEnd"/>
            <w:r w:rsidRPr="00F6051A">
              <w:rPr>
                <w:rFonts w:ascii="Arial Narrow" w:hAnsi="Arial Narrow"/>
                <w:i/>
                <w:color w:val="000000"/>
                <w:sz w:val="20"/>
                <w:szCs w:val="20"/>
              </w:rPr>
              <w:t xml:space="preserve"> </w:t>
            </w:r>
            <w:proofErr w:type="spellStart"/>
            <w:r w:rsidRPr="00F6051A">
              <w:rPr>
                <w:rFonts w:ascii="Arial Narrow" w:hAnsi="Arial Narrow"/>
                <w:i/>
                <w:color w:val="000000"/>
                <w:sz w:val="20"/>
                <w:szCs w:val="20"/>
              </w:rPr>
              <w:t>glabrata</w:t>
            </w:r>
            <w:proofErr w:type="spellEnd"/>
            <w:r w:rsidRPr="00F6051A">
              <w:rPr>
                <w:rFonts w:ascii="Arial Narrow" w:hAnsi="Arial Narrow"/>
                <w:i/>
                <w:color w:val="000000"/>
                <w:sz w:val="20"/>
                <w:szCs w:val="20"/>
              </w:rPr>
              <w:t xml:space="preserve"> </w:t>
            </w:r>
            <w:proofErr w:type="spellStart"/>
            <w:r w:rsidRPr="00F6051A">
              <w:rPr>
                <w:rFonts w:ascii="Arial Narrow" w:hAnsi="Arial Narrow"/>
                <w:color w:val="000000"/>
                <w:sz w:val="20"/>
                <w:szCs w:val="20"/>
              </w:rPr>
              <w:t>Linn</w:t>
            </w:r>
            <w:proofErr w:type="spellEnd"/>
            <w:r w:rsidRPr="00F6051A">
              <w:rPr>
                <w:rFonts w:ascii="Arial Narrow" w:hAnsi="Arial Narrow"/>
                <w:color w:val="000000"/>
                <w:sz w:val="20"/>
                <w:szCs w:val="20"/>
              </w:rPr>
              <w:t>.</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Sapindaceae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Out. a Fev.</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Stylosanthes</w:t>
            </w:r>
            <w:proofErr w:type="spellEnd"/>
            <w:r w:rsidRPr="00F6051A">
              <w:rPr>
                <w:rFonts w:ascii="Arial Narrow" w:hAnsi="Arial Narrow"/>
                <w:i/>
                <w:iCs/>
                <w:color w:val="000000"/>
                <w:sz w:val="20"/>
                <w:szCs w:val="20"/>
              </w:rPr>
              <w:t xml:space="preserve"> viscosa </w:t>
            </w:r>
            <w:r w:rsidRPr="00F6051A">
              <w:rPr>
                <w:rFonts w:ascii="Arial Narrow" w:hAnsi="Arial Narrow"/>
                <w:color w:val="000000"/>
                <w:sz w:val="20"/>
                <w:szCs w:val="20"/>
              </w:rPr>
              <w:t xml:space="preserve">(L.) </w:t>
            </w:r>
            <w:proofErr w:type="spellStart"/>
            <w:r w:rsidRPr="00F6051A">
              <w:rPr>
                <w:rFonts w:ascii="Arial Narrow" w:hAnsi="Arial Narrow"/>
                <w:color w:val="000000"/>
                <w:sz w:val="20"/>
                <w:szCs w:val="20"/>
              </w:rPr>
              <w:t>Sw</w:t>
            </w:r>
            <w:proofErr w:type="spellEnd"/>
            <w:r w:rsidRPr="00F6051A">
              <w:rPr>
                <w:rFonts w:ascii="Arial Narrow" w:hAnsi="Arial Narrow"/>
                <w:color w:val="000000"/>
                <w:sz w:val="20"/>
                <w:szCs w:val="20"/>
              </w:rPr>
              <w:t>.</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r>
              <w:rPr>
                <w:rFonts w:ascii="Arial Narrow" w:hAnsi="Arial Narrow"/>
                <w:bCs/>
                <w:i/>
                <w:color w:val="000000"/>
                <w:sz w:val="20"/>
                <w:szCs w:val="20"/>
              </w:rPr>
              <w:t>Leg.</w:t>
            </w:r>
            <w:r w:rsidRPr="00F6051A">
              <w:rPr>
                <w:rFonts w:ascii="Arial Narrow" w:hAnsi="Arial Narrow"/>
                <w:bCs/>
                <w:i/>
                <w:color w:val="000000"/>
                <w:sz w:val="20"/>
                <w:szCs w:val="20"/>
              </w:rPr>
              <w:t xml:space="preserve"> </w:t>
            </w:r>
            <w:proofErr w:type="spellStart"/>
            <w:r w:rsidRPr="00F6051A">
              <w:rPr>
                <w:rFonts w:ascii="Arial Narrow" w:hAnsi="Arial Narrow"/>
                <w:bCs/>
                <w:i/>
                <w:color w:val="000000"/>
                <w:sz w:val="20"/>
                <w:szCs w:val="20"/>
              </w:rPr>
              <w:t>Papilionoideae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Estação chuvosa</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Jaquemontia</w:t>
            </w:r>
            <w:proofErr w:type="spellEnd"/>
            <w:r w:rsidRPr="00F6051A">
              <w:rPr>
                <w:rFonts w:ascii="Arial Narrow" w:hAnsi="Arial Narrow"/>
                <w:i/>
                <w:color w:val="000000"/>
                <w:sz w:val="20"/>
                <w:szCs w:val="20"/>
              </w:rPr>
              <w:t xml:space="preserve"> </w:t>
            </w:r>
            <w:proofErr w:type="spellStart"/>
            <w:r w:rsidRPr="00F6051A">
              <w:rPr>
                <w:rFonts w:ascii="Arial Narrow" w:hAnsi="Arial Narrow"/>
                <w:i/>
                <w:color w:val="000000"/>
                <w:sz w:val="20"/>
                <w:szCs w:val="20"/>
              </w:rPr>
              <w:t>asarifolia</w:t>
            </w:r>
            <w:proofErr w:type="spellEnd"/>
            <w:r w:rsidRPr="00F6051A">
              <w:rPr>
                <w:rFonts w:ascii="Arial Narrow" w:hAnsi="Arial Narrow"/>
                <w:i/>
                <w:color w:val="000000"/>
                <w:sz w:val="20"/>
                <w:szCs w:val="20"/>
              </w:rPr>
              <w:t xml:space="preserve"> </w:t>
            </w:r>
            <w:r w:rsidRPr="00F6051A">
              <w:rPr>
                <w:rFonts w:ascii="Arial Narrow" w:hAnsi="Arial Narrow"/>
                <w:color w:val="000000"/>
                <w:sz w:val="20"/>
                <w:szCs w:val="20"/>
              </w:rPr>
              <w:t>L. B.</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Convolvulaceae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Fev. a Ago. (</w:t>
            </w:r>
            <w:r>
              <w:rPr>
                <w:rFonts w:ascii="Arial Narrow" w:hAnsi="Arial Narrow"/>
                <w:color w:val="000000"/>
                <w:sz w:val="20"/>
                <w:szCs w:val="20"/>
              </w:rPr>
              <w:t>1ª chuvas) Maio/</w:t>
            </w:r>
            <w:r w:rsidRPr="00F6051A">
              <w:rPr>
                <w:rFonts w:ascii="Arial Narrow" w:hAnsi="Arial Narrow"/>
                <w:color w:val="000000"/>
                <w:sz w:val="20"/>
                <w:szCs w:val="20"/>
              </w:rPr>
              <w:t>Junho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Luffa</w:t>
            </w:r>
            <w:proofErr w:type="spellEnd"/>
            <w:r w:rsidRPr="00F6051A">
              <w:rPr>
                <w:rFonts w:ascii="Arial Narrow" w:hAnsi="Arial Narrow"/>
                <w:i/>
                <w:iCs/>
                <w:color w:val="000000"/>
                <w:sz w:val="20"/>
                <w:szCs w:val="20"/>
              </w:rPr>
              <w:t xml:space="preserve"> </w:t>
            </w:r>
            <w:proofErr w:type="spellStart"/>
            <w:r w:rsidRPr="00F6051A">
              <w:rPr>
                <w:rFonts w:ascii="Arial Narrow" w:hAnsi="Arial Narrow"/>
                <w:i/>
                <w:iCs/>
                <w:color w:val="000000"/>
                <w:sz w:val="20"/>
                <w:szCs w:val="20"/>
              </w:rPr>
              <w:t>operculata</w:t>
            </w:r>
            <w:proofErr w:type="spellEnd"/>
            <w:r w:rsidRPr="00F6051A">
              <w:rPr>
                <w:rFonts w:ascii="Arial Narrow" w:hAnsi="Arial Narrow"/>
                <w:i/>
                <w:iCs/>
                <w:color w:val="000000"/>
                <w:sz w:val="20"/>
                <w:szCs w:val="20"/>
              </w:rPr>
              <w:t xml:space="preserve"> </w:t>
            </w:r>
            <w:r w:rsidRPr="00F6051A">
              <w:rPr>
                <w:rFonts w:ascii="Arial Narrow" w:hAnsi="Arial Narrow"/>
                <w:color w:val="000000"/>
                <w:sz w:val="20"/>
                <w:szCs w:val="20"/>
              </w:rPr>
              <w:t>(L.) Cong</w:t>
            </w:r>
            <w:r w:rsidRPr="00F6051A">
              <w:rPr>
                <w:rFonts w:ascii="Arial Narrow" w:hAnsi="Arial Narrow"/>
                <w:i/>
                <w:color w:val="000000"/>
                <w:sz w:val="20"/>
                <w:szCs w:val="20"/>
              </w:rPr>
              <w:t>.</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Curcubitaceae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Nov. a Junho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Pavonia</w:t>
            </w:r>
            <w:proofErr w:type="spellEnd"/>
            <w:r w:rsidRPr="00F6051A">
              <w:rPr>
                <w:rFonts w:ascii="Arial Narrow" w:hAnsi="Arial Narrow"/>
                <w:i/>
                <w:iCs/>
                <w:color w:val="000000"/>
                <w:sz w:val="20"/>
                <w:szCs w:val="20"/>
              </w:rPr>
              <w:t xml:space="preserve"> </w:t>
            </w:r>
            <w:proofErr w:type="spellStart"/>
            <w:r w:rsidRPr="00F6051A">
              <w:rPr>
                <w:rFonts w:ascii="Arial Narrow" w:hAnsi="Arial Narrow"/>
                <w:i/>
                <w:iCs/>
                <w:color w:val="000000"/>
                <w:sz w:val="20"/>
                <w:szCs w:val="20"/>
              </w:rPr>
              <w:t>cancellata</w:t>
            </w:r>
            <w:proofErr w:type="spellEnd"/>
            <w:r w:rsidRPr="00F6051A">
              <w:rPr>
                <w:rFonts w:ascii="Arial Narrow" w:hAnsi="Arial Narrow"/>
                <w:i/>
                <w:iCs/>
                <w:color w:val="000000"/>
                <w:sz w:val="20"/>
                <w:szCs w:val="20"/>
              </w:rPr>
              <w:t xml:space="preserve"> </w:t>
            </w:r>
            <w:r w:rsidRPr="00F6051A">
              <w:rPr>
                <w:rFonts w:ascii="Arial Narrow" w:hAnsi="Arial Narrow"/>
                <w:color w:val="000000"/>
                <w:sz w:val="20"/>
                <w:szCs w:val="20"/>
              </w:rPr>
              <w:t>(L.) Cav.</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bCs/>
                <w:i/>
                <w:color w:val="000000"/>
                <w:sz w:val="20"/>
                <w:szCs w:val="20"/>
              </w:rPr>
              <w:t>Malvaceae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Estação chuvosa</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Herissantia</w:t>
            </w:r>
            <w:proofErr w:type="spellEnd"/>
            <w:r w:rsidRPr="00F6051A">
              <w:rPr>
                <w:rFonts w:ascii="Arial Narrow" w:hAnsi="Arial Narrow"/>
                <w:i/>
                <w:iCs/>
                <w:color w:val="000000"/>
                <w:sz w:val="20"/>
                <w:szCs w:val="20"/>
              </w:rPr>
              <w:t xml:space="preserve"> crispa </w:t>
            </w:r>
            <w:r w:rsidRPr="00F6051A">
              <w:rPr>
                <w:rFonts w:ascii="Arial Narrow" w:hAnsi="Arial Narrow"/>
                <w:color w:val="000000"/>
                <w:sz w:val="20"/>
                <w:szCs w:val="20"/>
              </w:rPr>
              <w:t>L.(</w:t>
            </w:r>
            <w:proofErr w:type="spellStart"/>
            <w:r w:rsidRPr="00F6051A">
              <w:rPr>
                <w:rFonts w:ascii="Arial Narrow" w:hAnsi="Arial Narrow"/>
                <w:color w:val="000000"/>
                <w:sz w:val="20"/>
                <w:szCs w:val="20"/>
              </w:rPr>
              <w:t>Brizicky</w:t>
            </w:r>
            <w:proofErr w:type="spellEnd"/>
            <w:r w:rsidRPr="00F6051A">
              <w:rPr>
                <w:rFonts w:ascii="Arial Narrow" w:hAnsi="Arial Narrow"/>
                <w:color w:val="000000"/>
                <w:sz w:val="20"/>
                <w:szCs w:val="20"/>
              </w:rPr>
              <w:t>.</w:t>
            </w:r>
            <w:proofErr w:type="gramStart"/>
            <w:r w:rsidRPr="00F6051A">
              <w:rPr>
                <w:rFonts w:ascii="Arial Narrow" w:hAnsi="Arial Narrow"/>
                <w:color w:val="000000"/>
                <w:sz w:val="20"/>
                <w:szCs w:val="20"/>
              </w:rPr>
              <w:t>)</w:t>
            </w:r>
            <w:proofErr w:type="gramEnd"/>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bCs/>
                <w:i/>
                <w:color w:val="000000"/>
                <w:sz w:val="20"/>
                <w:szCs w:val="20"/>
              </w:rPr>
              <w:t>Malvaceae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Fev. a Out. chuvas o ano todo.</w:t>
            </w:r>
          </w:p>
        </w:tc>
      </w:tr>
      <w:tr w:rsidR="004B3F01" w:rsidRPr="00F6051A" w:rsidTr="00A42924">
        <w:trPr>
          <w:trHeight w:val="202"/>
        </w:trPr>
        <w:tc>
          <w:tcPr>
            <w:tcW w:w="3970" w:type="dxa"/>
            <w:tcBorders>
              <w:top w:val="nil"/>
              <w:left w:val="nil"/>
              <w:bottom w:val="nil"/>
              <w:right w:val="nil"/>
            </w:tcBorders>
          </w:tcPr>
          <w:p w:rsidR="004B3F01" w:rsidRPr="0002084C" w:rsidRDefault="004B3F01" w:rsidP="00B121F8">
            <w:pPr>
              <w:spacing w:before="100" w:beforeAutospacing="1" w:afterAutospacing="1" w:line="240" w:lineRule="auto"/>
              <w:jc w:val="center"/>
              <w:rPr>
                <w:rFonts w:ascii="Arial Narrow" w:hAnsi="Arial Narrow"/>
                <w:i/>
                <w:iCs/>
                <w:color w:val="000000"/>
                <w:sz w:val="20"/>
                <w:szCs w:val="20"/>
              </w:rPr>
            </w:pPr>
            <w:proofErr w:type="spellStart"/>
            <w:r w:rsidRPr="00F6051A">
              <w:rPr>
                <w:rFonts w:ascii="Arial Narrow" w:hAnsi="Arial Narrow"/>
                <w:i/>
                <w:iCs/>
                <w:color w:val="000000"/>
                <w:sz w:val="20"/>
                <w:szCs w:val="20"/>
              </w:rPr>
              <w:t>Stachytarphetacayennensis</w:t>
            </w:r>
            <w:proofErr w:type="spellEnd"/>
            <w:r w:rsidRPr="00F6051A">
              <w:rPr>
                <w:rFonts w:ascii="Arial Narrow" w:hAnsi="Arial Narrow"/>
                <w:i/>
                <w:iCs/>
                <w:color w:val="000000"/>
                <w:sz w:val="20"/>
                <w:szCs w:val="20"/>
              </w:rPr>
              <w:t xml:space="preserve"> </w:t>
            </w:r>
            <w:r w:rsidRPr="00F6051A">
              <w:rPr>
                <w:rFonts w:ascii="Arial Narrow" w:hAnsi="Arial Narrow"/>
                <w:color w:val="000000"/>
                <w:sz w:val="20"/>
                <w:szCs w:val="20"/>
              </w:rPr>
              <w:t>(</w:t>
            </w:r>
            <w:proofErr w:type="spellStart"/>
            <w:r w:rsidRPr="00F6051A">
              <w:rPr>
                <w:rFonts w:ascii="Arial Narrow" w:hAnsi="Arial Narrow"/>
                <w:color w:val="000000"/>
                <w:sz w:val="20"/>
                <w:szCs w:val="20"/>
              </w:rPr>
              <w:t>Rich</w:t>
            </w:r>
            <w:proofErr w:type="spellEnd"/>
            <w:proofErr w:type="gramStart"/>
            <w:r w:rsidRPr="00F6051A">
              <w:rPr>
                <w:rFonts w:ascii="Arial Narrow" w:hAnsi="Arial Narrow"/>
                <w:color w:val="000000"/>
                <w:sz w:val="20"/>
                <w:szCs w:val="20"/>
              </w:rPr>
              <w:t xml:space="preserve">.) </w:t>
            </w:r>
            <w:proofErr w:type="spellStart"/>
            <w:r w:rsidRPr="00F6051A">
              <w:rPr>
                <w:rFonts w:ascii="Arial Narrow" w:hAnsi="Arial Narrow"/>
                <w:color w:val="000000"/>
                <w:sz w:val="20"/>
                <w:szCs w:val="20"/>
              </w:rPr>
              <w:t>Vahl</w:t>
            </w:r>
            <w:proofErr w:type="spellEnd"/>
            <w:proofErr w:type="gramEnd"/>
            <w:r w:rsidRPr="00F6051A">
              <w:rPr>
                <w:rFonts w:ascii="Arial Narrow" w:hAnsi="Arial Narrow"/>
                <w:color w:val="000000"/>
                <w:sz w:val="20"/>
                <w:szCs w:val="20"/>
              </w:rPr>
              <w:t>.</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Verbenaceae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Maio a Junho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Chaetocalyx</w:t>
            </w:r>
            <w:proofErr w:type="spellEnd"/>
            <w:r w:rsidRPr="00F6051A">
              <w:rPr>
                <w:rFonts w:ascii="Arial Narrow" w:hAnsi="Arial Narrow"/>
                <w:i/>
                <w:iCs/>
                <w:color w:val="000000"/>
                <w:sz w:val="20"/>
                <w:szCs w:val="20"/>
              </w:rPr>
              <w:t xml:space="preserve"> </w:t>
            </w:r>
            <w:proofErr w:type="spellStart"/>
            <w:r w:rsidRPr="00F6051A">
              <w:rPr>
                <w:rFonts w:ascii="Arial Narrow" w:hAnsi="Arial Narrow"/>
                <w:i/>
                <w:iCs/>
                <w:color w:val="000000"/>
                <w:sz w:val="20"/>
                <w:szCs w:val="20"/>
              </w:rPr>
              <w:t>scandens</w:t>
            </w:r>
            <w:proofErr w:type="spellEnd"/>
            <w:r w:rsidRPr="00F6051A">
              <w:rPr>
                <w:rFonts w:ascii="Arial Narrow" w:hAnsi="Arial Narrow"/>
                <w:i/>
                <w:iCs/>
                <w:color w:val="000000"/>
                <w:sz w:val="20"/>
                <w:szCs w:val="20"/>
              </w:rPr>
              <w:t xml:space="preserve"> </w:t>
            </w:r>
            <w:r w:rsidRPr="00F6051A">
              <w:rPr>
                <w:rFonts w:ascii="Arial Narrow" w:hAnsi="Arial Narrow"/>
                <w:color w:val="000000"/>
                <w:sz w:val="20"/>
                <w:szCs w:val="20"/>
              </w:rPr>
              <w:t>(L.) Urb.</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r>
              <w:rPr>
                <w:rFonts w:ascii="Arial Narrow" w:hAnsi="Arial Narrow"/>
                <w:bCs/>
                <w:i/>
                <w:color w:val="000000"/>
                <w:sz w:val="20"/>
                <w:szCs w:val="20"/>
              </w:rPr>
              <w:t>Leg.</w:t>
            </w:r>
            <w:r w:rsidRPr="00F6051A">
              <w:rPr>
                <w:rFonts w:ascii="Arial Narrow" w:hAnsi="Arial Narrow"/>
                <w:bCs/>
                <w:i/>
                <w:color w:val="000000"/>
                <w:sz w:val="20"/>
                <w:szCs w:val="20"/>
              </w:rPr>
              <w:t xml:space="preserve"> </w:t>
            </w:r>
            <w:proofErr w:type="spellStart"/>
            <w:r w:rsidRPr="00F6051A">
              <w:rPr>
                <w:rFonts w:ascii="Arial Narrow" w:hAnsi="Arial Narrow"/>
                <w:bCs/>
                <w:i/>
                <w:color w:val="000000"/>
                <w:sz w:val="20"/>
                <w:szCs w:val="20"/>
              </w:rPr>
              <w:t>Papilionoideae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Estação chuvosa</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Malvastrum</w:t>
            </w:r>
            <w:proofErr w:type="spellEnd"/>
            <w:r w:rsidRPr="00F6051A">
              <w:rPr>
                <w:rFonts w:ascii="Arial Narrow" w:hAnsi="Arial Narrow"/>
                <w:i/>
                <w:color w:val="000000"/>
                <w:sz w:val="20"/>
                <w:szCs w:val="20"/>
              </w:rPr>
              <w:t xml:space="preserve"> </w:t>
            </w:r>
            <w:proofErr w:type="spellStart"/>
            <w:r w:rsidRPr="00F6051A">
              <w:rPr>
                <w:rFonts w:ascii="Arial Narrow" w:hAnsi="Arial Narrow"/>
                <w:i/>
                <w:color w:val="000000"/>
                <w:sz w:val="20"/>
                <w:szCs w:val="20"/>
              </w:rPr>
              <w:t>coromandelianum</w:t>
            </w:r>
            <w:proofErr w:type="spellEnd"/>
            <w:r w:rsidRPr="00F6051A">
              <w:rPr>
                <w:rFonts w:ascii="Arial Narrow" w:hAnsi="Arial Narrow"/>
                <w:i/>
                <w:color w:val="000000"/>
                <w:sz w:val="20"/>
                <w:szCs w:val="20"/>
              </w:rPr>
              <w:t xml:space="preserve"> </w:t>
            </w:r>
            <w:r w:rsidRPr="00F6051A">
              <w:rPr>
                <w:rFonts w:ascii="Arial Narrow" w:hAnsi="Arial Narrow"/>
                <w:color w:val="000000"/>
                <w:sz w:val="20"/>
                <w:szCs w:val="20"/>
              </w:rPr>
              <w:t xml:space="preserve">(L.) </w:t>
            </w:r>
            <w:proofErr w:type="spellStart"/>
            <w:r w:rsidRPr="00F6051A">
              <w:rPr>
                <w:rFonts w:ascii="Arial Narrow" w:hAnsi="Arial Narrow"/>
                <w:color w:val="000000"/>
                <w:sz w:val="20"/>
                <w:szCs w:val="20"/>
              </w:rPr>
              <w:t>Garke</w:t>
            </w:r>
            <w:proofErr w:type="spellEnd"/>
            <w:r w:rsidRPr="00F6051A">
              <w:rPr>
                <w:rFonts w:ascii="Arial Narrow" w:hAnsi="Arial Narrow"/>
                <w:color w:val="000000"/>
                <w:sz w:val="20"/>
                <w:szCs w:val="20"/>
              </w:rPr>
              <w:t>.</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Malvaceae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Pr>
                <w:rFonts w:ascii="Arial Narrow" w:hAnsi="Arial Narrow"/>
                <w:color w:val="000000"/>
                <w:sz w:val="20"/>
                <w:szCs w:val="20"/>
              </w:rPr>
              <w:t xml:space="preserve">Abril a Junho/chuvas flora </w:t>
            </w:r>
            <w:r w:rsidRPr="00F6051A">
              <w:rPr>
                <w:rFonts w:ascii="Arial Narrow" w:hAnsi="Arial Narrow"/>
                <w:color w:val="000000"/>
                <w:sz w:val="20"/>
                <w:szCs w:val="20"/>
              </w:rPr>
              <w:t>ano todo.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Centrosema</w:t>
            </w:r>
            <w:proofErr w:type="spellEnd"/>
            <w:r w:rsidRPr="00F6051A">
              <w:rPr>
                <w:rFonts w:ascii="Arial Narrow" w:hAnsi="Arial Narrow"/>
                <w:i/>
                <w:iCs/>
                <w:color w:val="000000"/>
                <w:sz w:val="20"/>
                <w:szCs w:val="20"/>
              </w:rPr>
              <w:t xml:space="preserve"> </w:t>
            </w:r>
            <w:proofErr w:type="spellStart"/>
            <w:r w:rsidRPr="00F6051A">
              <w:rPr>
                <w:rFonts w:ascii="Arial Narrow" w:hAnsi="Arial Narrow"/>
                <w:i/>
                <w:iCs/>
                <w:color w:val="000000"/>
                <w:sz w:val="20"/>
                <w:szCs w:val="20"/>
              </w:rPr>
              <w:t>brasilianum</w:t>
            </w:r>
            <w:proofErr w:type="spellEnd"/>
            <w:r w:rsidRPr="00F6051A">
              <w:rPr>
                <w:rFonts w:ascii="Arial Narrow" w:hAnsi="Arial Narrow"/>
                <w:i/>
                <w:iCs/>
                <w:color w:val="000000"/>
                <w:sz w:val="20"/>
                <w:szCs w:val="20"/>
              </w:rPr>
              <w:t xml:space="preserve"> </w:t>
            </w:r>
            <w:r w:rsidRPr="00F6051A">
              <w:rPr>
                <w:rFonts w:ascii="Arial Narrow" w:hAnsi="Arial Narrow"/>
                <w:color w:val="000000"/>
                <w:sz w:val="20"/>
                <w:szCs w:val="20"/>
              </w:rPr>
              <w:t xml:space="preserve">(L.) </w:t>
            </w:r>
            <w:proofErr w:type="spellStart"/>
            <w:r w:rsidRPr="00F6051A">
              <w:rPr>
                <w:rFonts w:ascii="Arial Narrow" w:hAnsi="Arial Narrow"/>
                <w:color w:val="000000"/>
                <w:sz w:val="20"/>
                <w:szCs w:val="20"/>
              </w:rPr>
              <w:t>Benth</w:t>
            </w:r>
            <w:proofErr w:type="spellEnd"/>
            <w:r w:rsidRPr="00F6051A">
              <w:rPr>
                <w:rFonts w:ascii="Arial Narrow" w:hAnsi="Arial Narrow"/>
                <w:color w:val="000000"/>
                <w:sz w:val="20"/>
                <w:szCs w:val="20"/>
              </w:rPr>
              <w:t>.</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r>
              <w:rPr>
                <w:rFonts w:ascii="Arial Narrow" w:hAnsi="Arial Narrow"/>
                <w:bCs/>
                <w:i/>
                <w:color w:val="000000"/>
                <w:sz w:val="20"/>
                <w:szCs w:val="20"/>
              </w:rPr>
              <w:t>Leg.</w:t>
            </w:r>
            <w:r w:rsidRPr="00F6051A">
              <w:rPr>
                <w:rFonts w:ascii="Arial Narrow" w:hAnsi="Arial Narrow"/>
                <w:bCs/>
                <w:i/>
                <w:color w:val="000000"/>
                <w:sz w:val="20"/>
                <w:szCs w:val="20"/>
              </w:rPr>
              <w:t xml:space="preserve"> </w:t>
            </w:r>
            <w:proofErr w:type="spellStart"/>
            <w:r w:rsidRPr="00F6051A">
              <w:rPr>
                <w:rFonts w:ascii="Arial Narrow" w:hAnsi="Arial Narrow"/>
                <w:bCs/>
                <w:i/>
                <w:color w:val="000000"/>
                <w:sz w:val="20"/>
                <w:szCs w:val="20"/>
              </w:rPr>
              <w:t>Papilionoideae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Estação chuvosa</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Spermacoce</w:t>
            </w:r>
            <w:proofErr w:type="spellEnd"/>
            <w:r w:rsidRPr="00F6051A">
              <w:rPr>
                <w:rFonts w:ascii="Arial Narrow" w:hAnsi="Arial Narrow"/>
                <w:i/>
                <w:color w:val="000000"/>
                <w:sz w:val="20"/>
                <w:szCs w:val="20"/>
              </w:rPr>
              <w:t xml:space="preserve"> </w:t>
            </w:r>
            <w:proofErr w:type="spellStart"/>
            <w:r w:rsidRPr="00F6051A">
              <w:rPr>
                <w:rFonts w:ascii="Arial Narrow" w:hAnsi="Arial Narrow"/>
                <w:i/>
                <w:color w:val="000000"/>
                <w:sz w:val="20"/>
                <w:szCs w:val="20"/>
              </w:rPr>
              <w:t>verticilata</w:t>
            </w:r>
            <w:proofErr w:type="spellEnd"/>
            <w:r w:rsidRPr="00F6051A">
              <w:rPr>
                <w:rFonts w:ascii="Arial Narrow" w:hAnsi="Arial Narrow"/>
                <w:i/>
                <w:color w:val="000000"/>
                <w:sz w:val="20"/>
                <w:szCs w:val="20"/>
              </w:rPr>
              <w:t xml:space="preserve"> </w:t>
            </w:r>
            <w:r w:rsidRPr="00F6051A">
              <w:rPr>
                <w:rFonts w:ascii="Arial Narrow" w:hAnsi="Arial Narrow"/>
                <w:color w:val="000000"/>
                <w:sz w:val="20"/>
                <w:szCs w:val="20"/>
              </w:rPr>
              <w:t>L.</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Rubiaceae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Pr>
                <w:rFonts w:ascii="Arial Narrow" w:hAnsi="Arial Narrow"/>
                <w:color w:val="000000"/>
                <w:sz w:val="20"/>
                <w:szCs w:val="20"/>
              </w:rPr>
              <w:t>Dez/</w:t>
            </w:r>
            <w:r w:rsidRPr="00F6051A">
              <w:rPr>
                <w:rFonts w:ascii="Arial Narrow" w:hAnsi="Arial Narrow"/>
                <w:color w:val="000000"/>
                <w:sz w:val="20"/>
                <w:szCs w:val="20"/>
              </w:rPr>
              <w:t xml:space="preserve">Fev./Maio a Junho/ ano todo </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Marsypianthes</w:t>
            </w:r>
            <w:proofErr w:type="spellEnd"/>
            <w:r w:rsidRPr="00F6051A">
              <w:rPr>
                <w:rFonts w:ascii="Arial Narrow" w:hAnsi="Arial Narrow"/>
                <w:i/>
                <w:iCs/>
                <w:color w:val="000000"/>
                <w:sz w:val="20"/>
                <w:szCs w:val="20"/>
              </w:rPr>
              <w:t xml:space="preserve"> </w:t>
            </w:r>
            <w:proofErr w:type="spellStart"/>
            <w:r w:rsidRPr="00F6051A">
              <w:rPr>
                <w:rFonts w:ascii="Arial Narrow" w:hAnsi="Arial Narrow"/>
                <w:i/>
                <w:iCs/>
                <w:color w:val="000000"/>
                <w:sz w:val="20"/>
                <w:szCs w:val="20"/>
              </w:rPr>
              <w:t>chamaedrys</w:t>
            </w:r>
            <w:proofErr w:type="spellEnd"/>
            <w:r w:rsidRPr="00F6051A">
              <w:rPr>
                <w:rFonts w:ascii="Arial Narrow" w:hAnsi="Arial Narrow"/>
                <w:i/>
                <w:iCs/>
                <w:color w:val="000000"/>
                <w:sz w:val="20"/>
                <w:szCs w:val="20"/>
              </w:rPr>
              <w:t xml:space="preserve"> </w:t>
            </w:r>
            <w:r w:rsidRPr="00F6051A">
              <w:rPr>
                <w:rFonts w:ascii="Arial Narrow" w:hAnsi="Arial Narrow"/>
                <w:color w:val="000000"/>
                <w:sz w:val="20"/>
                <w:szCs w:val="20"/>
              </w:rPr>
              <w:t>(</w:t>
            </w:r>
            <w:proofErr w:type="spellStart"/>
            <w:r w:rsidRPr="00F6051A">
              <w:rPr>
                <w:rFonts w:ascii="Arial Narrow" w:hAnsi="Arial Narrow"/>
                <w:color w:val="000000"/>
                <w:sz w:val="20"/>
                <w:szCs w:val="20"/>
              </w:rPr>
              <w:t>Vahl</w:t>
            </w:r>
            <w:proofErr w:type="spellEnd"/>
            <w:r w:rsidRPr="00F6051A">
              <w:rPr>
                <w:rFonts w:ascii="Arial Narrow" w:hAnsi="Arial Narrow"/>
                <w:color w:val="000000"/>
                <w:sz w:val="20"/>
                <w:szCs w:val="20"/>
              </w:rPr>
              <w:t xml:space="preserve">) </w:t>
            </w:r>
            <w:proofErr w:type="spellStart"/>
            <w:r w:rsidRPr="00F6051A">
              <w:rPr>
                <w:rFonts w:ascii="Arial Narrow" w:hAnsi="Arial Narrow"/>
                <w:color w:val="000000"/>
                <w:sz w:val="20"/>
                <w:szCs w:val="20"/>
              </w:rPr>
              <w:t>Kuntze</w:t>
            </w:r>
            <w:proofErr w:type="spellEnd"/>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bCs/>
                <w:i/>
                <w:color w:val="000000"/>
                <w:sz w:val="20"/>
                <w:szCs w:val="20"/>
              </w:rPr>
              <w:t>Lamiaceae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Estação chuvosa</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Oxalis</w:t>
            </w:r>
            <w:proofErr w:type="spellEnd"/>
            <w:r w:rsidRPr="00F6051A">
              <w:rPr>
                <w:rFonts w:ascii="Arial Narrow" w:hAnsi="Arial Narrow"/>
                <w:i/>
                <w:iCs/>
                <w:color w:val="000000"/>
                <w:sz w:val="20"/>
                <w:szCs w:val="20"/>
              </w:rPr>
              <w:t xml:space="preserve"> </w:t>
            </w:r>
            <w:proofErr w:type="spellStart"/>
            <w:r w:rsidRPr="00F6051A">
              <w:rPr>
                <w:rFonts w:ascii="Arial Narrow" w:hAnsi="Arial Narrow"/>
                <w:i/>
                <w:iCs/>
                <w:color w:val="000000"/>
                <w:sz w:val="20"/>
                <w:szCs w:val="20"/>
              </w:rPr>
              <w:t>glaucescens</w:t>
            </w:r>
            <w:proofErr w:type="spellEnd"/>
            <w:r w:rsidRPr="00F6051A">
              <w:rPr>
                <w:rFonts w:ascii="Arial Narrow" w:hAnsi="Arial Narrow"/>
                <w:i/>
                <w:iCs/>
                <w:color w:val="000000"/>
                <w:sz w:val="20"/>
                <w:szCs w:val="20"/>
              </w:rPr>
              <w:t xml:space="preserve"> </w:t>
            </w:r>
            <w:proofErr w:type="spellStart"/>
            <w:r w:rsidRPr="00F6051A">
              <w:rPr>
                <w:rFonts w:ascii="Arial Narrow" w:hAnsi="Arial Narrow"/>
                <w:color w:val="000000"/>
                <w:sz w:val="20"/>
                <w:szCs w:val="20"/>
              </w:rPr>
              <w:t>Norlind</w:t>
            </w:r>
            <w:proofErr w:type="spellEnd"/>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bCs/>
                <w:i/>
                <w:color w:val="000000"/>
                <w:sz w:val="20"/>
                <w:szCs w:val="20"/>
              </w:rPr>
              <w:t>Oxalidaceae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Estação chuvosa</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color w:val="000000"/>
                <w:sz w:val="20"/>
                <w:szCs w:val="20"/>
              </w:rPr>
              <w:t>Richardia</w:t>
            </w:r>
            <w:proofErr w:type="spellEnd"/>
            <w:r w:rsidRPr="00F6051A">
              <w:rPr>
                <w:rFonts w:ascii="Arial Narrow" w:hAnsi="Arial Narrow"/>
                <w:i/>
                <w:color w:val="000000"/>
                <w:sz w:val="20"/>
                <w:szCs w:val="20"/>
              </w:rPr>
              <w:t xml:space="preserve"> </w:t>
            </w:r>
            <w:proofErr w:type="spellStart"/>
            <w:r w:rsidRPr="00F6051A">
              <w:rPr>
                <w:rFonts w:ascii="Arial Narrow" w:hAnsi="Arial Narrow"/>
                <w:i/>
                <w:color w:val="000000"/>
                <w:sz w:val="20"/>
                <w:szCs w:val="20"/>
              </w:rPr>
              <w:t>grandiflora</w:t>
            </w:r>
            <w:proofErr w:type="spellEnd"/>
            <w:r w:rsidRPr="00F6051A">
              <w:rPr>
                <w:rFonts w:ascii="Arial Narrow" w:hAnsi="Arial Narrow"/>
                <w:i/>
                <w:color w:val="000000"/>
                <w:sz w:val="20"/>
                <w:szCs w:val="20"/>
              </w:rPr>
              <w:t xml:space="preserve"> </w:t>
            </w:r>
            <w:r w:rsidRPr="00F6051A">
              <w:rPr>
                <w:rFonts w:ascii="Arial Narrow" w:hAnsi="Arial Narrow"/>
                <w:color w:val="000000"/>
                <w:sz w:val="20"/>
                <w:szCs w:val="20"/>
              </w:rPr>
              <w:t>(</w:t>
            </w:r>
            <w:proofErr w:type="spellStart"/>
            <w:r w:rsidRPr="00F6051A">
              <w:rPr>
                <w:rFonts w:ascii="Arial Narrow" w:hAnsi="Arial Narrow"/>
                <w:color w:val="000000"/>
                <w:sz w:val="20"/>
                <w:szCs w:val="20"/>
              </w:rPr>
              <w:t>Cham</w:t>
            </w:r>
            <w:proofErr w:type="spellEnd"/>
            <w:r w:rsidRPr="00F6051A">
              <w:rPr>
                <w:rFonts w:ascii="Arial Narrow" w:hAnsi="Arial Narrow"/>
                <w:color w:val="000000"/>
                <w:sz w:val="20"/>
                <w:szCs w:val="20"/>
              </w:rPr>
              <w:t xml:space="preserve">. &amp; </w:t>
            </w:r>
            <w:proofErr w:type="spellStart"/>
            <w:r w:rsidRPr="00F6051A">
              <w:rPr>
                <w:rFonts w:ascii="Arial Narrow" w:hAnsi="Arial Narrow"/>
                <w:color w:val="000000"/>
                <w:sz w:val="20"/>
                <w:szCs w:val="20"/>
              </w:rPr>
              <w:t>Schltdl</w:t>
            </w:r>
            <w:proofErr w:type="spellEnd"/>
            <w:proofErr w:type="gramStart"/>
            <w:r w:rsidRPr="00F6051A">
              <w:rPr>
                <w:rFonts w:ascii="Arial Narrow" w:hAnsi="Arial Narrow"/>
                <w:color w:val="000000"/>
                <w:sz w:val="20"/>
                <w:szCs w:val="20"/>
              </w:rPr>
              <w:t xml:space="preserve">.) </w:t>
            </w:r>
            <w:proofErr w:type="spellStart"/>
            <w:r w:rsidRPr="00F6051A">
              <w:rPr>
                <w:rFonts w:ascii="Arial Narrow" w:hAnsi="Arial Narrow"/>
                <w:color w:val="000000"/>
                <w:sz w:val="20"/>
                <w:szCs w:val="20"/>
              </w:rPr>
              <w:t>Steud</w:t>
            </w:r>
            <w:proofErr w:type="spellEnd"/>
            <w:proofErr w:type="gramEnd"/>
            <w:r w:rsidRPr="00F6051A">
              <w:rPr>
                <w:rFonts w:ascii="Arial Narrow" w:hAnsi="Arial Narrow"/>
                <w:color w:val="000000"/>
                <w:sz w:val="20"/>
                <w:szCs w:val="20"/>
              </w:rPr>
              <w:t>.</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bCs/>
                <w:i/>
                <w:color w:val="000000"/>
                <w:sz w:val="20"/>
                <w:szCs w:val="20"/>
              </w:rPr>
              <w:t>Rubiaceae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Ano todo</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Richardia</w:t>
            </w:r>
            <w:proofErr w:type="spellEnd"/>
            <w:r w:rsidRPr="00F6051A">
              <w:rPr>
                <w:rFonts w:ascii="Arial Narrow" w:hAnsi="Arial Narrow"/>
                <w:i/>
                <w:iCs/>
                <w:color w:val="000000"/>
                <w:sz w:val="20"/>
                <w:szCs w:val="20"/>
              </w:rPr>
              <w:t xml:space="preserve"> </w:t>
            </w:r>
            <w:proofErr w:type="spellStart"/>
            <w:r w:rsidRPr="00F6051A">
              <w:rPr>
                <w:rFonts w:ascii="Arial Narrow" w:hAnsi="Arial Narrow"/>
                <w:i/>
                <w:iCs/>
                <w:color w:val="000000"/>
                <w:sz w:val="20"/>
                <w:szCs w:val="20"/>
              </w:rPr>
              <w:t>grandiflora</w:t>
            </w:r>
            <w:proofErr w:type="spellEnd"/>
            <w:r w:rsidRPr="00F6051A">
              <w:rPr>
                <w:rFonts w:ascii="Arial Narrow" w:hAnsi="Arial Narrow"/>
                <w:i/>
                <w:iCs/>
                <w:color w:val="000000"/>
                <w:sz w:val="20"/>
                <w:szCs w:val="20"/>
              </w:rPr>
              <w:t xml:space="preserve"> </w:t>
            </w:r>
            <w:r w:rsidRPr="00F6051A">
              <w:rPr>
                <w:rFonts w:ascii="Arial Narrow" w:hAnsi="Arial Narrow"/>
                <w:color w:val="000000"/>
                <w:sz w:val="20"/>
                <w:szCs w:val="20"/>
              </w:rPr>
              <w:t>(</w:t>
            </w:r>
            <w:proofErr w:type="spellStart"/>
            <w:r w:rsidRPr="00F6051A">
              <w:rPr>
                <w:rFonts w:ascii="Arial Narrow" w:hAnsi="Arial Narrow"/>
                <w:color w:val="000000"/>
                <w:sz w:val="20"/>
                <w:szCs w:val="20"/>
              </w:rPr>
              <w:t>Cham</w:t>
            </w:r>
            <w:proofErr w:type="spellEnd"/>
            <w:r w:rsidRPr="00F6051A">
              <w:rPr>
                <w:rFonts w:ascii="Arial Narrow" w:hAnsi="Arial Narrow"/>
                <w:color w:val="000000"/>
                <w:sz w:val="20"/>
                <w:szCs w:val="20"/>
              </w:rPr>
              <w:t xml:space="preserve">. &amp; </w:t>
            </w:r>
            <w:proofErr w:type="spellStart"/>
            <w:r w:rsidRPr="00F6051A">
              <w:rPr>
                <w:rFonts w:ascii="Arial Narrow" w:hAnsi="Arial Narrow"/>
                <w:color w:val="000000"/>
                <w:sz w:val="20"/>
                <w:szCs w:val="20"/>
              </w:rPr>
              <w:t>Schltdl</w:t>
            </w:r>
            <w:proofErr w:type="spellEnd"/>
            <w:proofErr w:type="gramStart"/>
            <w:r w:rsidRPr="00F6051A">
              <w:rPr>
                <w:rFonts w:ascii="Arial Narrow" w:hAnsi="Arial Narrow"/>
                <w:color w:val="000000"/>
                <w:sz w:val="20"/>
                <w:szCs w:val="20"/>
              </w:rPr>
              <w:t xml:space="preserve">.) </w:t>
            </w:r>
            <w:proofErr w:type="spellStart"/>
            <w:r w:rsidRPr="00F6051A">
              <w:rPr>
                <w:rFonts w:ascii="Arial Narrow" w:hAnsi="Arial Narrow"/>
                <w:color w:val="000000"/>
                <w:sz w:val="20"/>
                <w:szCs w:val="20"/>
              </w:rPr>
              <w:t>Steud</w:t>
            </w:r>
            <w:proofErr w:type="spellEnd"/>
            <w:proofErr w:type="gramEnd"/>
            <w:r w:rsidRPr="00F6051A">
              <w:rPr>
                <w:rFonts w:ascii="Arial Narrow" w:hAnsi="Arial Narrow"/>
                <w:color w:val="000000"/>
                <w:sz w:val="20"/>
                <w:szCs w:val="20"/>
              </w:rPr>
              <w:t>.</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bCs/>
                <w:i/>
                <w:color w:val="000000"/>
                <w:sz w:val="20"/>
                <w:szCs w:val="20"/>
              </w:rPr>
              <w:t>Rubiaceae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Estação chuvosa</w:t>
            </w:r>
          </w:p>
        </w:tc>
      </w:tr>
      <w:tr w:rsidR="004B3F01" w:rsidRPr="00F6051A" w:rsidTr="00A42924">
        <w:tc>
          <w:tcPr>
            <w:tcW w:w="3970"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sz w:val="20"/>
                <w:szCs w:val="20"/>
              </w:rPr>
            </w:pPr>
            <w:proofErr w:type="spellStart"/>
            <w:r w:rsidRPr="00F6051A">
              <w:rPr>
                <w:rFonts w:ascii="Arial Narrow" w:hAnsi="Arial Narrow"/>
                <w:i/>
                <w:iCs/>
                <w:sz w:val="20"/>
                <w:szCs w:val="20"/>
              </w:rPr>
              <w:t>Commelina</w:t>
            </w:r>
            <w:proofErr w:type="spellEnd"/>
            <w:r w:rsidRPr="00F6051A">
              <w:rPr>
                <w:rFonts w:ascii="Arial Narrow" w:hAnsi="Arial Narrow"/>
                <w:i/>
                <w:iCs/>
                <w:sz w:val="20"/>
                <w:szCs w:val="20"/>
              </w:rPr>
              <w:t xml:space="preserve"> </w:t>
            </w:r>
            <w:proofErr w:type="spellStart"/>
            <w:r w:rsidRPr="00F6051A">
              <w:rPr>
                <w:rFonts w:ascii="Arial Narrow" w:hAnsi="Arial Narrow"/>
                <w:i/>
                <w:iCs/>
                <w:sz w:val="20"/>
                <w:szCs w:val="20"/>
              </w:rPr>
              <w:t>erecta</w:t>
            </w:r>
            <w:proofErr w:type="spellEnd"/>
            <w:r w:rsidRPr="00F6051A">
              <w:rPr>
                <w:rFonts w:ascii="Arial Narrow" w:hAnsi="Arial Narrow"/>
                <w:i/>
                <w:iCs/>
                <w:sz w:val="20"/>
                <w:szCs w:val="20"/>
              </w:rPr>
              <w:t xml:space="preserve"> </w:t>
            </w:r>
            <w:r w:rsidRPr="00F6051A">
              <w:rPr>
                <w:rFonts w:ascii="Arial Narrow" w:hAnsi="Arial Narrow"/>
                <w:sz w:val="20"/>
                <w:szCs w:val="20"/>
              </w:rPr>
              <w:t>L.</w:t>
            </w:r>
          </w:p>
        </w:tc>
        <w:tc>
          <w:tcPr>
            <w:tcW w:w="1984"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bCs/>
                <w:i/>
                <w:color w:val="000000"/>
                <w:sz w:val="20"/>
                <w:szCs w:val="20"/>
              </w:rPr>
              <w:t>Commelinaceae</w:t>
            </w:r>
            <w:proofErr w:type="spellEnd"/>
          </w:p>
        </w:tc>
        <w:tc>
          <w:tcPr>
            <w:tcW w:w="2727" w:type="dxa"/>
            <w:tcBorders>
              <w:top w:val="nil"/>
              <w:left w:val="nil"/>
              <w:bottom w:val="nil"/>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Pr>
                <w:rFonts w:ascii="Arial Narrow" w:hAnsi="Arial Narrow"/>
                <w:color w:val="000000"/>
                <w:sz w:val="20"/>
                <w:szCs w:val="20"/>
              </w:rPr>
              <w:t xml:space="preserve">Dep. das chuvas, </w:t>
            </w:r>
            <w:r w:rsidRPr="00F6051A">
              <w:rPr>
                <w:rFonts w:ascii="Arial Narrow" w:hAnsi="Arial Narrow"/>
                <w:color w:val="000000"/>
                <w:sz w:val="20"/>
                <w:szCs w:val="20"/>
              </w:rPr>
              <w:t>de Maio a Ago.</w:t>
            </w:r>
          </w:p>
        </w:tc>
      </w:tr>
      <w:tr w:rsidR="004B3F01" w:rsidRPr="00F6051A" w:rsidTr="00A42924">
        <w:tc>
          <w:tcPr>
            <w:tcW w:w="3970" w:type="dxa"/>
            <w:tcBorders>
              <w:top w:val="nil"/>
              <w:left w:val="nil"/>
              <w:bottom w:val="single" w:sz="4" w:space="0" w:color="auto"/>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i/>
                <w:iCs/>
                <w:color w:val="000000"/>
                <w:sz w:val="20"/>
                <w:szCs w:val="20"/>
              </w:rPr>
              <w:t>Euploca</w:t>
            </w:r>
            <w:proofErr w:type="spellEnd"/>
            <w:r w:rsidRPr="00F6051A">
              <w:rPr>
                <w:rFonts w:ascii="Arial Narrow" w:hAnsi="Arial Narrow"/>
                <w:i/>
                <w:iCs/>
                <w:color w:val="000000"/>
                <w:sz w:val="20"/>
                <w:szCs w:val="20"/>
              </w:rPr>
              <w:t xml:space="preserve"> </w:t>
            </w:r>
            <w:proofErr w:type="spellStart"/>
            <w:r w:rsidRPr="00F6051A">
              <w:rPr>
                <w:rFonts w:ascii="Arial Narrow" w:hAnsi="Arial Narrow"/>
                <w:i/>
                <w:iCs/>
                <w:color w:val="000000"/>
                <w:sz w:val="20"/>
                <w:szCs w:val="20"/>
              </w:rPr>
              <w:t>polyphyllum</w:t>
            </w:r>
            <w:proofErr w:type="spellEnd"/>
            <w:r w:rsidRPr="00F6051A">
              <w:rPr>
                <w:rFonts w:ascii="Arial Narrow" w:hAnsi="Arial Narrow"/>
                <w:i/>
                <w:iCs/>
                <w:color w:val="000000"/>
                <w:sz w:val="20"/>
                <w:szCs w:val="20"/>
              </w:rPr>
              <w:t xml:space="preserve"> </w:t>
            </w:r>
            <w:proofErr w:type="spellStart"/>
            <w:r w:rsidRPr="00F6051A">
              <w:rPr>
                <w:rFonts w:ascii="Arial Narrow" w:hAnsi="Arial Narrow"/>
                <w:color w:val="000000"/>
                <w:sz w:val="20"/>
                <w:szCs w:val="20"/>
              </w:rPr>
              <w:t>Lehm</w:t>
            </w:r>
            <w:proofErr w:type="spellEnd"/>
          </w:p>
        </w:tc>
        <w:tc>
          <w:tcPr>
            <w:tcW w:w="1984" w:type="dxa"/>
            <w:tcBorders>
              <w:top w:val="nil"/>
              <w:left w:val="nil"/>
              <w:bottom w:val="single" w:sz="4" w:space="0" w:color="auto"/>
              <w:right w:val="nil"/>
            </w:tcBorders>
          </w:tcPr>
          <w:p w:rsidR="004B3F01" w:rsidRPr="00F6051A" w:rsidRDefault="004B3F01" w:rsidP="00B121F8">
            <w:pPr>
              <w:spacing w:before="100" w:beforeAutospacing="1" w:afterAutospacing="1" w:line="240" w:lineRule="auto"/>
              <w:jc w:val="center"/>
              <w:rPr>
                <w:rFonts w:ascii="Arial Narrow" w:hAnsi="Arial Narrow"/>
                <w:i/>
                <w:color w:val="000000"/>
                <w:sz w:val="20"/>
                <w:szCs w:val="20"/>
              </w:rPr>
            </w:pPr>
            <w:proofErr w:type="spellStart"/>
            <w:r w:rsidRPr="00F6051A">
              <w:rPr>
                <w:rFonts w:ascii="Arial Narrow" w:hAnsi="Arial Narrow"/>
                <w:bCs/>
                <w:i/>
                <w:color w:val="000000"/>
                <w:sz w:val="20"/>
                <w:szCs w:val="20"/>
              </w:rPr>
              <w:t>Boraginaceae</w:t>
            </w:r>
            <w:proofErr w:type="spellEnd"/>
          </w:p>
        </w:tc>
        <w:tc>
          <w:tcPr>
            <w:tcW w:w="2727" w:type="dxa"/>
            <w:tcBorders>
              <w:top w:val="nil"/>
              <w:left w:val="nil"/>
              <w:bottom w:val="single" w:sz="4" w:space="0" w:color="auto"/>
              <w:right w:val="nil"/>
            </w:tcBorders>
          </w:tcPr>
          <w:p w:rsidR="004B3F01" w:rsidRPr="00F6051A" w:rsidRDefault="004B3F01" w:rsidP="00B121F8">
            <w:pPr>
              <w:spacing w:before="100" w:beforeAutospacing="1" w:afterAutospacing="1" w:line="240" w:lineRule="auto"/>
              <w:jc w:val="center"/>
              <w:rPr>
                <w:rFonts w:ascii="Arial Narrow" w:hAnsi="Arial Narrow"/>
                <w:color w:val="000000"/>
                <w:sz w:val="20"/>
                <w:szCs w:val="20"/>
              </w:rPr>
            </w:pPr>
            <w:r w:rsidRPr="00F6051A">
              <w:rPr>
                <w:rFonts w:ascii="Arial Narrow" w:hAnsi="Arial Narrow"/>
                <w:color w:val="000000"/>
                <w:sz w:val="20"/>
                <w:szCs w:val="20"/>
              </w:rPr>
              <w:t>Estação chuvosa</w:t>
            </w:r>
          </w:p>
        </w:tc>
      </w:tr>
    </w:tbl>
    <w:p w:rsidR="004B3F01" w:rsidRDefault="004B3F01" w:rsidP="003B7CD5">
      <w:pPr>
        <w:pStyle w:val="RefernciasBibliogrficasIVCBM"/>
        <w:rPr>
          <w:sz w:val="20"/>
          <w:szCs w:val="20"/>
        </w:rPr>
      </w:pPr>
    </w:p>
    <w:p w:rsidR="00A42924" w:rsidRDefault="00A42924" w:rsidP="004B3F01">
      <w:pPr>
        <w:rPr>
          <w:rFonts w:ascii="Arial Narrow" w:eastAsia="Calibri" w:hAnsi="Arial Narrow" w:cs="Times New Roman"/>
          <w:b/>
          <w:sz w:val="20"/>
          <w:szCs w:val="20"/>
        </w:rPr>
      </w:pPr>
    </w:p>
    <w:p w:rsidR="00A42924" w:rsidRDefault="00A42924" w:rsidP="004B3F01">
      <w:pPr>
        <w:rPr>
          <w:rFonts w:ascii="Arial Narrow" w:eastAsia="Calibri" w:hAnsi="Arial Narrow" w:cs="Times New Roman"/>
          <w:b/>
          <w:sz w:val="20"/>
          <w:szCs w:val="20"/>
        </w:rPr>
      </w:pPr>
    </w:p>
    <w:p w:rsidR="00A42924" w:rsidRDefault="00A42924" w:rsidP="004B3F01">
      <w:pPr>
        <w:rPr>
          <w:rFonts w:ascii="Arial Narrow" w:eastAsia="Calibri" w:hAnsi="Arial Narrow" w:cs="Times New Roman"/>
          <w:b/>
          <w:sz w:val="20"/>
          <w:szCs w:val="20"/>
        </w:rPr>
      </w:pPr>
    </w:p>
    <w:p w:rsidR="004B3F01" w:rsidRPr="004B3F01" w:rsidRDefault="004B3F01" w:rsidP="004B3F01">
      <w:pPr>
        <w:rPr>
          <w:rFonts w:ascii="Arial Narrow" w:eastAsia="Calibri" w:hAnsi="Arial Narrow" w:cs="Times New Roman"/>
          <w:sz w:val="20"/>
          <w:szCs w:val="20"/>
        </w:rPr>
      </w:pPr>
      <w:r w:rsidRPr="004B3F01">
        <w:rPr>
          <w:rFonts w:ascii="Arial Narrow" w:eastAsia="Calibri" w:hAnsi="Arial Narrow" w:cs="Times New Roman"/>
          <w:b/>
          <w:sz w:val="20"/>
          <w:szCs w:val="20"/>
        </w:rPr>
        <w:lastRenderedPageBreak/>
        <w:t>Figura 1</w:t>
      </w:r>
      <w:r w:rsidRPr="004B3F01">
        <w:rPr>
          <w:rFonts w:ascii="Arial Narrow" w:eastAsia="Calibri" w:hAnsi="Arial Narrow" w:cs="Times New Roman"/>
          <w:sz w:val="20"/>
          <w:szCs w:val="20"/>
        </w:rPr>
        <w:t xml:space="preserve">. Número de famílias botânicas para o estrato herbáceo conforme levantamento da flora em quatro municípios da microrregião de Catolé do Rocha-PB, 2013. </w:t>
      </w:r>
    </w:p>
    <w:p w:rsidR="004B3F01" w:rsidRPr="004B3F01" w:rsidRDefault="00A42924" w:rsidP="003B7CD5">
      <w:pPr>
        <w:pStyle w:val="RefernciasBibliogrficasIVCBM"/>
        <w:rPr>
          <w:sz w:val="20"/>
          <w:szCs w:val="20"/>
        </w:rPr>
      </w:pPr>
      <w:r w:rsidRPr="00950CC2">
        <w:rPr>
          <w:rFonts w:ascii="Times New Roman" w:hAnsi="Times New Roman"/>
          <w:color w:val="231F20"/>
        </w:rPr>
        <w:object w:dxaOrig="7084" w:dyaOrig="4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75pt;height:198.75pt" o:ole="">
            <v:imagedata r:id="rId13" o:title=""/>
          </v:shape>
          <o:OLEObject Type="Embed" ProgID="Excel.Sheet.12" ShapeID="_x0000_i1025" DrawAspect="Content" ObjectID="_1445610116" r:id="rId14"/>
        </w:object>
      </w:r>
    </w:p>
    <w:sectPr w:rsidR="004B3F01" w:rsidRPr="004B3F01" w:rsidSect="002A607D">
      <w:headerReference w:type="default" r:id="rId15"/>
      <w:pgSz w:w="11906" w:h="16838"/>
      <w:pgMar w:top="567"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7B6" w:rsidRDefault="009D07B6" w:rsidP="00DD589B">
      <w:pPr>
        <w:spacing w:after="0" w:line="240" w:lineRule="auto"/>
      </w:pPr>
      <w:r>
        <w:separator/>
      </w:r>
    </w:p>
  </w:endnote>
  <w:endnote w:type="continuationSeparator" w:id="0">
    <w:p w:rsidR="009D07B6" w:rsidRDefault="009D07B6" w:rsidP="00DD5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MyriadPro-Sem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89B" w:rsidRPr="009A5127" w:rsidRDefault="009A5127" w:rsidP="000E375B">
    <w:pPr>
      <w:jc w:val="center"/>
      <w:rPr>
        <w:rFonts w:ascii="Arial" w:hAnsi="Arial" w:cs="Arial"/>
        <w:b/>
        <w:i/>
        <w:sz w:val="20"/>
        <w:szCs w:val="20"/>
      </w:rPr>
    </w:pPr>
    <w:r w:rsidRPr="009A5127">
      <w:rPr>
        <w:rFonts w:ascii="Times New Roman" w:hAnsi="Times New Roman"/>
        <w:b/>
        <w:i/>
        <w:sz w:val="20"/>
        <w:szCs w:val="20"/>
      </w:rPr>
      <w:t>III CONGRESSO NORDESTINO DE APICULTURA E MELIPONICULTURA -</w:t>
    </w:r>
    <w:r w:rsidRPr="009A5127">
      <w:rPr>
        <w:rFonts w:ascii="Times New Roman" w:hAnsi="Times New Roman"/>
        <w:sz w:val="20"/>
        <w:szCs w:val="20"/>
      </w:rPr>
      <w:t xml:space="preserve"> </w:t>
    </w:r>
    <w:r w:rsidRPr="009A5127">
      <w:rPr>
        <w:rFonts w:ascii="Times New Roman" w:hAnsi="Times New Roman"/>
        <w:b/>
        <w:i/>
        <w:sz w:val="20"/>
        <w:szCs w:val="20"/>
      </w:rPr>
      <w:t>Abelha e Meio ambiente: Desenvolvimento com Sustentabilidade</w:t>
    </w:r>
  </w:p>
  <w:p w:rsidR="00DD589B" w:rsidRPr="000E375B" w:rsidRDefault="00DD589B" w:rsidP="000E375B">
    <w:pPr>
      <w:pStyle w:val="Rodap"/>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7B6" w:rsidRDefault="009D07B6" w:rsidP="00DD589B">
      <w:pPr>
        <w:spacing w:after="0" w:line="240" w:lineRule="auto"/>
      </w:pPr>
      <w:r>
        <w:separator/>
      </w:r>
    </w:p>
  </w:footnote>
  <w:footnote w:type="continuationSeparator" w:id="0">
    <w:p w:rsidR="009D07B6" w:rsidRDefault="009D07B6" w:rsidP="00DD58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07D" w:rsidRDefault="002A607D" w:rsidP="002A607D">
    <w:pPr>
      <w:pStyle w:val="Cabealho"/>
      <w:ind w:hanging="1418"/>
    </w:pPr>
    <w:r>
      <w:rPr>
        <w:rFonts w:ascii="Arial Narrow" w:hAnsi="Arial Narrow"/>
        <w:noProof/>
        <w:sz w:val="24"/>
        <w:szCs w:val="24"/>
      </w:rPr>
      <w:drawing>
        <wp:inline distT="0" distB="0" distL="0" distR="0" wp14:anchorId="0229434A" wp14:editId="04071A3F">
          <wp:extent cx="7629525" cy="1921658"/>
          <wp:effectExtent l="0" t="0" r="0" b="0"/>
          <wp:docPr id="1" name="Imagem 1" descr="C:\Users\UFCG\Desktop\III Coneamel\Gráfica do III CONEAMEL\PAINEL AUDITÓRIO - 9 x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G\Desktop\III Coneamel\Gráfica do III CONEAMEL\PAINEL AUDITÓRIO - 9 x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92165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2F5" w:rsidRDefault="00A472F5" w:rsidP="002A607D">
    <w:pPr>
      <w:pStyle w:val="Cabealho"/>
      <w:ind w:hanging="141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89B"/>
    <w:rsid w:val="00023951"/>
    <w:rsid w:val="00032D98"/>
    <w:rsid w:val="00090A19"/>
    <w:rsid w:val="000B06E0"/>
    <w:rsid w:val="000E5FA2"/>
    <w:rsid w:val="00132C83"/>
    <w:rsid w:val="00151B0B"/>
    <w:rsid w:val="001A1C52"/>
    <w:rsid w:val="001B021A"/>
    <w:rsid w:val="00206F9C"/>
    <w:rsid w:val="00250DA5"/>
    <w:rsid w:val="002A607D"/>
    <w:rsid w:val="002D29C0"/>
    <w:rsid w:val="002E25DF"/>
    <w:rsid w:val="00304E79"/>
    <w:rsid w:val="00344280"/>
    <w:rsid w:val="003B7CD5"/>
    <w:rsid w:val="00420456"/>
    <w:rsid w:val="00423183"/>
    <w:rsid w:val="004B3F01"/>
    <w:rsid w:val="00604A7B"/>
    <w:rsid w:val="00631FB9"/>
    <w:rsid w:val="00661E4C"/>
    <w:rsid w:val="006950E4"/>
    <w:rsid w:val="006E3561"/>
    <w:rsid w:val="007414E3"/>
    <w:rsid w:val="007558DB"/>
    <w:rsid w:val="007D08EB"/>
    <w:rsid w:val="007D7CE4"/>
    <w:rsid w:val="008037AE"/>
    <w:rsid w:val="00815F24"/>
    <w:rsid w:val="00843FD8"/>
    <w:rsid w:val="009761A0"/>
    <w:rsid w:val="009A5127"/>
    <w:rsid w:val="009A65B8"/>
    <w:rsid w:val="009C46A5"/>
    <w:rsid w:val="009D07B6"/>
    <w:rsid w:val="009F5592"/>
    <w:rsid w:val="00A42924"/>
    <w:rsid w:val="00A472F5"/>
    <w:rsid w:val="00AA2564"/>
    <w:rsid w:val="00AB3AB7"/>
    <w:rsid w:val="00AC6BD0"/>
    <w:rsid w:val="00BE3E30"/>
    <w:rsid w:val="00BF2CC3"/>
    <w:rsid w:val="00C2017D"/>
    <w:rsid w:val="00C400C7"/>
    <w:rsid w:val="00D00BB8"/>
    <w:rsid w:val="00D54D19"/>
    <w:rsid w:val="00DC3D45"/>
    <w:rsid w:val="00DD589B"/>
    <w:rsid w:val="00E72986"/>
    <w:rsid w:val="00F2525F"/>
    <w:rsid w:val="00F321EB"/>
    <w:rsid w:val="00F64F12"/>
    <w:rsid w:val="00F970CE"/>
    <w:rsid w:val="00FA45ED"/>
    <w:rsid w:val="00FC008E"/>
    <w:rsid w:val="00FC54B3"/>
    <w:rsid w:val="00FE7B57"/>
    <w:rsid w:val="00FF3E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FC008E"/>
    <w:pPr>
      <w:autoSpaceDE w:val="0"/>
      <w:autoSpaceDN w:val="0"/>
      <w:adjustRightInd w:val="0"/>
      <w:spacing w:after="0" w:line="240" w:lineRule="auto"/>
    </w:pPr>
    <w:rPr>
      <w:rFonts w:ascii="Arial" w:eastAsia="Calibri" w:hAnsi="Arial" w:cs="Arial"/>
      <w:color w:val="000000"/>
      <w:sz w:val="24"/>
      <w:szCs w:val="24"/>
    </w:rPr>
  </w:style>
  <w:style w:type="paragraph" w:customStyle="1" w:styleId="ecxmsonormal">
    <w:name w:val="ecxmsonormal"/>
    <w:basedOn w:val="Normal"/>
    <w:rsid w:val="00FC008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FC008E"/>
    <w:pPr>
      <w:autoSpaceDE w:val="0"/>
      <w:autoSpaceDN w:val="0"/>
      <w:adjustRightInd w:val="0"/>
      <w:spacing w:after="0" w:line="240" w:lineRule="auto"/>
    </w:pPr>
    <w:rPr>
      <w:rFonts w:ascii="Arial" w:eastAsia="Calibri" w:hAnsi="Arial" w:cs="Arial"/>
      <w:color w:val="000000"/>
      <w:sz w:val="24"/>
      <w:szCs w:val="24"/>
    </w:rPr>
  </w:style>
  <w:style w:type="paragraph" w:customStyle="1" w:styleId="ecxmsonormal">
    <w:name w:val="ecxmsonormal"/>
    <w:basedOn w:val="Normal"/>
    <w:rsid w:val="00FC008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163433">
      <w:bodyDiv w:val="1"/>
      <w:marLeft w:val="0"/>
      <w:marRight w:val="0"/>
      <w:marTop w:val="0"/>
      <w:marBottom w:val="0"/>
      <w:divBdr>
        <w:top w:val="none" w:sz="0" w:space="0" w:color="auto"/>
        <w:left w:val="none" w:sz="0" w:space="0" w:color="auto"/>
        <w:bottom w:val="none" w:sz="0" w:space="0" w:color="auto"/>
        <w:right w:val="none" w:sz="0" w:space="0" w:color="auto"/>
      </w:divBdr>
      <w:divsChild>
        <w:div w:id="671252168">
          <w:marLeft w:val="0"/>
          <w:marRight w:val="0"/>
          <w:marTop w:val="0"/>
          <w:marBottom w:val="0"/>
          <w:divBdr>
            <w:top w:val="none" w:sz="0" w:space="0" w:color="auto"/>
            <w:left w:val="none" w:sz="0" w:space="0" w:color="auto"/>
            <w:bottom w:val="none" w:sz="0" w:space="0" w:color="auto"/>
            <w:right w:val="none" w:sz="0" w:space="0" w:color="auto"/>
          </w:divBdr>
        </w:div>
        <w:div w:id="1968315741">
          <w:marLeft w:val="0"/>
          <w:marRight w:val="0"/>
          <w:marTop w:val="0"/>
          <w:marBottom w:val="0"/>
          <w:divBdr>
            <w:top w:val="none" w:sz="0" w:space="0" w:color="auto"/>
            <w:left w:val="none" w:sz="0" w:space="0" w:color="auto"/>
            <w:bottom w:val="none" w:sz="0" w:space="0" w:color="auto"/>
            <w:right w:val="none" w:sz="0" w:space="0" w:color="auto"/>
          </w:divBdr>
        </w:div>
        <w:div w:id="206768606">
          <w:marLeft w:val="0"/>
          <w:marRight w:val="0"/>
          <w:marTop w:val="0"/>
          <w:marBottom w:val="0"/>
          <w:divBdr>
            <w:top w:val="none" w:sz="0" w:space="0" w:color="auto"/>
            <w:left w:val="none" w:sz="0" w:space="0" w:color="auto"/>
            <w:bottom w:val="none" w:sz="0" w:space="0" w:color="auto"/>
            <w:right w:val="none" w:sz="0" w:space="0" w:color="auto"/>
          </w:divBdr>
        </w:div>
        <w:div w:id="546377791">
          <w:marLeft w:val="0"/>
          <w:marRight w:val="0"/>
          <w:marTop w:val="0"/>
          <w:marBottom w:val="0"/>
          <w:divBdr>
            <w:top w:val="none" w:sz="0" w:space="0" w:color="auto"/>
            <w:left w:val="none" w:sz="0" w:space="0" w:color="auto"/>
            <w:bottom w:val="none" w:sz="0" w:space="0" w:color="auto"/>
            <w:right w:val="none" w:sz="0" w:space="0" w:color="auto"/>
          </w:divBdr>
        </w:div>
        <w:div w:id="1557081960">
          <w:marLeft w:val="0"/>
          <w:marRight w:val="0"/>
          <w:marTop w:val="0"/>
          <w:marBottom w:val="0"/>
          <w:divBdr>
            <w:top w:val="none" w:sz="0" w:space="0" w:color="auto"/>
            <w:left w:val="none" w:sz="0" w:space="0" w:color="auto"/>
            <w:bottom w:val="none" w:sz="0" w:space="0" w:color="auto"/>
            <w:right w:val="none" w:sz="0" w:space="0" w:color="auto"/>
          </w:divBdr>
        </w:div>
        <w:div w:id="741754216">
          <w:marLeft w:val="0"/>
          <w:marRight w:val="0"/>
          <w:marTop w:val="0"/>
          <w:marBottom w:val="0"/>
          <w:divBdr>
            <w:top w:val="none" w:sz="0" w:space="0" w:color="auto"/>
            <w:left w:val="none" w:sz="0" w:space="0" w:color="auto"/>
            <w:bottom w:val="none" w:sz="0" w:space="0" w:color="auto"/>
            <w:right w:val="none" w:sz="0" w:space="0" w:color="auto"/>
          </w:divBdr>
        </w:div>
        <w:div w:id="900825013">
          <w:marLeft w:val="0"/>
          <w:marRight w:val="0"/>
          <w:marTop w:val="0"/>
          <w:marBottom w:val="0"/>
          <w:divBdr>
            <w:top w:val="none" w:sz="0" w:space="0" w:color="auto"/>
            <w:left w:val="none" w:sz="0" w:space="0" w:color="auto"/>
            <w:bottom w:val="none" w:sz="0" w:space="0" w:color="auto"/>
            <w:right w:val="none" w:sz="0" w:space="0" w:color="auto"/>
          </w:divBdr>
        </w:div>
        <w:div w:id="1854030149">
          <w:marLeft w:val="0"/>
          <w:marRight w:val="0"/>
          <w:marTop w:val="0"/>
          <w:marBottom w:val="0"/>
          <w:divBdr>
            <w:top w:val="none" w:sz="0" w:space="0" w:color="auto"/>
            <w:left w:val="none" w:sz="0" w:space="0" w:color="auto"/>
            <w:bottom w:val="none" w:sz="0" w:space="0" w:color="auto"/>
            <w:right w:val="none" w:sz="0" w:space="0" w:color="auto"/>
          </w:divBdr>
        </w:div>
        <w:div w:id="493649442">
          <w:marLeft w:val="0"/>
          <w:marRight w:val="0"/>
          <w:marTop w:val="0"/>
          <w:marBottom w:val="0"/>
          <w:divBdr>
            <w:top w:val="none" w:sz="0" w:space="0" w:color="auto"/>
            <w:left w:val="none" w:sz="0" w:space="0" w:color="auto"/>
            <w:bottom w:val="none" w:sz="0" w:space="0" w:color="auto"/>
            <w:right w:val="none" w:sz="0" w:space="0" w:color="auto"/>
          </w:divBdr>
        </w:div>
      </w:divsChild>
    </w:div>
    <w:div w:id="905453911">
      <w:bodyDiv w:val="1"/>
      <w:marLeft w:val="0"/>
      <w:marRight w:val="0"/>
      <w:marTop w:val="0"/>
      <w:marBottom w:val="0"/>
      <w:divBdr>
        <w:top w:val="none" w:sz="0" w:space="0" w:color="auto"/>
        <w:left w:val="none" w:sz="0" w:space="0" w:color="auto"/>
        <w:bottom w:val="none" w:sz="0" w:space="0" w:color="auto"/>
        <w:right w:val="none" w:sz="0" w:space="0" w:color="auto"/>
      </w:divBdr>
    </w:div>
    <w:div w:id="1089354759">
      <w:bodyDiv w:val="1"/>
      <w:marLeft w:val="0"/>
      <w:marRight w:val="0"/>
      <w:marTop w:val="0"/>
      <w:marBottom w:val="0"/>
      <w:divBdr>
        <w:top w:val="none" w:sz="0" w:space="0" w:color="auto"/>
        <w:left w:val="none" w:sz="0" w:space="0" w:color="auto"/>
        <w:bottom w:val="none" w:sz="0" w:space="0" w:color="auto"/>
        <w:right w:val="none" w:sz="0" w:space="0" w:color="auto"/>
      </w:divBdr>
      <w:divsChild>
        <w:div w:id="1471508881">
          <w:marLeft w:val="0"/>
          <w:marRight w:val="0"/>
          <w:marTop w:val="0"/>
          <w:marBottom w:val="0"/>
          <w:divBdr>
            <w:top w:val="none" w:sz="0" w:space="0" w:color="auto"/>
            <w:left w:val="none" w:sz="0" w:space="0" w:color="auto"/>
            <w:bottom w:val="none" w:sz="0" w:space="0" w:color="auto"/>
            <w:right w:val="none" w:sz="0" w:space="0" w:color="auto"/>
          </w:divBdr>
        </w:div>
        <w:div w:id="1974477264">
          <w:marLeft w:val="0"/>
          <w:marRight w:val="0"/>
          <w:marTop w:val="0"/>
          <w:marBottom w:val="0"/>
          <w:divBdr>
            <w:top w:val="none" w:sz="0" w:space="0" w:color="auto"/>
            <w:left w:val="none" w:sz="0" w:space="0" w:color="auto"/>
            <w:bottom w:val="none" w:sz="0" w:space="0" w:color="auto"/>
            <w:right w:val="none" w:sz="0" w:space="0" w:color="auto"/>
          </w:divBdr>
        </w:div>
      </w:divsChild>
    </w:div>
    <w:div w:id="1167404649">
      <w:bodyDiv w:val="1"/>
      <w:marLeft w:val="0"/>
      <w:marRight w:val="0"/>
      <w:marTop w:val="0"/>
      <w:marBottom w:val="0"/>
      <w:divBdr>
        <w:top w:val="none" w:sz="0" w:space="0" w:color="auto"/>
        <w:left w:val="none" w:sz="0" w:space="0" w:color="auto"/>
        <w:bottom w:val="none" w:sz="0" w:space="0" w:color="auto"/>
        <w:right w:val="none" w:sz="0" w:space="0" w:color="auto"/>
      </w:divBdr>
      <w:divsChild>
        <w:div w:id="418596783">
          <w:marLeft w:val="0"/>
          <w:marRight w:val="0"/>
          <w:marTop w:val="0"/>
          <w:marBottom w:val="0"/>
          <w:divBdr>
            <w:top w:val="none" w:sz="0" w:space="0" w:color="auto"/>
            <w:left w:val="none" w:sz="0" w:space="0" w:color="auto"/>
            <w:bottom w:val="none" w:sz="0" w:space="0" w:color="auto"/>
            <w:right w:val="none" w:sz="0" w:space="0" w:color="auto"/>
          </w:divBdr>
        </w:div>
        <w:div w:id="320894566">
          <w:marLeft w:val="0"/>
          <w:marRight w:val="0"/>
          <w:marTop w:val="0"/>
          <w:marBottom w:val="0"/>
          <w:divBdr>
            <w:top w:val="none" w:sz="0" w:space="0" w:color="auto"/>
            <w:left w:val="none" w:sz="0" w:space="0" w:color="auto"/>
            <w:bottom w:val="none" w:sz="0" w:space="0" w:color="auto"/>
            <w:right w:val="none" w:sz="0" w:space="0" w:color="auto"/>
          </w:divBdr>
        </w:div>
      </w:divsChild>
    </w:div>
    <w:div w:id="1514681382">
      <w:bodyDiv w:val="1"/>
      <w:marLeft w:val="0"/>
      <w:marRight w:val="0"/>
      <w:marTop w:val="0"/>
      <w:marBottom w:val="0"/>
      <w:divBdr>
        <w:top w:val="none" w:sz="0" w:space="0" w:color="auto"/>
        <w:left w:val="none" w:sz="0" w:space="0" w:color="auto"/>
        <w:bottom w:val="none" w:sz="0" w:space="0" w:color="auto"/>
        <w:right w:val="none" w:sz="0" w:space="0" w:color="auto"/>
      </w:divBdr>
      <w:divsChild>
        <w:div w:id="420415594">
          <w:marLeft w:val="0"/>
          <w:marRight w:val="0"/>
          <w:marTop w:val="0"/>
          <w:marBottom w:val="0"/>
          <w:divBdr>
            <w:top w:val="none" w:sz="0" w:space="0" w:color="auto"/>
            <w:left w:val="none" w:sz="0" w:space="0" w:color="auto"/>
            <w:bottom w:val="none" w:sz="0" w:space="0" w:color="auto"/>
            <w:right w:val="none" w:sz="0" w:space="0" w:color="auto"/>
          </w:divBdr>
        </w:div>
        <w:div w:id="1407801391">
          <w:marLeft w:val="0"/>
          <w:marRight w:val="0"/>
          <w:marTop w:val="0"/>
          <w:marBottom w:val="0"/>
          <w:divBdr>
            <w:top w:val="none" w:sz="0" w:space="0" w:color="auto"/>
            <w:left w:val="none" w:sz="0" w:space="0" w:color="auto"/>
            <w:bottom w:val="none" w:sz="0" w:space="0" w:color="auto"/>
            <w:right w:val="none" w:sz="0" w:space="0" w:color="auto"/>
          </w:divBdr>
        </w:div>
        <w:div w:id="475226106">
          <w:marLeft w:val="0"/>
          <w:marRight w:val="0"/>
          <w:marTop w:val="0"/>
          <w:marBottom w:val="0"/>
          <w:divBdr>
            <w:top w:val="none" w:sz="0" w:space="0" w:color="auto"/>
            <w:left w:val="none" w:sz="0" w:space="0" w:color="auto"/>
            <w:bottom w:val="none" w:sz="0" w:space="0" w:color="auto"/>
            <w:right w:val="none" w:sz="0" w:space="0" w:color="auto"/>
          </w:divBdr>
        </w:div>
        <w:div w:id="647630904">
          <w:marLeft w:val="0"/>
          <w:marRight w:val="0"/>
          <w:marTop w:val="0"/>
          <w:marBottom w:val="0"/>
          <w:divBdr>
            <w:top w:val="none" w:sz="0" w:space="0" w:color="auto"/>
            <w:left w:val="none" w:sz="0" w:space="0" w:color="auto"/>
            <w:bottom w:val="none" w:sz="0" w:space="0" w:color="auto"/>
            <w:right w:val="none" w:sz="0" w:space="0" w:color="auto"/>
          </w:divBdr>
        </w:div>
        <w:div w:id="820580850">
          <w:marLeft w:val="0"/>
          <w:marRight w:val="0"/>
          <w:marTop w:val="0"/>
          <w:marBottom w:val="0"/>
          <w:divBdr>
            <w:top w:val="none" w:sz="0" w:space="0" w:color="auto"/>
            <w:left w:val="none" w:sz="0" w:space="0" w:color="auto"/>
            <w:bottom w:val="none" w:sz="0" w:space="0" w:color="auto"/>
            <w:right w:val="none" w:sz="0" w:space="0" w:color="auto"/>
          </w:divBdr>
        </w:div>
        <w:div w:id="2032411302">
          <w:marLeft w:val="0"/>
          <w:marRight w:val="0"/>
          <w:marTop w:val="0"/>
          <w:marBottom w:val="0"/>
          <w:divBdr>
            <w:top w:val="none" w:sz="0" w:space="0" w:color="auto"/>
            <w:left w:val="none" w:sz="0" w:space="0" w:color="auto"/>
            <w:bottom w:val="none" w:sz="0" w:space="0" w:color="auto"/>
            <w:right w:val="none" w:sz="0" w:space="0" w:color="auto"/>
          </w:divBdr>
        </w:div>
        <w:div w:id="1037117967">
          <w:marLeft w:val="0"/>
          <w:marRight w:val="0"/>
          <w:marTop w:val="0"/>
          <w:marBottom w:val="0"/>
          <w:divBdr>
            <w:top w:val="none" w:sz="0" w:space="0" w:color="auto"/>
            <w:left w:val="none" w:sz="0" w:space="0" w:color="auto"/>
            <w:bottom w:val="none" w:sz="0" w:space="0" w:color="auto"/>
            <w:right w:val="none" w:sz="0" w:space="0" w:color="auto"/>
          </w:divBdr>
        </w:div>
        <w:div w:id="193156343">
          <w:marLeft w:val="0"/>
          <w:marRight w:val="0"/>
          <w:marTop w:val="0"/>
          <w:marBottom w:val="0"/>
          <w:divBdr>
            <w:top w:val="none" w:sz="0" w:space="0" w:color="auto"/>
            <w:left w:val="none" w:sz="0" w:space="0" w:color="auto"/>
            <w:bottom w:val="none" w:sz="0" w:space="0" w:color="auto"/>
            <w:right w:val="none" w:sz="0" w:space="0" w:color="auto"/>
          </w:divBdr>
        </w:div>
        <w:div w:id="954873957">
          <w:marLeft w:val="0"/>
          <w:marRight w:val="0"/>
          <w:marTop w:val="0"/>
          <w:marBottom w:val="0"/>
          <w:divBdr>
            <w:top w:val="none" w:sz="0" w:space="0" w:color="auto"/>
            <w:left w:val="none" w:sz="0" w:space="0" w:color="auto"/>
            <w:bottom w:val="none" w:sz="0" w:space="0" w:color="auto"/>
            <w:right w:val="none" w:sz="0" w:space="0" w:color="auto"/>
          </w:divBdr>
        </w:div>
        <w:div w:id="537738416">
          <w:marLeft w:val="0"/>
          <w:marRight w:val="0"/>
          <w:marTop w:val="0"/>
          <w:marBottom w:val="0"/>
          <w:divBdr>
            <w:top w:val="none" w:sz="0" w:space="0" w:color="auto"/>
            <w:left w:val="none" w:sz="0" w:space="0" w:color="auto"/>
            <w:bottom w:val="none" w:sz="0" w:space="0" w:color="auto"/>
            <w:right w:val="none" w:sz="0" w:space="0" w:color="auto"/>
          </w:divBdr>
        </w:div>
        <w:div w:id="1377701777">
          <w:marLeft w:val="0"/>
          <w:marRight w:val="0"/>
          <w:marTop w:val="0"/>
          <w:marBottom w:val="0"/>
          <w:divBdr>
            <w:top w:val="none" w:sz="0" w:space="0" w:color="auto"/>
            <w:left w:val="none" w:sz="0" w:space="0" w:color="auto"/>
            <w:bottom w:val="none" w:sz="0" w:space="0" w:color="auto"/>
            <w:right w:val="none" w:sz="0" w:space="0" w:color="auto"/>
          </w:divBdr>
        </w:div>
        <w:div w:id="763113331">
          <w:marLeft w:val="0"/>
          <w:marRight w:val="0"/>
          <w:marTop w:val="0"/>
          <w:marBottom w:val="0"/>
          <w:divBdr>
            <w:top w:val="none" w:sz="0" w:space="0" w:color="auto"/>
            <w:left w:val="none" w:sz="0" w:space="0" w:color="auto"/>
            <w:bottom w:val="none" w:sz="0" w:space="0" w:color="auto"/>
            <w:right w:val="none" w:sz="0" w:space="0" w:color="auto"/>
          </w:divBdr>
        </w:div>
        <w:div w:id="1600873883">
          <w:marLeft w:val="0"/>
          <w:marRight w:val="0"/>
          <w:marTop w:val="0"/>
          <w:marBottom w:val="0"/>
          <w:divBdr>
            <w:top w:val="none" w:sz="0" w:space="0" w:color="auto"/>
            <w:left w:val="none" w:sz="0" w:space="0" w:color="auto"/>
            <w:bottom w:val="none" w:sz="0" w:space="0" w:color="auto"/>
            <w:right w:val="none" w:sz="0" w:space="0" w:color="auto"/>
          </w:divBdr>
        </w:div>
        <w:div w:id="151873698">
          <w:marLeft w:val="0"/>
          <w:marRight w:val="0"/>
          <w:marTop w:val="0"/>
          <w:marBottom w:val="0"/>
          <w:divBdr>
            <w:top w:val="none" w:sz="0" w:space="0" w:color="auto"/>
            <w:left w:val="none" w:sz="0" w:space="0" w:color="auto"/>
            <w:bottom w:val="none" w:sz="0" w:space="0" w:color="auto"/>
            <w:right w:val="none" w:sz="0" w:space="0" w:color="auto"/>
          </w:divBdr>
        </w:div>
        <w:div w:id="1133250149">
          <w:marLeft w:val="0"/>
          <w:marRight w:val="0"/>
          <w:marTop w:val="0"/>
          <w:marBottom w:val="0"/>
          <w:divBdr>
            <w:top w:val="none" w:sz="0" w:space="0" w:color="auto"/>
            <w:left w:val="none" w:sz="0" w:space="0" w:color="auto"/>
            <w:bottom w:val="none" w:sz="0" w:space="0" w:color="auto"/>
            <w:right w:val="none" w:sz="0" w:space="0" w:color="auto"/>
          </w:divBdr>
        </w:div>
        <w:div w:id="1361663194">
          <w:marLeft w:val="0"/>
          <w:marRight w:val="0"/>
          <w:marTop w:val="0"/>
          <w:marBottom w:val="0"/>
          <w:divBdr>
            <w:top w:val="none" w:sz="0" w:space="0" w:color="auto"/>
            <w:left w:val="none" w:sz="0" w:space="0" w:color="auto"/>
            <w:bottom w:val="none" w:sz="0" w:space="0" w:color="auto"/>
            <w:right w:val="none" w:sz="0" w:space="0" w:color="auto"/>
          </w:divBdr>
        </w:div>
        <w:div w:id="1223447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ldaspinto2000@yahoo.com.br" TargetMode="External"/><Relationship Id="rId13"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pedradocachorro@hot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nso2010.ibge.gov.br/resultado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package" Target="embeddings/Planilha_do_Microsoft_Excel1.xlsx"/></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BA3DE-1AF2-489E-87CB-30D9AC87D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1953</Words>
  <Characters>10549</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12478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dc:creator>
  <cp:lastModifiedBy>Bruno a</cp:lastModifiedBy>
  <cp:revision>5</cp:revision>
  <cp:lastPrinted>2013-11-10T20:35:00Z</cp:lastPrinted>
  <dcterms:created xsi:type="dcterms:W3CDTF">2013-11-10T18:44:00Z</dcterms:created>
  <dcterms:modified xsi:type="dcterms:W3CDTF">2013-11-10T20:36:00Z</dcterms:modified>
</cp:coreProperties>
</file>