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821" w:rsidRDefault="00190821" w:rsidP="00190821">
      <w:pPr>
        <w:pStyle w:val="Body"/>
        <w:spacing w:line="240" w:lineRule="auto"/>
        <w:jc w:val="center"/>
        <w:rPr>
          <w:rFonts w:ascii="Arial" w:eastAsia="Arial" w:hAnsi="Arial" w:cs="Arial"/>
          <w:b/>
          <w:bCs/>
          <w:sz w:val="28"/>
          <w:szCs w:val="28"/>
        </w:rPr>
      </w:pPr>
      <w:r>
        <w:rPr>
          <w:rFonts w:ascii="Arial" w:hAnsi="Arial"/>
          <w:b/>
          <w:bCs/>
          <w:sz w:val="28"/>
          <w:szCs w:val="28"/>
        </w:rPr>
        <w:t>AVALIA</w:t>
      </w:r>
      <w:r>
        <w:rPr>
          <w:rFonts w:ascii="Arial" w:hAnsi="Arial"/>
          <w:b/>
          <w:bCs/>
          <w:sz w:val="28"/>
          <w:szCs w:val="28"/>
          <w:lang w:val="pt-PT"/>
        </w:rPr>
        <w:t>ÇÃO DO PRODUTO COMERCIAL NIM CITROMAX</w:t>
      </w:r>
      <w:r>
        <w:rPr>
          <w:rFonts w:ascii="Arial" w:hAnsi="Arial"/>
          <w:b/>
          <w:bCs/>
          <w:sz w:val="28"/>
          <w:szCs w:val="28"/>
          <w:vertAlign w:val="superscript"/>
          <w:lang w:val="pt-PT"/>
        </w:rPr>
        <w:t>®</w:t>
      </w:r>
      <w:r>
        <w:rPr>
          <w:rFonts w:ascii="Arial" w:hAnsi="Arial"/>
          <w:b/>
          <w:bCs/>
          <w:sz w:val="28"/>
          <w:szCs w:val="28"/>
        </w:rPr>
        <w:t xml:space="preserve"> NO CONTROLE DA </w:t>
      </w:r>
      <w:r>
        <w:rPr>
          <w:rFonts w:ascii="Arial" w:hAnsi="Arial"/>
          <w:b/>
          <w:bCs/>
          <w:i/>
          <w:iCs/>
          <w:sz w:val="28"/>
          <w:szCs w:val="28"/>
          <w:lang w:val="de-DE"/>
        </w:rPr>
        <w:t>PLUTELLA XYLOSTELLA</w:t>
      </w:r>
      <w:r>
        <w:rPr>
          <w:rFonts w:ascii="Arial" w:hAnsi="Arial"/>
          <w:b/>
          <w:bCs/>
          <w:sz w:val="28"/>
          <w:szCs w:val="28"/>
        </w:rPr>
        <w:t xml:space="preserve"> L. EM LABORAT</w:t>
      </w:r>
      <w:r>
        <w:rPr>
          <w:rFonts w:ascii="Arial" w:hAnsi="Arial"/>
          <w:b/>
          <w:bCs/>
          <w:sz w:val="28"/>
          <w:szCs w:val="28"/>
          <w:lang w:val="pt-PT"/>
        </w:rPr>
        <w:t>Ó</w:t>
      </w:r>
      <w:r>
        <w:rPr>
          <w:rFonts w:ascii="Arial" w:hAnsi="Arial"/>
          <w:b/>
          <w:bCs/>
          <w:sz w:val="28"/>
          <w:szCs w:val="28"/>
        </w:rPr>
        <w:t>RIO.</w:t>
      </w:r>
    </w:p>
    <w:p w:rsidR="00190821" w:rsidRDefault="00190821" w:rsidP="00190821">
      <w:pPr>
        <w:pStyle w:val="Body"/>
        <w:spacing w:after="0" w:line="240" w:lineRule="auto"/>
      </w:pPr>
      <w:r>
        <w:rPr>
          <w:rFonts w:ascii="Arial" w:hAnsi="Arial"/>
          <w:b/>
          <w:bCs/>
          <w:i/>
          <w:iCs/>
          <w:sz w:val="20"/>
          <w:szCs w:val="20"/>
          <w:lang w:val="de-DE"/>
        </w:rPr>
        <w:t>SHERLLY TELES DE OLIVEIRA</w:t>
      </w:r>
      <w:r>
        <w:t xml:space="preserve"> </w:t>
      </w:r>
    </w:p>
    <w:p w:rsidR="00190821" w:rsidRDefault="00190821" w:rsidP="00190821">
      <w:pPr>
        <w:pStyle w:val="Body"/>
        <w:spacing w:after="0" w:line="240" w:lineRule="auto"/>
        <w:rPr>
          <w:rFonts w:ascii="Arial" w:eastAsia="Arial" w:hAnsi="Arial" w:cs="Arial"/>
          <w:sz w:val="16"/>
          <w:szCs w:val="16"/>
        </w:rPr>
      </w:pPr>
      <w:r>
        <w:rPr>
          <w:rFonts w:ascii="Arial" w:hAnsi="Arial"/>
          <w:sz w:val="16"/>
          <w:szCs w:val="16"/>
        </w:rPr>
        <w:t>UNIVERSIDADE FEDERAL DE ALAGOAS</w:t>
      </w:r>
      <w:r>
        <w:rPr>
          <w:rFonts w:ascii="Arial" w:hAnsi="Arial"/>
          <w:sz w:val="16"/>
          <w:szCs w:val="16"/>
          <w:lang w:val="pt-PT"/>
        </w:rPr>
        <w:t xml:space="preserve"> – </w:t>
      </w:r>
      <w:r>
        <w:rPr>
          <w:rFonts w:ascii="Arial" w:hAnsi="Arial"/>
          <w:sz w:val="16"/>
          <w:szCs w:val="16"/>
        </w:rPr>
        <w:t xml:space="preserve">RIO LARGO/ALAGOAS </w:t>
      </w:r>
    </w:p>
    <w:p w:rsidR="00190821" w:rsidRDefault="00190821" w:rsidP="00190821">
      <w:pPr>
        <w:pStyle w:val="Body"/>
        <w:spacing w:after="0" w:line="240" w:lineRule="auto"/>
      </w:pPr>
      <w:r>
        <w:rPr>
          <w:rFonts w:ascii="Arial" w:hAnsi="Arial"/>
          <w:b/>
          <w:bCs/>
          <w:i/>
          <w:iCs/>
          <w:sz w:val="20"/>
          <w:szCs w:val="20"/>
        </w:rPr>
        <w:t>ROSEANE CRISTINA PREDES TRINDADE</w:t>
      </w:r>
      <w:r>
        <w:t xml:space="preserve"> </w:t>
      </w:r>
    </w:p>
    <w:p w:rsidR="00190821" w:rsidRDefault="00190821" w:rsidP="00190821">
      <w:pPr>
        <w:pStyle w:val="Body"/>
        <w:spacing w:after="0" w:line="240" w:lineRule="auto"/>
        <w:rPr>
          <w:rFonts w:ascii="Arial" w:eastAsia="Arial" w:hAnsi="Arial" w:cs="Arial"/>
          <w:sz w:val="16"/>
          <w:szCs w:val="16"/>
        </w:rPr>
      </w:pPr>
      <w:r>
        <w:rPr>
          <w:rFonts w:ascii="Arial" w:hAnsi="Arial"/>
          <w:sz w:val="16"/>
          <w:szCs w:val="16"/>
        </w:rPr>
        <w:t>UNIVERSIDADE FEDERAL DE ALAGOAS</w:t>
      </w:r>
      <w:r>
        <w:rPr>
          <w:rFonts w:ascii="Arial" w:hAnsi="Arial"/>
          <w:sz w:val="16"/>
          <w:szCs w:val="16"/>
          <w:lang w:val="pt-PT"/>
        </w:rPr>
        <w:t xml:space="preserve"> – </w:t>
      </w:r>
      <w:r>
        <w:rPr>
          <w:rFonts w:ascii="Arial" w:hAnsi="Arial"/>
          <w:sz w:val="16"/>
          <w:szCs w:val="16"/>
        </w:rPr>
        <w:t xml:space="preserve">RIO LARGO/ALAGOAS </w:t>
      </w:r>
    </w:p>
    <w:p w:rsidR="00190821" w:rsidRPr="005D0605" w:rsidRDefault="00190821" w:rsidP="001908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b/>
          <w:i/>
          <w:sz w:val="20"/>
          <w:szCs w:val="20"/>
          <w:bdr w:val="none" w:sz="0" w:space="0" w:color="auto"/>
          <w:lang w:val="pt-BR" w:eastAsia="pt-BR"/>
        </w:rPr>
      </w:pPr>
      <w:r w:rsidRPr="005D0605">
        <w:rPr>
          <w:rFonts w:ascii="Arial" w:eastAsia="Times New Roman" w:hAnsi="Arial" w:cs="Arial"/>
          <w:b/>
          <w:i/>
          <w:sz w:val="20"/>
          <w:szCs w:val="20"/>
          <w:bdr w:val="none" w:sz="0" w:space="0" w:color="auto"/>
          <w:lang w:val="pt-BR" w:eastAsia="pt-BR"/>
        </w:rPr>
        <w:t>EURICO EDUARDO PINTO DE LEMOS</w:t>
      </w:r>
    </w:p>
    <w:p w:rsidR="00190821" w:rsidRDefault="00190821" w:rsidP="00190821">
      <w:pPr>
        <w:pStyle w:val="Body"/>
        <w:spacing w:after="0" w:line="240" w:lineRule="auto"/>
        <w:rPr>
          <w:rFonts w:ascii="Arial" w:eastAsia="Arial" w:hAnsi="Arial" w:cs="Arial"/>
          <w:sz w:val="16"/>
          <w:szCs w:val="16"/>
        </w:rPr>
      </w:pPr>
      <w:r>
        <w:rPr>
          <w:rFonts w:ascii="Arial" w:hAnsi="Arial"/>
          <w:sz w:val="16"/>
          <w:szCs w:val="16"/>
        </w:rPr>
        <w:t>UNIVERSIDADE FEDERAL DE ALAGOAS</w:t>
      </w:r>
      <w:r>
        <w:rPr>
          <w:rFonts w:ascii="Arial" w:hAnsi="Arial"/>
          <w:sz w:val="16"/>
          <w:szCs w:val="16"/>
          <w:lang w:val="pt-PT"/>
        </w:rPr>
        <w:t xml:space="preserve"> – </w:t>
      </w:r>
      <w:r>
        <w:rPr>
          <w:rFonts w:ascii="Arial" w:hAnsi="Arial"/>
          <w:sz w:val="16"/>
          <w:szCs w:val="16"/>
        </w:rPr>
        <w:t xml:space="preserve">RIO LARGO/ALAGOAS </w:t>
      </w:r>
    </w:p>
    <w:p w:rsidR="00190821" w:rsidRDefault="00190821" w:rsidP="00190821">
      <w:pPr>
        <w:pStyle w:val="Body"/>
        <w:spacing w:after="0" w:line="240" w:lineRule="auto"/>
        <w:jc w:val="both"/>
        <w:rPr>
          <w:rFonts w:ascii="Arial" w:eastAsia="Arial" w:hAnsi="Arial" w:cs="Arial"/>
          <w:b/>
          <w:bCs/>
          <w:i/>
          <w:iCs/>
          <w:sz w:val="20"/>
          <w:szCs w:val="20"/>
        </w:rPr>
      </w:pPr>
    </w:p>
    <w:p w:rsidR="00190821" w:rsidRDefault="00190821" w:rsidP="00190821">
      <w:pPr>
        <w:pStyle w:val="Body"/>
        <w:spacing w:after="0" w:line="240" w:lineRule="auto"/>
        <w:outlineLvl w:val="2"/>
        <w:rPr>
          <w:rFonts w:ascii="Arial" w:eastAsia="Arial" w:hAnsi="Arial" w:cs="Arial"/>
          <w:sz w:val="20"/>
          <w:szCs w:val="20"/>
        </w:rPr>
      </w:pPr>
      <w:r>
        <w:rPr>
          <w:rFonts w:ascii="Arial" w:hAnsi="Arial"/>
          <w:b/>
          <w:bCs/>
          <w:caps/>
          <w:sz w:val="20"/>
          <w:szCs w:val="20"/>
        </w:rPr>
        <w:t xml:space="preserve">PALAVRAS-CHAVE: </w:t>
      </w:r>
      <w:r>
        <w:rPr>
          <w:rFonts w:ascii="Arial" w:hAnsi="Arial"/>
          <w:lang w:val="it-IT"/>
        </w:rPr>
        <w:t>controle alternativo, tra</w:t>
      </w:r>
      <w:r>
        <w:rPr>
          <w:rFonts w:ascii="Arial" w:hAnsi="Arial"/>
          <w:lang w:val="pt-PT"/>
        </w:rPr>
        <w:t>ças das crucí</w:t>
      </w:r>
      <w:r>
        <w:rPr>
          <w:rFonts w:ascii="Arial" w:hAnsi="Arial"/>
          <w:lang w:val="it-IT"/>
        </w:rPr>
        <w:t>feras e Brassicaceae.</w:t>
      </w:r>
    </w:p>
    <w:p w:rsidR="00190821" w:rsidRDefault="00190821" w:rsidP="00190821">
      <w:pPr>
        <w:pStyle w:val="Body"/>
        <w:spacing w:after="0" w:line="240" w:lineRule="auto"/>
        <w:ind w:firstLine="851"/>
        <w:jc w:val="center"/>
        <w:outlineLvl w:val="1"/>
        <w:rPr>
          <w:rFonts w:ascii="Arial" w:eastAsia="Arial" w:hAnsi="Arial" w:cs="Arial"/>
          <w:b/>
          <w:bCs/>
          <w:caps/>
          <w:sz w:val="20"/>
          <w:szCs w:val="20"/>
        </w:rPr>
      </w:pPr>
    </w:p>
    <w:p w:rsidR="00190821" w:rsidRDefault="00190821" w:rsidP="00190821">
      <w:pPr>
        <w:pStyle w:val="Body"/>
        <w:spacing w:after="0" w:line="240" w:lineRule="auto"/>
        <w:jc w:val="center"/>
        <w:outlineLvl w:val="1"/>
        <w:rPr>
          <w:rFonts w:ascii="Arial" w:eastAsia="Arial" w:hAnsi="Arial" w:cs="Arial"/>
          <w:b/>
          <w:bCs/>
          <w:caps/>
          <w:sz w:val="20"/>
          <w:szCs w:val="20"/>
        </w:rPr>
      </w:pPr>
      <w:r>
        <w:rPr>
          <w:rFonts w:ascii="Arial" w:hAnsi="Arial"/>
          <w:b/>
          <w:bCs/>
          <w:caps/>
          <w:sz w:val="20"/>
          <w:szCs w:val="20"/>
        </w:rPr>
        <w:t>resumo</w:t>
      </w:r>
    </w:p>
    <w:p w:rsidR="00190821" w:rsidRDefault="00190821" w:rsidP="00190821">
      <w:pPr>
        <w:pStyle w:val="Body"/>
        <w:spacing w:after="0" w:line="240" w:lineRule="auto"/>
        <w:jc w:val="center"/>
        <w:outlineLvl w:val="1"/>
        <w:rPr>
          <w:rFonts w:ascii="Arial" w:eastAsia="Arial" w:hAnsi="Arial" w:cs="Arial"/>
          <w:b/>
          <w:bCs/>
          <w:caps/>
          <w:sz w:val="20"/>
          <w:szCs w:val="20"/>
        </w:rPr>
      </w:pPr>
    </w:p>
    <w:p w:rsidR="00190821" w:rsidRDefault="00190821" w:rsidP="00190821">
      <w:pPr>
        <w:pStyle w:val="Body"/>
        <w:spacing w:line="240" w:lineRule="auto"/>
        <w:jc w:val="both"/>
        <w:rPr>
          <w:rFonts w:ascii="Arial" w:eastAsia="Arial" w:hAnsi="Arial" w:cs="Arial"/>
          <w:sz w:val="20"/>
          <w:szCs w:val="20"/>
        </w:rPr>
      </w:pPr>
      <w:r>
        <w:rPr>
          <w:rFonts w:ascii="Arial" w:hAnsi="Arial"/>
          <w:sz w:val="20"/>
          <w:szCs w:val="20"/>
        </w:rPr>
        <w:t xml:space="preserve">A </w:t>
      </w:r>
      <w:proofErr w:type="spellStart"/>
      <w:r>
        <w:rPr>
          <w:rFonts w:ascii="Arial" w:hAnsi="Arial"/>
          <w:sz w:val="20"/>
          <w:szCs w:val="20"/>
        </w:rPr>
        <w:t>tra</w:t>
      </w:r>
      <w:proofErr w:type="spellEnd"/>
      <w:r>
        <w:rPr>
          <w:rFonts w:ascii="Arial" w:hAnsi="Arial"/>
          <w:sz w:val="20"/>
          <w:szCs w:val="20"/>
          <w:lang w:val="pt-PT"/>
        </w:rPr>
        <w:t>ç</w:t>
      </w:r>
      <w:r>
        <w:rPr>
          <w:rFonts w:ascii="Arial" w:hAnsi="Arial"/>
          <w:sz w:val="20"/>
          <w:szCs w:val="20"/>
        </w:rPr>
        <w:t>a-das-</w:t>
      </w:r>
      <w:proofErr w:type="spellStart"/>
      <w:r>
        <w:rPr>
          <w:rFonts w:ascii="Arial" w:hAnsi="Arial"/>
          <w:sz w:val="20"/>
          <w:szCs w:val="20"/>
        </w:rPr>
        <w:t>cruc</w:t>
      </w:r>
      <w:proofErr w:type="spellEnd"/>
      <w:r>
        <w:rPr>
          <w:rFonts w:ascii="Arial" w:hAnsi="Arial"/>
          <w:sz w:val="20"/>
          <w:szCs w:val="20"/>
          <w:lang w:val="pt-PT"/>
        </w:rPr>
        <w:t>í</w:t>
      </w:r>
      <w:proofErr w:type="spellStart"/>
      <w:r>
        <w:rPr>
          <w:rFonts w:ascii="Arial" w:hAnsi="Arial"/>
          <w:sz w:val="20"/>
          <w:szCs w:val="20"/>
        </w:rPr>
        <w:t>feras</w:t>
      </w:r>
      <w:proofErr w:type="spellEnd"/>
      <w:r>
        <w:rPr>
          <w:rFonts w:ascii="Arial" w:hAnsi="Arial"/>
          <w:sz w:val="20"/>
          <w:szCs w:val="20"/>
        </w:rPr>
        <w:t xml:space="preserve">, </w:t>
      </w:r>
      <w:proofErr w:type="spellStart"/>
      <w:r>
        <w:rPr>
          <w:rFonts w:ascii="Arial" w:hAnsi="Arial"/>
          <w:i/>
          <w:iCs/>
          <w:sz w:val="20"/>
          <w:szCs w:val="20"/>
        </w:rPr>
        <w:t>Plutella</w:t>
      </w:r>
      <w:proofErr w:type="spellEnd"/>
      <w:r>
        <w:rPr>
          <w:rFonts w:ascii="Arial" w:hAnsi="Arial"/>
          <w:i/>
          <w:iCs/>
          <w:sz w:val="20"/>
          <w:szCs w:val="20"/>
        </w:rPr>
        <w:t xml:space="preserve"> </w:t>
      </w:r>
      <w:proofErr w:type="spellStart"/>
      <w:r>
        <w:rPr>
          <w:rFonts w:ascii="Arial" w:hAnsi="Arial"/>
          <w:i/>
          <w:iCs/>
          <w:sz w:val="20"/>
          <w:szCs w:val="20"/>
        </w:rPr>
        <w:t>xylostella</w:t>
      </w:r>
      <w:proofErr w:type="spellEnd"/>
      <w:r w:rsidRPr="005D0605">
        <w:rPr>
          <w:rFonts w:ascii="Arial" w:hAnsi="Arial"/>
          <w:sz w:val="20"/>
          <w:szCs w:val="20"/>
          <w:lang w:val="pt-BR"/>
        </w:rPr>
        <w:t xml:space="preserve"> L. (</w:t>
      </w:r>
      <w:proofErr w:type="spellStart"/>
      <w:r w:rsidRPr="005D0605">
        <w:rPr>
          <w:rFonts w:ascii="Arial" w:hAnsi="Arial"/>
          <w:sz w:val="20"/>
          <w:szCs w:val="20"/>
          <w:lang w:val="pt-BR"/>
        </w:rPr>
        <w:t>Lepidoptera</w:t>
      </w:r>
      <w:proofErr w:type="spellEnd"/>
      <w:r w:rsidRPr="005D0605">
        <w:rPr>
          <w:rFonts w:ascii="Arial" w:hAnsi="Arial"/>
          <w:sz w:val="20"/>
          <w:szCs w:val="20"/>
          <w:lang w:val="pt-BR"/>
        </w:rPr>
        <w:t xml:space="preserve">: </w:t>
      </w:r>
      <w:proofErr w:type="spellStart"/>
      <w:r w:rsidRPr="005D0605">
        <w:rPr>
          <w:rFonts w:ascii="Arial" w:hAnsi="Arial"/>
          <w:sz w:val="20"/>
          <w:szCs w:val="20"/>
          <w:lang w:val="pt-BR"/>
        </w:rPr>
        <w:t>Plutellidae</w:t>
      </w:r>
      <w:proofErr w:type="spellEnd"/>
      <w:r w:rsidRPr="005D0605">
        <w:rPr>
          <w:rFonts w:ascii="Arial" w:hAnsi="Arial"/>
          <w:sz w:val="20"/>
          <w:szCs w:val="20"/>
          <w:lang w:val="pt-BR"/>
        </w:rPr>
        <w:t xml:space="preserve">) </w:t>
      </w:r>
      <w:r>
        <w:rPr>
          <w:rFonts w:ascii="Arial" w:hAnsi="Arial"/>
          <w:sz w:val="20"/>
          <w:szCs w:val="20"/>
          <w:lang w:val="pt-PT"/>
        </w:rPr>
        <w:t>é uma praga de grande importância mundial e com grande apelo para estudos visando o seu controle. O objetivo deste trabalho foi avaliar o potencial inseticida do produto comercial de Nim Citromax</w:t>
      </w:r>
      <w:r>
        <w:rPr>
          <w:rFonts w:ascii="Arial" w:hAnsi="Arial"/>
          <w:sz w:val="20"/>
          <w:szCs w:val="20"/>
          <w:vertAlign w:val="superscript"/>
          <w:lang w:val="pt-PT"/>
        </w:rPr>
        <w:t xml:space="preserve">® </w:t>
      </w:r>
      <w:r>
        <w:rPr>
          <w:rFonts w:ascii="Arial" w:hAnsi="Arial"/>
          <w:sz w:val="20"/>
          <w:szCs w:val="20"/>
          <w:lang w:val="pt-PT"/>
        </w:rPr>
        <w:t>em diferentes concentraçõ</w:t>
      </w:r>
      <w:r>
        <w:rPr>
          <w:rFonts w:ascii="Arial" w:hAnsi="Arial"/>
          <w:sz w:val="20"/>
          <w:szCs w:val="20"/>
        </w:rPr>
        <w:t>es (10; 5; 2,5; 1,25</w:t>
      </w:r>
      <w:r>
        <w:rPr>
          <w:rFonts w:ascii="Arial" w:hAnsi="Arial"/>
          <w:sz w:val="20"/>
          <w:szCs w:val="20"/>
          <w:lang w:val="pt-PT"/>
        </w:rPr>
        <w:t>;</w:t>
      </w:r>
      <w:r>
        <w:rPr>
          <w:rFonts w:ascii="Arial" w:hAnsi="Arial"/>
          <w:sz w:val="20"/>
          <w:szCs w:val="20"/>
        </w:rPr>
        <w:t xml:space="preserve"> 0,625</w:t>
      </w:r>
      <w:r>
        <w:rPr>
          <w:rFonts w:ascii="Arial" w:hAnsi="Arial"/>
          <w:sz w:val="20"/>
          <w:szCs w:val="20"/>
          <w:lang w:val="pt-PT"/>
        </w:rPr>
        <w:t xml:space="preserve"> e 0</w:t>
      </w:r>
      <w:r>
        <w:rPr>
          <w:rFonts w:ascii="Arial" w:hAnsi="Arial"/>
          <w:sz w:val="20"/>
          <w:szCs w:val="20"/>
        </w:rPr>
        <w:t>%)</w:t>
      </w:r>
      <w:r>
        <w:rPr>
          <w:rFonts w:ascii="Arial" w:hAnsi="Arial"/>
          <w:sz w:val="20"/>
          <w:szCs w:val="20"/>
          <w:lang w:val="pt-PT"/>
        </w:rPr>
        <w:t xml:space="preserve"> diluídas em</w:t>
      </w:r>
      <w:r>
        <w:rPr>
          <w:rFonts w:ascii="Arial" w:hAnsi="Arial"/>
          <w:sz w:val="20"/>
          <w:szCs w:val="20"/>
        </w:rPr>
        <w:t xml:space="preserve"> </w:t>
      </w:r>
      <w:r>
        <w:rPr>
          <w:rFonts w:ascii="Arial" w:hAnsi="Arial"/>
          <w:sz w:val="20"/>
          <w:szCs w:val="20"/>
          <w:lang w:val="pt-PT"/>
        </w:rPr>
        <w:t>água destilada mais Tween 80 (0,1%). A criaçã</w:t>
      </w:r>
      <w:r>
        <w:rPr>
          <w:rFonts w:ascii="Arial" w:hAnsi="Arial"/>
          <w:sz w:val="20"/>
          <w:szCs w:val="20"/>
          <w:lang w:val="it-IT"/>
        </w:rPr>
        <w:t xml:space="preserve">o e </w:t>
      </w:r>
      <w:r>
        <w:rPr>
          <w:rFonts w:ascii="Arial" w:hAnsi="Arial"/>
          <w:sz w:val="20"/>
          <w:szCs w:val="20"/>
          <w:lang w:val="pt-PT"/>
        </w:rPr>
        <w:t xml:space="preserve">a </w:t>
      </w:r>
      <w:r>
        <w:rPr>
          <w:rFonts w:ascii="Arial" w:hAnsi="Arial"/>
          <w:sz w:val="20"/>
          <w:szCs w:val="20"/>
          <w:lang w:val="fr-FR"/>
        </w:rPr>
        <w:t>multiplica</w:t>
      </w:r>
      <w:r>
        <w:rPr>
          <w:rFonts w:ascii="Arial" w:hAnsi="Arial"/>
          <w:sz w:val="20"/>
          <w:szCs w:val="20"/>
          <w:lang w:val="pt-PT"/>
        </w:rPr>
        <w:t>çã</w:t>
      </w:r>
      <w:r>
        <w:rPr>
          <w:rFonts w:ascii="Arial" w:hAnsi="Arial"/>
          <w:sz w:val="20"/>
          <w:szCs w:val="20"/>
        </w:rPr>
        <w:t xml:space="preserve">o de </w:t>
      </w:r>
      <w:r>
        <w:rPr>
          <w:rFonts w:ascii="Arial" w:hAnsi="Arial"/>
          <w:i/>
          <w:iCs/>
          <w:sz w:val="20"/>
          <w:szCs w:val="20"/>
        </w:rPr>
        <w:t xml:space="preserve">P. </w:t>
      </w:r>
      <w:proofErr w:type="spellStart"/>
      <w:r>
        <w:rPr>
          <w:rFonts w:ascii="Arial" w:hAnsi="Arial"/>
          <w:i/>
          <w:iCs/>
          <w:sz w:val="20"/>
          <w:szCs w:val="20"/>
        </w:rPr>
        <w:t>xylostella</w:t>
      </w:r>
      <w:proofErr w:type="spellEnd"/>
      <w:r>
        <w:rPr>
          <w:rFonts w:ascii="Arial" w:hAnsi="Arial"/>
          <w:sz w:val="20"/>
          <w:szCs w:val="20"/>
          <w:lang w:val="pt-PT"/>
        </w:rPr>
        <w:t xml:space="preserve"> foi realizada sob condições de temperatura de 25 ± </w:t>
      </w:r>
      <w:r>
        <w:rPr>
          <w:rFonts w:ascii="Arial" w:hAnsi="Arial"/>
          <w:sz w:val="20"/>
          <w:szCs w:val="20"/>
        </w:rPr>
        <w:t xml:space="preserve">2 </w:t>
      </w:r>
      <w:r>
        <w:rPr>
          <w:rFonts w:ascii="Arial" w:hAnsi="Arial"/>
          <w:sz w:val="20"/>
          <w:szCs w:val="20"/>
          <w:lang w:val="pt-PT"/>
        </w:rPr>
        <w:t>°C, umidade relativa do ar de 67 ± 2 % e fotofase de 12h. Foram confeccionados discos foliares de 8 cm de diâmetro com folhas de couve, pulverizados utilizando torre de Potter. A aplicação foi realizada a uma pressã</w:t>
      </w:r>
      <w:r>
        <w:rPr>
          <w:rFonts w:ascii="Arial" w:hAnsi="Arial"/>
          <w:sz w:val="20"/>
          <w:szCs w:val="20"/>
        </w:rPr>
        <w:t>o de 5 psi/</w:t>
      </w:r>
      <w:proofErr w:type="spellStart"/>
      <w:r>
        <w:rPr>
          <w:rFonts w:ascii="Arial" w:hAnsi="Arial"/>
          <w:sz w:val="20"/>
          <w:szCs w:val="20"/>
        </w:rPr>
        <w:t>pol</w:t>
      </w:r>
      <w:proofErr w:type="spellEnd"/>
      <w:r>
        <w:rPr>
          <w:rFonts w:ascii="Arial" w:hAnsi="Arial"/>
          <w:sz w:val="20"/>
          <w:szCs w:val="20"/>
          <w:lang w:val="pt-PT"/>
        </w:rPr>
        <w:t xml:space="preserve">² utilizando-se um volume de calda de 2,3 mL, o que corresponde a um depósito de 1,6 ± </w:t>
      </w:r>
      <w:r>
        <w:rPr>
          <w:rFonts w:ascii="Arial" w:hAnsi="Arial"/>
          <w:sz w:val="20"/>
          <w:szCs w:val="20"/>
        </w:rPr>
        <w:t>0,37 mg/cm</w:t>
      </w:r>
      <w:r>
        <w:rPr>
          <w:rFonts w:ascii="Arial" w:hAnsi="Arial"/>
          <w:sz w:val="20"/>
          <w:szCs w:val="20"/>
          <w:lang w:val="pt-PT"/>
        </w:rPr>
        <w:t>²</w:t>
      </w:r>
      <w:r>
        <w:rPr>
          <w:rFonts w:ascii="Arial" w:hAnsi="Arial"/>
          <w:sz w:val="20"/>
          <w:szCs w:val="20"/>
        </w:rPr>
        <w:t xml:space="preserve">. </w:t>
      </w:r>
      <w:proofErr w:type="spellStart"/>
      <w:r>
        <w:rPr>
          <w:rFonts w:ascii="Arial" w:hAnsi="Arial"/>
          <w:sz w:val="20"/>
          <w:szCs w:val="20"/>
        </w:rPr>
        <w:t>Ap</w:t>
      </w:r>
      <w:proofErr w:type="spellEnd"/>
      <w:r>
        <w:rPr>
          <w:rFonts w:ascii="Arial" w:hAnsi="Arial"/>
          <w:sz w:val="20"/>
          <w:szCs w:val="20"/>
          <w:lang w:val="pt-PT"/>
        </w:rPr>
        <w:t>ó</w:t>
      </w:r>
      <w:r>
        <w:rPr>
          <w:rFonts w:ascii="Arial" w:hAnsi="Arial"/>
          <w:sz w:val="20"/>
          <w:szCs w:val="20"/>
          <w:lang w:val="fr-FR"/>
        </w:rPr>
        <w:t>s tr</w:t>
      </w:r>
      <w:r>
        <w:rPr>
          <w:rFonts w:ascii="Arial" w:hAnsi="Arial"/>
          <w:sz w:val="20"/>
          <w:szCs w:val="20"/>
          <w:lang w:val="pt-PT"/>
        </w:rPr>
        <w:t>ês dias da montagem dos experimentos foi avaliado a mortalidade das lagartas.</w:t>
      </w:r>
      <w:r>
        <w:rPr>
          <w:rFonts w:ascii="Arial" w:hAnsi="Arial"/>
          <w:sz w:val="20"/>
          <w:szCs w:val="20"/>
        </w:rPr>
        <w:t xml:space="preserve"> O</w:t>
      </w:r>
      <w:r>
        <w:rPr>
          <w:rFonts w:ascii="Arial" w:hAnsi="Arial"/>
          <w:sz w:val="20"/>
          <w:szCs w:val="20"/>
          <w:lang w:val="pt-PT"/>
        </w:rPr>
        <w:t xml:space="preserve"> experimento foi organizado em delineamento inteiramente casualizado com seis tratamentos e cinco repetições com 10 lagartas do primeiro ínstar por parcela. Os dados foram submetidos à </w:t>
      </w:r>
      <w:proofErr w:type="spellStart"/>
      <w:r>
        <w:rPr>
          <w:rFonts w:ascii="Arial" w:hAnsi="Arial"/>
          <w:sz w:val="20"/>
          <w:szCs w:val="20"/>
        </w:rPr>
        <w:t>an</w:t>
      </w:r>
      <w:proofErr w:type="spellEnd"/>
      <w:r>
        <w:rPr>
          <w:rFonts w:ascii="Arial" w:hAnsi="Arial"/>
          <w:sz w:val="20"/>
          <w:szCs w:val="20"/>
          <w:lang w:val="pt-PT"/>
        </w:rPr>
        <w:t>á</w:t>
      </w:r>
      <w:r>
        <w:rPr>
          <w:rFonts w:ascii="Arial" w:hAnsi="Arial"/>
          <w:sz w:val="20"/>
          <w:szCs w:val="20"/>
          <w:lang w:val="fr-FR"/>
        </w:rPr>
        <w:t>lise de vari</w:t>
      </w:r>
      <w:r>
        <w:rPr>
          <w:rFonts w:ascii="Arial" w:hAnsi="Arial"/>
          <w:sz w:val="20"/>
          <w:szCs w:val="20"/>
          <w:lang w:val="pt-PT"/>
        </w:rPr>
        <w:t>ância e as médias comparadas pelo teste de Tukey realizadas no programa estatístico ASSISTAT versão 7.7 e</w:t>
      </w:r>
      <w:r>
        <w:rPr>
          <w:rFonts w:ascii="Arial" w:hAnsi="Arial"/>
          <w:sz w:val="20"/>
          <w:szCs w:val="20"/>
        </w:rPr>
        <w:t xml:space="preserve"> </w:t>
      </w:r>
      <w:r>
        <w:rPr>
          <w:rFonts w:ascii="Arial" w:hAnsi="Arial"/>
          <w:sz w:val="20"/>
          <w:szCs w:val="20"/>
          <w:lang w:val="pt-PT"/>
        </w:rPr>
        <w:t>análise de regressã</w:t>
      </w:r>
      <w:r w:rsidRPr="005D0605">
        <w:rPr>
          <w:rFonts w:ascii="Arial" w:hAnsi="Arial"/>
          <w:sz w:val="20"/>
          <w:szCs w:val="20"/>
          <w:lang w:val="pt-BR"/>
        </w:rPr>
        <w:t xml:space="preserve">o </w:t>
      </w:r>
      <w:r>
        <w:rPr>
          <w:rFonts w:ascii="Arial" w:hAnsi="Arial"/>
          <w:sz w:val="20"/>
          <w:szCs w:val="20"/>
          <w:lang w:val="pt-PT"/>
        </w:rPr>
        <w:t xml:space="preserve">utilizando-se o programa Excel. Os resultados mostraram que as médias dos tratamentos diferiram ao nível de 1% de probabilidade com um F = 62,2296, com </w:t>
      </w:r>
      <w:r>
        <w:rPr>
          <w:rFonts w:ascii="Arial" w:hAnsi="Arial"/>
          <w:sz w:val="20"/>
          <w:szCs w:val="20"/>
        </w:rPr>
        <w:t>as m</w:t>
      </w:r>
      <w:r>
        <w:rPr>
          <w:rFonts w:ascii="Arial" w:hAnsi="Arial"/>
          <w:sz w:val="20"/>
          <w:szCs w:val="20"/>
          <w:lang w:val="pt-PT"/>
        </w:rPr>
        <w:t>édias de mortalidade larval atingindo</w:t>
      </w:r>
      <w:r>
        <w:rPr>
          <w:rFonts w:ascii="Arial" w:hAnsi="Arial"/>
          <w:sz w:val="20"/>
          <w:szCs w:val="20"/>
          <w:lang w:val="da-DK"/>
        </w:rPr>
        <w:t xml:space="preserve"> at</w:t>
      </w:r>
      <w:r>
        <w:rPr>
          <w:rFonts w:ascii="Arial" w:hAnsi="Arial"/>
          <w:sz w:val="20"/>
          <w:szCs w:val="20"/>
          <w:lang w:val="pt-PT"/>
        </w:rPr>
        <w:t xml:space="preserve">é </w:t>
      </w:r>
      <w:r>
        <w:rPr>
          <w:rFonts w:ascii="Arial" w:hAnsi="Arial"/>
          <w:sz w:val="20"/>
          <w:szCs w:val="20"/>
        </w:rPr>
        <w:t xml:space="preserve">96%. </w:t>
      </w:r>
      <w:r>
        <w:rPr>
          <w:rFonts w:ascii="Arial" w:hAnsi="Arial"/>
          <w:sz w:val="20"/>
          <w:szCs w:val="20"/>
          <w:lang w:val="pt-PT"/>
        </w:rPr>
        <w:t>Observou-se</w:t>
      </w:r>
      <w:r>
        <w:rPr>
          <w:rFonts w:ascii="Arial" w:hAnsi="Arial"/>
          <w:sz w:val="20"/>
          <w:szCs w:val="20"/>
        </w:rPr>
        <w:t xml:space="preserve"> que as m</w:t>
      </w:r>
      <w:r>
        <w:rPr>
          <w:rFonts w:ascii="Arial" w:hAnsi="Arial"/>
          <w:sz w:val="20"/>
          <w:szCs w:val="20"/>
          <w:lang w:val="pt-PT"/>
        </w:rPr>
        <w:t>édias de mortalidade aumentar</w:t>
      </w:r>
      <w:r>
        <w:rPr>
          <w:rFonts w:ascii="Arial" w:hAnsi="Arial"/>
          <w:sz w:val="20"/>
          <w:szCs w:val="20"/>
          <w:lang w:val="it-IT"/>
        </w:rPr>
        <w:t>am linearmente</w:t>
      </w:r>
      <w:r>
        <w:rPr>
          <w:rFonts w:ascii="Arial" w:hAnsi="Arial"/>
          <w:sz w:val="20"/>
          <w:szCs w:val="20"/>
          <w:lang w:val="pt-PT"/>
        </w:rPr>
        <w:t xml:space="preserve"> à medida que se aumentou as concentraçõ</w:t>
      </w:r>
      <w:r>
        <w:rPr>
          <w:rFonts w:ascii="Arial" w:hAnsi="Arial"/>
          <w:sz w:val="20"/>
          <w:szCs w:val="20"/>
        </w:rPr>
        <w:t>es</w:t>
      </w:r>
      <w:r>
        <w:rPr>
          <w:rFonts w:ascii="Arial" w:hAnsi="Arial"/>
          <w:sz w:val="20"/>
          <w:szCs w:val="20"/>
          <w:lang w:val="pt-PT"/>
        </w:rPr>
        <w:t xml:space="preserve"> do produto, apresentando um R=0.96. Pode-se concluir que a aplicação do produto comercial Nim Citromax</w:t>
      </w:r>
      <w:r>
        <w:rPr>
          <w:rFonts w:ascii="Arial" w:hAnsi="Arial"/>
          <w:sz w:val="20"/>
          <w:szCs w:val="20"/>
          <w:vertAlign w:val="superscript"/>
          <w:lang w:val="pt-PT"/>
        </w:rPr>
        <w:t>®</w:t>
      </w:r>
      <w:r>
        <w:rPr>
          <w:rFonts w:ascii="Arial" w:hAnsi="Arial"/>
          <w:sz w:val="20"/>
          <w:szCs w:val="20"/>
        </w:rPr>
        <w:t xml:space="preserve"> </w:t>
      </w:r>
      <w:r>
        <w:rPr>
          <w:rFonts w:ascii="Arial" w:hAnsi="Arial"/>
          <w:sz w:val="20"/>
          <w:szCs w:val="20"/>
          <w:lang w:val="pt-PT"/>
        </w:rPr>
        <w:t xml:space="preserve">na concentração de 10% apresentou a maior taxa (96%) de  mortalidade da </w:t>
      </w:r>
      <w:r>
        <w:rPr>
          <w:rFonts w:ascii="Arial" w:hAnsi="Arial"/>
          <w:i/>
          <w:iCs/>
          <w:sz w:val="20"/>
          <w:szCs w:val="20"/>
          <w:lang w:val="it-IT"/>
        </w:rPr>
        <w:t>P. xylostella.</w:t>
      </w:r>
    </w:p>
    <w:p w:rsidR="00190821" w:rsidRDefault="00190821" w:rsidP="00190821">
      <w:pPr>
        <w:pStyle w:val="Body"/>
        <w:spacing w:line="240" w:lineRule="auto"/>
        <w:jc w:val="center"/>
        <w:rPr>
          <w:rFonts w:ascii="Arial" w:eastAsia="Arial" w:hAnsi="Arial" w:cs="Arial"/>
          <w:b/>
          <w:bCs/>
          <w:sz w:val="24"/>
          <w:szCs w:val="24"/>
        </w:rPr>
      </w:pPr>
      <w:r>
        <w:rPr>
          <w:rFonts w:ascii="Arial" w:hAnsi="Arial"/>
          <w:b/>
          <w:bCs/>
          <w:sz w:val="24"/>
          <w:szCs w:val="24"/>
          <w:lang w:val="en-US"/>
        </w:rPr>
        <w:t>EVALUANTION OF COMMERCIAL PROCUCT NIM CITROMAX</w:t>
      </w:r>
      <w:r>
        <w:rPr>
          <w:rFonts w:ascii="Arial" w:hAnsi="Arial"/>
          <w:b/>
          <w:bCs/>
          <w:sz w:val="24"/>
          <w:szCs w:val="24"/>
          <w:vertAlign w:val="superscript"/>
          <w:lang w:val="en-US"/>
        </w:rPr>
        <w:t xml:space="preserve">® </w:t>
      </w:r>
      <w:r>
        <w:rPr>
          <w:rFonts w:ascii="Arial" w:hAnsi="Arial"/>
          <w:b/>
          <w:bCs/>
          <w:sz w:val="24"/>
          <w:szCs w:val="24"/>
          <w:lang w:val="en-US"/>
        </w:rPr>
        <w:t xml:space="preserve">IN THE CONTROL OF </w:t>
      </w:r>
      <w:r>
        <w:rPr>
          <w:rFonts w:ascii="Arial" w:hAnsi="Arial"/>
          <w:b/>
          <w:bCs/>
          <w:i/>
          <w:iCs/>
          <w:sz w:val="24"/>
          <w:szCs w:val="24"/>
          <w:lang w:val="en-US"/>
        </w:rPr>
        <w:t>PLUTELLA XYLOSTELLA</w:t>
      </w:r>
      <w:r>
        <w:rPr>
          <w:rFonts w:ascii="Arial" w:hAnsi="Arial"/>
          <w:b/>
          <w:bCs/>
          <w:sz w:val="24"/>
          <w:szCs w:val="24"/>
          <w:lang w:val="en-US"/>
        </w:rPr>
        <w:t xml:space="preserve"> L. IN LABORATORY</w:t>
      </w:r>
    </w:p>
    <w:p w:rsidR="00190821" w:rsidRDefault="00190821" w:rsidP="00190821">
      <w:pPr>
        <w:pStyle w:val="Ttulo1"/>
        <w:shd w:val="clear" w:color="auto" w:fill="FFFFFF"/>
        <w:spacing w:before="0" w:after="0"/>
        <w:rPr>
          <w:rFonts w:ascii="Arial" w:eastAsia="Arial" w:hAnsi="Arial" w:cs="Arial"/>
          <w:i/>
          <w:iCs/>
          <w:sz w:val="20"/>
          <w:szCs w:val="20"/>
          <w:lang w:val="en-US"/>
        </w:rPr>
      </w:pPr>
    </w:p>
    <w:p w:rsidR="00190821" w:rsidRDefault="00190821" w:rsidP="00190821">
      <w:pPr>
        <w:pStyle w:val="Body"/>
        <w:spacing w:after="0" w:line="240" w:lineRule="auto"/>
        <w:rPr>
          <w:rFonts w:ascii="Arial" w:eastAsia="Arial" w:hAnsi="Arial" w:cs="Arial"/>
          <w:b/>
          <w:bCs/>
          <w:i/>
          <w:iCs/>
          <w:sz w:val="20"/>
          <w:szCs w:val="20"/>
        </w:rPr>
      </w:pPr>
      <w:r>
        <w:rPr>
          <w:rFonts w:ascii="Arial" w:hAnsi="Arial"/>
          <w:b/>
          <w:bCs/>
          <w:i/>
          <w:iCs/>
          <w:sz w:val="20"/>
          <w:szCs w:val="20"/>
          <w:lang w:val="en-US"/>
        </w:rPr>
        <w:t>Keywords:</w:t>
      </w:r>
      <w:r>
        <w:rPr>
          <w:lang w:val="en-US"/>
        </w:rPr>
        <w:t xml:space="preserve"> </w:t>
      </w:r>
      <w:r>
        <w:rPr>
          <w:rFonts w:ascii="Arial" w:hAnsi="Arial"/>
          <w:lang w:val="en-US"/>
        </w:rPr>
        <w:t xml:space="preserve">Alternative control, cruciferous moths and </w:t>
      </w:r>
      <w:proofErr w:type="spellStart"/>
      <w:r>
        <w:rPr>
          <w:rFonts w:ascii="Arial" w:hAnsi="Arial"/>
          <w:lang w:val="en-US"/>
        </w:rPr>
        <w:t>Brassicaceae</w:t>
      </w:r>
      <w:proofErr w:type="spellEnd"/>
      <w:r>
        <w:rPr>
          <w:rFonts w:ascii="Arial" w:hAnsi="Arial"/>
          <w:lang w:val="en-US"/>
        </w:rPr>
        <w:t>;</w:t>
      </w:r>
    </w:p>
    <w:p w:rsidR="00190821" w:rsidRDefault="00190821" w:rsidP="00190821">
      <w:pPr>
        <w:pStyle w:val="Body"/>
        <w:spacing w:after="0" w:line="240" w:lineRule="auto"/>
        <w:rPr>
          <w:rFonts w:ascii="Arial" w:eastAsia="Arial" w:hAnsi="Arial" w:cs="Arial"/>
          <w:b/>
          <w:bCs/>
          <w:i/>
          <w:iCs/>
          <w:sz w:val="20"/>
          <w:szCs w:val="20"/>
          <w:lang w:val="en-US"/>
        </w:rPr>
      </w:pPr>
    </w:p>
    <w:p w:rsidR="00190821" w:rsidRDefault="00190821" w:rsidP="00190821">
      <w:pPr>
        <w:pStyle w:val="Body"/>
        <w:spacing w:after="0" w:line="240" w:lineRule="auto"/>
        <w:jc w:val="center"/>
        <w:rPr>
          <w:rFonts w:ascii="Arial" w:eastAsia="Arial" w:hAnsi="Arial" w:cs="Arial"/>
          <w:b/>
          <w:bCs/>
          <w:sz w:val="20"/>
          <w:szCs w:val="20"/>
        </w:rPr>
      </w:pPr>
      <w:r>
        <w:rPr>
          <w:rFonts w:ascii="Arial" w:hAnsi="Arial"/>
          <w:b/>
          <w:bCs/>
          <w:sz w:val="20"/>
          <w:szCs w:val="20"/>
          <w:lang w:val="en-US"/>
        </w:rPr>
        <w:t>ABSTRACT</w:t>
      </w:r>
    </w:p>
    <w:p w:rsidR="00190821" w:rsidRDefault="00190821" w:rsidP="00190821">
      <w:pPr>
        <w:pStyle w:val="Body"/>
        <w:spacing w:after="0" w:line="240" w:lineRule="auto"/>
        <w:jc w:val="center"/>
        <w:rPr>
          <w:rFonts w:ascii="Arial" w:eastAsia="Arial" w:hAnsi="Arial" w:cs="Arial"/>
          <w:b/>
          <w:bCs/>
          <w:sz w:val="20"/>
          <w:szCs w:val="20"/>
          <w:lang w:val="en-US"/>
        </w:rPr>
      </w:pPr>
    </w:p>
    <w:p w:rsidR="00190821" w:rsidRPr="00190821" w:rsidRDefault="00190821" w:rsidP="00190821">
      <w:pPr>
        <w:pStyle w:val="Body"/>
        <w:spacing w:after="0" w:line="240" w:lineRule="auto"/>
        <w:jc w:val="both"/>
        <w:rPr>
          <w:rFonts w:ascii="Arial" w:eastAsia="Arial" w:hAnsi="Arial" w:cs="Arial"/>
          <w:sz w:val="20"/>
          <w:szCs w:val="20"/>
          <w:lang w:val="en-US"/>
        </w:rPr>
      </w:pPr>
      <w:r>
        <w:rPr>
          <w:rFonts w:ascii="Arial" w:hAnsi="Arial"/>
          <w:sz w:val="20"/>
          <w:szCs w:val="20"/>
          <w:lang w:val="en-US"/>
        </w:rPr>
        <w:t xml:space="preserve">The </w:t>
      </w:r>
      <w:r w:rsidRPr="005D0605">
        <w:rPr>
          <w:rFonts w:ascii="Arial" w:hAnsi="Arial"/>
          <w:sz w:val="20"/>
          <w:szCs w:val="20"/>
          <w:lang w:val="en-US"/>
        </w:rPr>
        <w:t>c</w:t>
      </w:r>
      <w:r>
        <w:rPr>
          <w:rFonts w:ascii="Arial" w:hAnsi="Arial"/>
          <w:sz w:val="20"/>
          <w:szCs w:val="20"/>
          <w:lang w:val="en-US"/>
        </w:rPr>
        <w:t xml:space="preserve">ruciferous </w:t>
      </w:r>
      <w:r w:rsidRPr="005D0605">
        <w:rPr>
          <w:rFonts w:ascii="Arial" w:hAnsi="Arial"/>
          <w:sz w:val="20"/>
          <w:szCs w:val="20"/>
          <w:lang w:val="en-US"/>
        </w:rPr>
        <w:t>m</w:t>
      </w:r>
      <w:r>
        <w:rPr>
          <w:rFonts w:ascii="Arial" w:hAnsi="Arial"/>
          <w:sz w:val="20"/>
          <w:szCs w:val="20"/>
          <w:lang w:val="en-US"/>
        </w:rPr>
        <w:t xml:space="preserve">oth, </w:t>
      </w:r>
      <w:proofErr w:type="spellStart"/>
      <w:r>
        <w:rPr>
          <w:rFonts w:ascii="Arial" w:hAnsi="Arial"/>
          <w:i/>
          <w:iCs/>
          <w:sz w:val="20"/>
          <w:szCs w:val="20"/>
          <w:lang w:val="en-US"/>
        </w:rPr>
        <w:t>Plutella</w:t>
      </w:r>
      <w:proofErr w:type="spellEnd"/>
      <w:r>
        <w:rPr>
          <w:rFonts w:ascii="Arial" w:hAnsi="Arial"/>
          <w:i/>
          <w:iCs/>
          <w:sz w:val="20"/>
          <w:szCs w:val="20"/>
          <w:lang w:val="en-US"/>
        </w:rPr>
        <w:t xml:space="preserve"> </w:t>
      </w:r>
      <w:proofErr w:type="spellStart"/>
      <w:r>
        <w:rPr>
          <w:rFonts w:ascii="Arial" w:hAnsi="Arial"/>
          <w:i/>
          <w:iCs/>
          <w:sz w:val="20"/>
          <w:szCs w:val="20"/>
          <w:lang w:val="en-US"/>
        </w:rPr>
        <w:t>xylostella</w:t>
      </w:r>
      <w:proofErr w:type="spellEnd"/>
      <w:r>
        <w:rPr>
          <w:rFonts w:ascii="Arial" w:hAnsi="Arial"/>
          <w:sz w:val="20"/>
          <w:szCs w:val="20"/>
          <w:lang w:val="en-US"/>
        </w:rPr>
        <w:t xml:space="preserve"> L. (Lepidoptera: </w:t>
      </w:r>
      <w:proofErr w:type="spellStart"/>
      <w:r>
        <w:rPr>
          <w:rFonts w:ascii="Arial" w:hAnsi="Arial"/>
          <w:sz w:val="20"/>
          <w:szCs w:val="20"/>
          <w:lang w:val="en-US"/>
        </w:rPr>
        <w:t>Plutellidae</w:t>
      </w:r>
      <w:proofErr w:type="spellEnd"/>
      <w:r>
        <w:rPr>
          <w:rFonts w:ascii="Arial" w:hAnsi="Arial"/>
          <w:sz w:val="20"/>
          <w:szCs w:val="20"/>
          <w:lang w:val="en-US"/>
        </w:rPr>
        <w:t>)</w:t>
      </w:r>
      <w:r w:rsidRPr="005D0605">
        <w:rPr>
          <w:rFonts w:ascii="Arial" w:hAnsi="Arial"/>
          <w:sz w:val="20"/>
          <w:szCs w:val="20"/>
          <w:lang w:val="en-US"/>
        </w:rPr>
        <w:t>,</w:t>
      </w:r>
      <w:r>
        <w:rPr>
          <w:rFonts w:ascii="Arial" w:hAnsi="Arial"/>
          <w:sz w:val="20"/>
          <w:szCs w:val="20"/>
          <w:lang w:val="en-US"/>
        </w:rPr>
        <w:t xml:space="preserve"> is a pest of worldwide importance and with great appeal for studies aiming at its control. The objective of this work was to evaluate the insecticide potential of the commercial </w:t>
      </w:r>
      <w:proofErr w:type="spellStart"/>
      <w:r>
        <w:rPr>
          <w:rFonts w:ascii="Arial" w:hAnsi="Arial"/>
          <w:sz w:val="20"/>
          <w:szCs w:val="20"/>
          <w:lang w:val="en-US"/>
        </w:rPr>
        <w:t>Nim</w:t>
      </w:r>
      <w:proofErr w:type="spellEnd"/>
      <w:r>
        <w:rPr>
          <w:rFonts w:ascii="Arial" w:hAnsi="Arial"/>
          <w:sz w:val="20"/>
          <w:szCs w:val="20"/>
          <w:lang w:val="en-US"/>
        </w:rPr>
        <w:t xml:space="preserve"> </w:t>
      </w:r>
      <w:proofErr w:type="spellStart"/>
      <w:r>
        <w:rPr>
          <w:rFonts w:ascii="Arial" w:hAnsi="Arial"/>
          <w:sz w:val="20"/>
          <w:szCs w:val="20"/>
          <w:lang w:val="en-US"/>
        </w:rPr>
        <w:t>Citromax</w:t>
      </w:r>
      <w:proofErr w:type="spellEnd"/>
      <w:r>
        <w:rPr>
          <w:rFonts w:ascii="Arial" w:hAnsi="Arial"/>
          <w:sz w:val="20"/>
          <w:szCs w:val="20"/>
          <w:lang w:val="en-US"/>
        </w:rPr>
        <w:t xml:space="preserve">® product </w:t>
      </w:r>
      <w:r w:rsidRPr="005D0605">
        <w:rPr>
          <w:rFonts w:ascii="Arial" w:hAnsi="Arial"/>
          <w:sz w:val="20"/>
          <w:szCs w:val="20"/>
          <w:lang w:val="en-US"/>
        </w:rPr>
        <w:t xml:space="preserve">(neem based) </w:t>
      </w:r>
      <w:r>
        <w:rPr>
          <w:rFonts w:ascii="Arial" w:hAnsi="Arial"/>
          <w:sz w:val="20"/>
          <w:szCs w:val="20"/>
          <w:lang w:val="en-US"/>
        </w:rPr>
        <w:t xml:space="preserve">at different concentrations (10; 5; 2.5; 1.25 and 0.625 and 0%) diluted in distilled water plus Tween 80 (0.1%). The </w:t>
      </w:r>
      <w:r w:rsidRPr="005D0605">
        <w:rPr>
          <w:rFonts w:ascii="Arial" w:hAnsi="Arial"/>
          <w:sz w:val="20"/>
          <w:szCs w:val="20"/>
          <w:lang w:val="en-US"/>
        </w:rPr>
        <w:t>rearing</w:t>
      </w:r>
      <w:r>
        <w:rPr>
          <w:rFonts w:ascii="Arial" w:hAnsi="Arial"/>
          <w:sz w:val="20"/>
          <w:szCs w:val="20"/>
          <w:lang w:val="en-US"/>
        </w:rPr>
        <w:t xml:space="preserve"> and multiplication of </w:t>
      </w:r>
      <w:r>
        <w:rPr>
          <w:rFonts w:ascii="Arial" w:hAnsi="Arial"/>
          <w:i/>
          <w:iCs/>
          <w:sz w:val="20"/>
          <w:szCs w:val="20"/>
          <w:lang w:val="en-US"/>
        </w:rPr>
        <w:t xml:space="preserve">P. </w:t>
      </w:r>
      <w:proofErr w:type="spellStart"/>
      <w:r>
        <w:rPr>
          <w:rFonts w:ascii="Arial" w:hAnsi="Arial"/>
          <w:i/>
          <w:iCs/>
          <w:sz w:val="20"/>
          <w:szCs w:val="20"/>
          <w:lang w:val="en-US"/>
        </w:rPr>
        <w:t>xylostella</w:t>
      </w:r>
      <w:proofErr w:type="spellEnd"/>
      <w:r>
        <w:rPr>
          <w:rFonts w:ascii="Arial" w:hAnsi="Arial"/>
          <w:sz w:val="20"/>
          <w:szCs w:val="20"/>
          <w:lang w:val="en-US"/>
        </w:rPr>
        <w:t xml:space="preserve"> was carried out under 25 ± 2 °C, 67 ± 2% relative humidity and 12h </w:t>
      </w:r>
      <w:proofErr w:type="spellStart"/>
      <w:r>
        <w:rPr>
          <w:rFonts w:ascii="Arial" w:hAnsi="Arial"/>
          <w:sz w:val="20"/>
          <w:szCs w:val="20"/>
          <w:lang w:val="en-US"/>
        </w:rPr>
        <w:t>photophase</w:t>
      </w:r>
      <w:proofErr w:type="spellEnd"/>
      <w:r>
        <w:rPr>
          <w:rFonts w:ascii="Arial" w:hAnsi="Arial"/>
          <w:sz w:val="20"/>
          <w:szCs w:val="20"/>
          <w:lang w:val="en-US"/>
        </w:rPr>
        <w:t xml:space="preserve"> conditions. </w:t>
      </w:r>
      <w:r w:rsidRPr="005D0605">
        <w:rPr>
          <w:rFonts w:ascii="Arial" w:hAnsi="Arial"/>
          <w:sz w:val="20"/>
          <w:szCs w:val="20"/>
          <w:lang w:val="en-US"/>
        </w:rPr>
        <w:t>L</w:t>
      </w:r>
      <w:r>
        <w:rPr>
          <w:rFonts w:ascii="Arial" w:hAnsi="Arial"/>
          <w:sz w:val="20"/>
          <w:szCs w:val="20"/>
          <w:lang w:val="en-US"/>
        </w:rPr>
        <w:t xml:space="preserve">eaf disks </w:t>
      </w:r>
      <w:r w:rsidRPr="005D0605">
        <w:rPr>
          <w:rFonts w:ascii="Arial" w:hAnsi="Arial"/>
          <w:sz w:val="20"/>
          <w:szCs w:val="20"/>
          <w:lang w:val="en-US"/>
        </w:rPr>
        <w:t xml:space="preserve">of </w:t>
      </w:r>
      <w:r>
        <w:rPr>
          <w:rFonts w:ascii="Arial" w:hAnsi="Arial"/>
          <w:sz w:val="20"/>
          <w:szCs w:val="20"/>
          <w:lang w:val="en-US"/>
        </w:rPr>
        <w:t>8 cm diameter were made with cabbage leaves</w:t>
      </w:r>
      <w:r w:rsidRPr="005D0605">
        <w:rPr>
          <w:rFonts w:ascii="Arial" w:hAnsi="Arial"/>
          <w:sz w:val="20"/>
          <w:szCs w:val="20"/>
          <w:lang w:val="en-US"/>
        </w:rPr>
        <w:t xml:space="preserve"> and</w:t>
      </w:r>
      <w:r>
        <w:rPr>
          <w:rFonts w:ascii="Arial" w:hAnsi="Arial"/>
          <w:sz w:val="20"/>
          <w:szCs w:val="20"/>
          <w:lang w:val="en-US"/>
        </w:rPr>
        <w:t xml:space="preserve"> sprayed </w:t>
      </w:r>
      <w:r w:rsidRPr="005D0605">
        <w:rPr>
          <w:rFonts w:ascii="Arial" w:hAnsi="Arial"/>
          <w:sz w:val="20"/>
          <w:szCs w:val="20"/>
          <w:lang w:val="en-US"/>
        </w:rPr>
        <w:t xml:space="preserve">with the product </w:t>
      </w:r>
      <w:r>
        <w:rPr>
          <w:rFonts w:ascii="Arial" w:hAnsi="Arial"/>
          <w:sz w:val="20"/>
          <w:szCs w:val="20"/>
          <w:lang w:val="en-US"/>
        </w:rPr>
        <w:t>using Potter tower. The application was performed at a pressure of 5 psi / in² using a 2.3 mL spray volume, which corresponds to a deposit of 1.6 ± 0.37 mg</w:t>
      </w:r>
      <w:r w:rsidRPr="005D0605">
        <w:rPr>
          <w:rFonts w:ascii="Arial" w:hAnsi="Arial"/>
          <w:sz w:val="20"/>
          <w:szCs w:val="20"/>
          <w:lang w:val="en-US"/>
        </w:rPr>
        <w:t>/</w:t>
      </w:r>
      <w:r>
        <w:rPr>
          <w:rFonts w:ascii="Arial" w:hAnsi="Arial"/>
          <w:sz w:val="20"/>
          <w:szCs w:val="20"/>
          <w:lang w:val="en-US"/>
        </w:rPr>
        <w:t>cm²</w:t>
      </w:r>
      <w:r w:rsidRPr="005D0605">
        <w:rPr>
          <w:rFonts w:ascii="Arial" w:hAnsi="Arial"/>
          <w:sz w:val="20"/>
          <w:szCs w:val="20"/>
          <w:lang w:val="en-US"/>
        </w:rPr>
        <w:t xml:space="preserve">. </w:t>
      </w:r>
      <w:r>
        <w:rPr>
          <w:rFonts w:ascii="Arial" w:hAnsi="Arial"/>
          <w:sz w:val="20"/>
          <w:szCs w:val="20"/>
          <w:lang w:val="en-US"/>
        </w:rPr>
        <w:t xml:space="preserve">Three days after the experiments were set up, the mortality of the caterpillars was evaluated. The experiment was organized in a completely randomized design with six treatments and five replications with 10 first instar caterpillars per plot. Data were subjected to analysis of variance and means compared by Tukey test performed in the statistical program ASSISTAT version 7.7 and regression analysis using the Excel program. each treatment having five repetitions consisting of 10 first instar caterpillars. Results showed that treatment averages differed at the 1% probability level with an F = 62.2296, with larval mortality averages reaching up to 96%. Mortality means increased linearly as product concentrations increased, showing an </w:t>
      </w:r>
      <w:r>
        <w:rPr>
          <w:rFonts w:ascii="Arial" w:hAnsi="Arial"/>
          <w:sz w:val="20"/>
          <w:szCs w:val="20"/>
          <w:lang w:val="en-US"/>
        </w:rPr>
        <w:lastRenderedPageBreak/>
        <w:t xml:space="preserve">R = 0.96. It can be concluded that the application of the commercial product </w:t>
      </w:r>
      <w:proofErr w:type="spellStart"/>
      <w:r>
        <w:rPr>
          <w:rFonts w:ascii="Arial" w:hAnsi="Arial"/>
          <w:sz w:val="20"/>
          <w:szCs w:val="20"/>
          <w:lang w:val="en-US"/>
        </w:rPr>
        <w:t>Nim</w:t>
      </w:r>
      <w:proofErr w:type="spellEnd"/>
      <w:r>
        <w:rPr>
          <w:rFonts w:ascii="Arial" w:hAnsi="Arial"/>
          <w:sz w:val="20"/>
          <w:szCs w:val="20"/>
          <w:lang w:val="en-US"/>
        </w:rPr>
        <w:t xml:space="preserve"> </w:t>
      </w:r>
      <w:proofErr w:type="spellStart"/>
      <w:r>
        <w:rPr>
          <w:rFonts w:ascii="Arial" w:hAnsi="Arial"/>
          <w:sz w:val="20"/>
          <w:szCs w:val="20"/>
          <w:lang w:val="en-US"/>
        </w:rPr>
        <w:t>Citromax</w:t>
      </w:r>
      <w:proofErr w:type="spellEnd"/>
      <w:r>
        <w:rPr>
          <w:rFonts w:ascii="Arial" w:hAnsi="Arial"/>
          <w:sz w:val="20"/>
          <w:szCs w:val="20"/>
          <w:lang w:val="en-US"/>
        </w:rPr>
        <w:t xml:space="preserve">® at a </w:t>
      </w:r>
      <w:r w:rsidRPr="00190821">
        <w:rPr>
          <w:rFonts w:ascii="Arial" w:hAnsi="Arial" w:cs="Arial"/>
          <w:sz w:val="20"/>
          <w:szCs w:val="20"/>
          <w:lang w:val="en-US"/>
        </w:rPr>
        <w:t xml:space="preserve">concentration of 10% presented higher mortality rate (96%) of </w:t>
      </w:r>
      <w:r w:rsidRPr="00190821">
        <w:rPr>
          <w:rFonts w:ascii="Arial" w:hAnsi="Arial" w:cs="Arial"/>
          <w:i/>
          <w:iCs/>
          <w:sz w:val="20"/>
          <w:szCs w:val="20"/>
          <w:lang w:val="en-US"/>
        </w:rPr>
        <w:t xml:space="preserve">P. </w:t>
      </w:r>
      <w:proofErr w:type="spellStart"/>
      <w:r w:rsidRPr="00190821">
        <w:rPr>
          <w:rFonts w:ascii="Arial" w:hAnsi="Arial" w:cs="Arial"/>
          <w:i/>
          <w:iCs/>
          <w:sz w:val="20"/>
          <w:szCs w:val="20"/>
          <w:lang w:val="en-US"/>
        </w:rPr>
        <w:t>xylostella</w:t>
      </w:r>
      <w:proofErr w:type="spellEnd"/>
      <w:r w:rsidRPr="00190821">
        <w:rPr>
          <w:rFonts w:ascii="Arial" w:hAnsi="Arial" w:cs="Arial"/>
          <w:sz w:val="20"/>
          <w:szCs w:val="20"/>
          <w:lang w:val="en-US"/>
        </w:rPr>
        <w:t xml:space="preserve">. </w:t>
      </w:r>
    </w:p>
    <w:p w:rsidR="002F4300" w:rsidRPr="00190821" w:rsidRDefault="00CA776A" w:rsidP="00190821">
      <w:pPr>
        <w:rPr>
          <w:rFonts w:ascii="Arial" w:hAnsi="Arial" w:cs="Arial"/>
          <w:sz w:val="20"/>
          <w:szCs w:val="20"/>
        </w:rPr>
      </w:pPr>
    </w:p>
    <w:p w:rsidR="00190821" w:rsidRPr="00190821" w:rsidRDefault="00190821" w:rsidP="00190821">
      <w:pPr>
        <w:autoSpaceDE w:val="0"/>
        <w:autoSpaceDN w:val="0"/>
        <w:adjustRightInd w:val="0"/>
        <w:jc w:val="center"/>
        <w:rPr>
          <w:rFonts w:ascii="Arial" w:hAnsi="Arial" w:cs="Arial"/>
          <w:b/>
          <w:sz w:val="20"/>
          <w:szCs w:val="20"/>
          <w:lang w:val="pt-BR"/>
        </w:rPr>
      </w:pPr>
      <w:r w:rsidRPr="00190821">
        <w:rPr>
          <w:rFonts w:ascii="Arial" w:hAnsi="Arial" w:cs="Arial"/>
          <w:b/>
          <w:sz w:val="20"/>
          <w:szCs w:val="20"/>
          <w:lang w:val="pt-BR"/>
        </w:rPr>
        <w:t>MATERIAL E MÉTODOS</w:t>
      </w:r>
    </w:p>
    <w:p w:rsidR="00190821" w:rsidRPr="00190821" w:rsidRDefault="00190821" w:rsidP="00190821">
      <w:pPr>
        <w:autoSpaceDE w:val="0"/>
        <w:autoSpaceDN w:val="0"/>
        <w:adjustRightInd w:val="0"/>
        <w:jc w:val="both"/>
        <w:rPr>
          <w:rFonts w:ascii="Arial" w:hAnsi="Arial" w:cs="Arial"/>
          <w:b/>
          <w:sz w:val="20"/>
          <w:szCs w:val="20"/>
          <w:lang w:val="pt-BR"/>
        </w:rPr>
      </w:pPr>
    </w:p>
    <w:p w:rsidR="00190821" w:rsidRPr="00190821" w:rsidRDefault="00190821" w:rsidP="00190821">
      <w:pPr>
        <w:autoSpaceDE w:val="0"/>
        <w:autoSpaceDN w:val="0"/>
        <w:adjustRightInd w:val="0"/>
        <w:jc w:val="both"/>
        <w:rPr>
          <w:rFonts w:ascii="Arial" w:hAnsi="Arial" w:cs="Arial"/>
          <w:sz w:val="20"/>
          <w:szCs w:val="20"/>
          <w:lang w:val="pt-BR"/>
        </w:rPr>
      </w:pPr>
      <w:r>
        <w:rPr>
          <w:rFonts w:ascii="Arial" w:hAnsi="Arial" w:cs="Arial"/>
          <w:sz w:val="20"/>
          <w:szCs w:val="20"/>
          <w:lang w:val="pt-BR"/>
        </w:rPr>
        <w:t xml:space="preserve">    </w:t>
      </w:r>
      <w:r w:rsidRPr="00190821">
        <w:rPr>
          <w:rFonts w:ascii="Arial" w:hAnsi="Arial" w:cs="Arial"/>
          <w:sz w:val="20"/>
          <w:szCs w:val="20"/>
          <w:lang w:val="pt-BR"/>
        </w:rPr>
        <w:t xml:space="preserve">O experimento foi conduzido no Laboratório de Entomologia: controle alternativo de pragas, situado no Centro de Ciências Agrárias, pertencente à Universidade Federal de Alagoas, situado no Município de Rio largo - AL. </w:t>
      </w:r>
    </w:p>
    <w:p w:rsidR="00190821" w:rsidRPr="00190821" w:rsidRDefault="00190821" w:rsidP="00190821">
      <w:pPr>
        <w:autoSpaceDE w:val="0"/>
        <w:autoSpaceDN w:val="0"/>
        <w:adjustRightInd w:val="0"/>
        <w:ind w:firstLine="709"/>
        <w:jc w:val="both"/>
        <w:rPr>
          <w:rFonts w:ascii="Arial" w:hAnsi="Arial" w:cs="Arial"/>
          <w:sz w:val="20"/>
          <w:szCs w:val="20"/>
          <w:lang w:val="pt-BR"/>
        </w:rPr>
      </w:pPr>
    </w:p>
    <w:p w:rsidR="00190821" w:rsidRDefault="00190821" w:rsidP="00190821">
      <w:pPr>
        <w:autoSpaceDE w:val="0"/>
        <w:autoSpaceDN w:val="0"/>
        <w:adjustRightInd w:val="0"/>
        <w:jc w:val="both"/>
        <w:rPr>
          <w:rFonts w:ascii="Arial" w:hAnsi="Arial" w:cs="Arial"/>
          <w:b/>
          <w:i/>
          <w:sz w:val="20"/>
          <w:szCs w:val="20"/>
          <w:lang w:val="pt-BR"/>
        </w:rPr>
      </w:pPr>
      <w:r w:rsidRPr="00190821">
        <w:rPr>
          <w:rFonts w:ascii="Arial" w:hAnsi="Arial" w:cs="Arial"/>
          <w:b/>
          <w:sz w:val="20"/>
          <w:szCs w:val="20"/>
          <w:lang w:val="pt-BR"/>
        </w:rPr>
        <w:t xml:space="preserve">Criação de </w:t>
      </w:r>
      <w:proofErr w:type="spellStart"/>
      <w:r w:rsidRPr="00190821">
        <w:rPr>
          <w:rFonts w:ascii="Arial" w:hAnsi="Arial" w:cs="Arial"/>
          <w:b/>
          <w:i/>
          <w:sz w:val="20"/>
          <w:szCs w:val="20"/>
          <w:lang w:val="pt-BR"/>
        </w:rPr>
        <w:t>Plutella</w:t>
      </w:r>
      <w:proofErr w:type="spellEnd"/>
      <w:r w:rsidRPr="00190821">
        <w:rPr>
          <w:rFonts w:ascii="Arial" w:hAnsi="Arial" w:cs="Arial"/>
          <w:b/>
          <w:i/>
          <w:sz w:val="20"/>
          <w:szCs w:val="20"/>
          <w:lang w:val="pt-BR"/>
        </w:rPr>
        <w:t xml:space="preserve"> </w:t>
      </w:r>
      <w:proofErr w:type="spellStart"/>
      <w:r w:rsidRPr="00190821">
        <w:rPr>
          <w:rFonts w:ascii="Arial" w:hAnsi="Arial" w:cs="Arial"/>
          <w:b/>
          <w:i/>
          <w:sz w:val="20"/>
          <w:szCs w:val="20"/>
          <w:lang w:val="pt-BR"/>
        </w:rPr>
        <w:t>xylostella</w:t>
      </w:r>
      <w:proofErr w:type="spellEnd"/>
    </w:p>
    <w:p w:rsidR="00190821" w:rsidRDefault="00190821" w:rsidP="00190821">
      <w:pPr>
        <w:autoSpaceDE w:val="0"/>
        <w:autoSpaceDN w:val="0"/>
        <w:adjustRightInd w:val="0"/>
        <w:jc w:val="both"/>
        <w:rPr>
          <w:rFonts w:ascii="Arial" w:hAnsi="Arial" w:cs="Arial"/>
          <w:sz w:val="20"/>
          <w:szCs w:val="20"/>
          <w:lang w:val="pt-BR"/>
        </w:rPr>
      </w:pPr>
    </w:p>
    <w:p w:rsidR="00190821" w:rsidRDefault="00190821" w:rsidP="00190821">
      <w:pPr>
        <w:autoSpaceDE w:val="0"/>
        <w:autoSpaceDN w:val="0"/>
        <w:adjustRightInd w:val="0"/>
        <w:jc w:val="both"/>
        <w:rPr>
          <w:rFonts w:ascii="Arial" w:hAnsi="Arial" w:cs="Arial"/>
          <w:sz w:val="20"/>
          <w:szCs w:val="20"/>
          <w:lang w:val="pt-BR"/>
        </w:rPr>
      </w:pPr>
      <w:r>
        <w:rPr>
          <w:rFonts w:ascii="Arial" w:hAnsi="Arial" w:cs="Arial"/>
          <w:sz w:val="20"/>
          <w:szCs w:val="20"/>
          <w:lang w:val="pt-BR"/>
        </w:rPr>
        <w:t xml:space="preserve">    </w:t>
      </w:r>
      <w:r w:rsidRPr="00190821">
        <w:rPr>
          <w:rFonts w:ascii="Arial" w:hAnsi="Arial" w:cs="Arial"/>
          <w:sz w:val="20"/>
          <w:szCs w:val="20"/>
          <w:lang w:val="pt-BR"/>
        </w:rPr>
        <w:t xml:space="preserve">A criação e multiplicação de </w:t>
      </w:r>
      <w:r w:rsidRPr="00190821">
        <w:rPr>
          <w:rFonts w:ascii="Arial" w:hAnsi="Arial" w:cs="Arial"/>
          <w:i/>
          <w:sz w:val="20"/>
          <w:szCs w:val="20"/>
          <w:lang w:val="pt-BR"/>
        </w:rPr>
        <w:t xml:space="preserve">P. </w:t>
      </w:r>
      <w:proofErr w:type="spellStart"/>
      <w:r w:rsidRPr="00190821">
        <w:rPr>
          <w:rFonts w:ascii="Arial" w:hAnsi="Arial" w:cs="Arial"/>
          <w:i/>
          <w:sz w:val="20"/>
          <w:szCs w:val="20"/>
          <w:lang w:val="pt-BR"/>
        </w:rPr>
        <w:t>xylostella</w:t>
      </w:r>
      <w:proofErr w:type="spellEnd"/>
      <w:r w:rsidRPr="00190821">
        <w:rPr>
          <w:rFonts w:ascii="Arial" w:hAnsi="Arial" w:cs="Arial"/>
          <w:sz w:val="20"/>
          <w:szCs w:val="20"/>
          <w:lang w:val="pt-BR"/>
        </w:rPr>
        <w:t xml:space="preserve"> foi realizada sob condições de temperatura de 25 ± 2 °C, umidade relativa do ar de 67 ± 2 % e </w:t>
      </w:r>
      <w:proofErr w:type="spellStart"/>
      <w:r w:rsidRPr="00190821">
        <w:rPr>
          <w:rFonts w:ascii="Arial" w:hAnsi="Arial" w:cs="Arial"/>
          <w:sz w:val="20"/>
          <w:szCs w:val="20"/>
          <w:lang w:val="pt-BR"/>
        </w:rPr>
        <w:t>fotofase</w:t>
      </w:r>
      <w:proofErr w:type="spellEnd"/>
      <w:r w:rsidRPr="00190821">
        <w:rPr>
          <w:rFonts w:ascii="Arial" w:hAnsi="Arial" w:cs="Arial"/>
          <w:sz w:val="20"/>
          <w:szCs w:val="20"/>
          <w:lang w:val="pt-BR"/>
        </w:rPr>
        <w:t xml:space="preserve"> de 12h. Após a emergência, os adultos foram liberados em gaiolas plásticas transparentes circulares (12 cm de diâmetro x 15 cm de altura) com abertura lateral fechada com tela </w:t>
      </w:r>
      <w:proofErr w:type="spellStart"/>
      <w:r w:rsidRPr="00190821">
        <w:rPr>
          <w:rFonts w:ascii="Arial" w:hAnsi="Arial" w:cs="Arial"/>
          <w:sz w:val="20"/>
          <w:szCs w:val="20"/>
          <w:lang w:val="pt-BR"/>
        </w:rPr>
        <w:t>antiafídeo</w:t>
      </w:r>
      <w:proofErr w:type="spellEnd"/>
      <w:r w:rsidRPr="00190821">
        <w:rPr>
          <w:rFonts w:ascii="Arial" w:hAnsi="Arial" w:cs="Arial"/>
          <w:sz w:val="20"/>
          <w:szCs w:val="20"/>
          <w:lang w:val="pt-BR"/>
        </w:rPr>
        <w:t>. Em cada gaiola foi colocado um pote plástico coberto com espuma umedecida, sobre o qual, foi colocado um disco de folha de couve medindo 8 cm de diâmetro para servir de substrato à postura e uma esponja embebida com solução açucarada a 10%, na parte superior da gaiola, para alimentação dos adultos. Os discos de folhas eram substituídos diariamente, e os discos retirados eram mantidos em placas de Petri de 8 cm de diâmetro até a eclosão das lagartas. Lagartas recém eclodidas eram transferidas para recipientes plásticos (20 cm de comprimento x 10 cm de largura x 5 cm de altura) contendo várias folhas de couve. As folhas eram trocadas diariamente até as lagartas atingirem a fase de pupa. As pupas foram transferidas para tubos de vidro de fundo chato (8,5 cm de comprimento x 1,5 cm de diâmetro), fechados com filme de PVC transparente. Em cada recipiente foram realizados pequenos furos para que houvesse possibilidade de troca de ar. A cada 24 horas, após a emergência, os adultos foram transferidos para as gaiolas</w:t>
      </w:r>
      <w:r>
        <w:rPr>
          <w:rFonts w:ascii="Arial" w:hAnsi="Arial" w:cs="Arial"/>
          <w:sz w:val="20"/>
          <w:szCs w:val="20"/>
          <w:lang w:val="pt-BR"/>
        </w:rPr>
        <w:t>.</w:t>
      </w:r>
    </w:p>
    <w:p w:rsidR="00190821" w:rsidRPr="00190821" w:rsidRDefault="00190821" w:rsidP="00190821">
      <w:pPr>
        <w:autoSpaceDE w:val="0"/>
        <w:autoSpaceDN w:val="0"/>
        <w:adjustRightInd w:val="0"/>
        <w:jc w:val="both"/>
        <w:rPr>
          <w:rFonts w:ascii="Arial" w:hAnsi="Arial" w:cs="Arial"/>
          <w:sz w:val="20"/>
          <w:szCs w:val="20"/>
          <w:lang w:val="pt-BR"/>
        </w:rPr>
      </w:pPr>
    </w:p>
    <w:p w:rsidR="00190821" w:rsidRDefault="00190821" w:rsidP="00190821">
      <w:pPr>
        <w:jc w:val="both"/>
        <w:rPr>
          <w:rFonts w:ascii="Arial" w:hAnsi="Arial" w:cs="Arial"/>
          <w:b/>
          <w:sz w:val="20"/>
          <w:szCs w:val="20"/>
          <w:lang w:val="pt-BR"/>
        </w:rPr>
      </w:pPr>
      <w:r w:rsidRPr="00190821">
        <w:rPr>
          <w:rFonts w:ascii="Arial" w:hAnsi="Arial" w:cs="Arial"/>
          <w:b/>
          <w:sz w:val="20"/>
          <w:szCs w:val="20"/>
          <w:lang w:val="pt-BR"/>
        </w:rPr>
        <w:t>Cultivo da couve para alimentação dos insetos</w:t>
      </w:r>
    </w:p>
    <w:p w:rsidR="00190821" w:rsidRPr="00190821" w:rsidRDefault="00190821" w:rsidP="00190821">
      <w:pPr>
        <w:jc w:val="both"/>
        <w:rPr>
          <w:rFonts w:ascii="Arial" w:hAnsi="Arial" w:cs="Arial"/>
          <w:b/>
          <w:sz w:val="20"/>
          <w:szCs w:val="20"/>
          <w:lang w:val="pt-BR"/>
        </w:rPr>
      </w:pPr>
    </w:p>
    <w:p w:rsidR="00190821" w:rsidRDefault="00190821" w:rsidP="00190821">
      <w:pPr>
        <w:jc w:val="both"/>
        <w:rPr>
          <w:rFonts w:ascii="Arial" w:hAnsi="Arial" w:cs="Arial"/>
          <w:sz w:val="20"/>
          <w:szCs w:val="20"/>
          <w:lang w:val="pt-BR"/>
        </w:rPr>
      </w:pPr>
      <w:r w:rsidRPr="00190821">
        <w:rPr>
          <w:rFonts w:ascii="Arial" w:hAnsi="Arial" w:cs="Arial"/>
          <w:sz w:val="20"/>
          <w:szCs w:val="20"/>
          <w:lang w:val="pt-BR"/>
        </w:rPr>
        <w:t xml:space="preserve"> </w:t>
      </w:r>
      <w:r>
        <w:rPr>
          <w:rFonts w:ascii="Arial" w:hAnsi="Arial" w:cs="Arial"/>
          <w:sz w:val="20"/>
          <w:szCs w:val="20"/>
          <w:lang w:val="pt-BR"/>
        </w:rPr>
        <w:t xml:space="preserve">    </w:t>
      </w:r>
      <w:r w:rsidRPr="00190821">
        <w:rPr>
          <w:rFonts w:ascii="Arial" w:hAnsi="Arial" w:cs="Arial"/>
          <w:sz w:val="20"/>
          <w:szCs w:val="20"/>
          <w:lang w:val="pt-BR"/>
        </w:rPr>
        <w:t xml:space="preserve">As sementes de couve </w:t>
      </w:r>
      <w:proofErr w:type="spellStart"/>
      <w:r w:rsidRPr="00190821">
        <w:rPr>
          <w:rFonts w:ascii="Arial" w:hAnsi="Arial" w:cs="Arial"/>
          <w:sz w:val="20"/>
          <w:szCs w:val="20"/>
          <w:lang w:val="pt-BR"/>
        </w:rPr>
        <w:t>Georgia</w:t>
      </w:r>
      <w:proofErr w:type="spellEnd"/>
      <w:r w:rsidRPr="00190821">
        <w:rPr>
          <w:rFonts w:ascii="Arial" w:hAnsi="Arial" w:cs="Arial"/>
          <w:sz w:val="20"/>
          <w:szCs w:val="20"/>
          <w:lang w:val="pt-BR"/>
        </w:rPr>
        <w:t xml:space="preserve">, </w:t>
      </w:r>
      <w:proofErr w:type="spellStart"/>
      <w:r w:rsidRPr="00190821">
        <w:rPr>
          <w:rFonts w:ascii="Arial" w:hAnsi="Arial" w:cs="Arial"/>
          <w:i/>
          <w:sz w:val="20"/>
          <w:szCs w:val="20"/>
          <w:lang w:val="pt-BR"/>
        </w:rPr>
        <w:t>Brassica</w:t>
      </w:r>
      <w:proofErr w:type="spellEnd"/>
      <w:r w:rsidRPr="00190821">
        <w:rPr>
          <w:rFonts w:ascii="Arial" w:hAnsi="Arial" w:cs="Arial"/>
          <w:i/>
          <w:sz w:val="20"/>
          <w:szCs w:val="20"/>
          <w:lang w:val="pt-BR"/>
        </w:rPr>
        <w:t xml:space="preserve"> </w:t>
      </w:r>
      <w:proofErr w:type="spellStart"/>
      <w:r w:rsidRPr="00190821">
        <w:rPr>
          <w:rFonts w:ascii="Arial" w:hAnsi="Arial" w:cs="Arial"/>
          <w:i/>
          <w:sz w:val="20"/>
          <w:szCs w:val="20"/>
          <w:lang w:val="pt-BR"/>
        </w:rPr>
        <w:t>oleracea</w:t>
      </w:r>
      <w:proofErr w:type="spellEnd"/>
      <w:r w:rsidRPr="00190821">
        <w:rPr>
          <w:rFonts w:ascii="Arial" w:hAnsi="Arial" w:cs="Arial"/>
          <w:sz w:val="20"/>
          <w:szCs w:val="20"/>
          <w:lang w:val="pt-BR"/>
        </w:rPr>
        <w:t xml:space="preserve"> var. </w:t>
      </w:r>
      <w:proofErr w:type="spellStart"/>
      <w:r w:rsidRPr="00190821">
        <w:rPr>
          <w:rFonts w:ascii="Arial" w:hAnsi="Arial" w:cs="Arial"/>
          <w:sz w:val="20"/>
          <w:szCs w:val="20"/>
          <w:lang w:val="pt-BR"/>
        </w:rPr>
        <w:t>acephala</w:t>
      </w:r>
      <w:proofErr w:type="spellEnd"/>
      <w:r w:rsidRPr="00190821">
        <w:rPr>
          <w:rFonts w:ascii="Arial" w:hAnsi="Arial" w:cs="Arial"/>
          <w:sz w:val="20"/>
          <w:szCs w:val="20"/>
          <w:lang w:val="pt-BR"/>
        </w:rPr>
        <w:t xml:space="preserve">, foram semeadas em bandeja de isopor contendo substrato comercial </w:t>
      </w:r>
      <w:proofErr w:type="spellStart"/>
      <w:r w:rsidRPr="00190821">
        <w:rPr>
          <w:rFonts w:ascii="Arial" w:hAnsi="Arial" w:cs="Arial"/>
          <w:sz w:val="20"/>
          <w:szCs w:val="20"/>
          <w:lang w:val="pt-BR"/>
        </w:rPr>
        <w:t>Bioplant</w:t>
      </w:r>
      <w:proofErr w:type="spellEnd"/>
      <w:r w:rsidRPr="00190821">
        <w:rPr>
          <w:rFonts w:ascii="Arial" w:hAnsi="Arial" w:cs="Arial"/>
          <w:sz w:val="20"/>
          <w:szCs w:val="20"/>
          <w:lang w:val="pt-BR"/>
        </w:rPr>
        <w:t>®, indicado para preparo de sementeira e mantidas em casa de vegetação. Após 35 dias, as mudas foram transplantadas para local definitivo em canteiros de alvenaria. E foram adotados os tratos culturais segundo Filgueira (2008), exceto a utilização de inseticidas.</w:t>
      </w:r>
    </w:p>
    <w:p w:rsidR="00190821" w:rsidRPr="00190821" w:rsidRDefault="00190821" w:rsidP="00190821">
      <w:pPr>
        <w:jc w:val="both"/>
        <w:rPr>
          <w:rFonts w:ascii="Arial" w:hAnsi="Arial" w:cs="Arial"/>
          <w:sz w:val="20"/>
          <w:szCs w:val="20"/>
          <w:lang w:val="pt-BR"/>
        </w:rPr>
      </w:pPr>
    </w:p>
    <w:p w:rsidR="00190821" w:rsidRDefault="00190821" w:rsidP="00190821">
      <w:pPr>
        <w:jc w:val="both"/>
        <w:rPr>
          <w:rFonts w:ascii="Arial" w:hAnsi="Arial" w:cs="Arial"/>
          <w:b/>
          <w:sz w:val="20"/>
          <w:szCs w:val="20"/>
          <w:lang w:val="pt-BR"/>
        </w:rPr>
      </w:pPr>
      <w:r w:rsidRPr="00190821">
        <w:rPr>
          <w:rFonts w:ascii="Arial" w:hAnsi="Arial" w:cs="Arial"/>
          <w:b/>
          <w:sz w:val="20"/>
          <w:szCs w:val="20"/>
          <w:lang w:val="pt-BR"/>
        </w:rPr>
        <w:t>Teste do extrato em diferentes concentrações</w:t>
      </w:r>
    </w:p>
    <w:p w:rsidR="00190821" w:rsidRPr="00190821" w:rsidRDefault="00190821" w:rsidP="00190821">
      <w:pPr>
        <w:jc w:val="both"/>
        <w:rPr>
          <w:rFonts w:ascii="Arial" w:hAnsi="Arial" w:cs="Arial"/>
          <w:b/>
          <w:sz w:val="20"/>
          <w:szCs w:val="20"/>
          <w:lang w:val="pt-BR"/>
        </w:rPr>
      </w:pPr>
    </w:p>
    <w:p w:rsidR="00190821" w:rsidRDefault="00190821" w:rsidP="00190821">
      <w:pPr>
        <w:jc w:val="both"/>
        <w:rPr>
          <w:rFonts w:ascii="Arial" w:hAnsi="Arial" w:cs="Arial"/>
          <w:sz w:val="20"/>
          <w:szCs w:val="20"/>
          <w:lang w:val="pt-BR"/>
        </w:rPr>
      </w:pPr>
      <w:r>
        <w:rPr>
          <w:rFonts w:ascii="Arial" w:hAnsi="Arial" w:cs="Arial"/>
          <w:sz w:val="20"/>
          <w:szCs w:val="20"/>
          <w:lang w:val="pt-BR"/>
        </w:rPr>
        <w:t xml:space="preserve">    </w:t>
      </w:r>
      <w:r w:rsidRPr="00190821">
        <w:rPr>
          <w:rFonts w:ascii="Arial" w:hAnsi="Arial" w:cs="Arial"/>
          <w:sz w:val="20"/>
          <w:szCs w:val="20"/>
          <w:lang w:val="pt-BR"/>
        </w:rPr>
        <w:t xml:space="preserve">O experimento foi montado com 7 tratamentos e 5 repetições, sendo cada repetição constituída de 10 lagartas recém eclodidas. Os tratamentos foram com as concentrações de 10; 5; 2,5; 1,25 e 0,625% do produto comercial </w:t>
      </w:r>
      <w:proofErr w:type="spellStart"/>
      <w:r w:rsidRPr="00190821">
        <w:rPr>
          <w:rFonts w:ascii="Arial" w:hAnsi="Arial" w:cs="Arial"/>
          <w:sz w:val="20"/>
          <w:szCs w:val="20"/>
          <w:lang w:val="pt-BR"/>
        </w:rPr>
        <w:t>Nim</w:t>
      </w:r>
      <w:proofErr w:type="spellEnd"/>
      <w:r w:rsidRPr="00190821">
        <w:rPr>
          <w:rFonts w:ascii="Arial" w:hAnsi="Arial" w:cs="Arial"/>
          <w:sz w:val="20"/>
          <w:szCs w:val="20"/>
          <w:lang w:val="pt-BR"/>
        </w:rPr>
        <w:t xml:space="preserve"> </w:t>
      </w:r>
      <w:proofErr w:type="spellStart"/>
      <w:r w:rsidRPr="00190821">
        <w:rPr>
          <w:rFonts w:ascii="Arial" w:hAnsi="Arial" w:cs="Arial"/>
          <w:sz w:val="20"/>
          <w:szCs w:val="20"/>
          <w:lang w:val="pt-BR"/>
        </w:rPr>
        <w:t>Citromax</w:t>
      </w:r>
      <w:proofErr w:type="spellEnd"/>
      <w:r w:rsidRPr="00190821">
        <w:rPr>
          <w:rFonts w:ascii="Arial" w:hAnsi="Arial" w:cs="Arial"/>
          <w:sz w:val="20"/>
          <w:szCs w:val="20"/>
          <w:vertAlign w:val="superscript"/>
          <w:lang w:val="pt-BR"/>
        </w:rPr>
        <w:t>®</w:t>
      </w:r>
      <w:r w:rsidRPr="00190821">
        <w:rPr>
          <w:rFonts w:ascii="Arial" w:hAnsi="Arial" w:cs="Arial"/>
          <w:sz w:val="20"/>
          <w:szCs w:val="20"/>
          <w:lang w:val="pt-BR"/>
        </w:rPr>
        <w:t xml:space="preserve">, o inseticida químico </w:t>
      </w:r>
      <w:proofErr w:type="spellStart"/>
      <w:r w:rsidRPr="00190821">
        <w:rPr>
          <w:rFonts w:ascii="Arial" w:hAnsi="Arial" w:cs="Arial"/>
          <w:sz w:val="20"/>
          <w:szCs w:val="20"/>
          <w:lang w:val="pt-BR"/>
        </w:rPr>
        <w:t>Deltametrina</w:t>
      </w:r>
      <w:proofErr w:type="spellEnd"/>
      <w:r w:rsidRPr="00190821">
        <w:rPr>
          <w:rFonts w:ascii="Arial" w:hAnsi="Arial" w:cs="Arial"/>
          <w:sz w:val="20"/>
          <w:szCs w:val="20"/>
          <w:lang w:val="pt-BR"/>
        </w:rPr>
        <w:t xml:space="preserve"> (</w:t>
      </w:r>
      <w:proofErr w:type="spellStart"/>
      <w:r w:rsidRPr="00190821">
        <w:rPr>
          <w:rFonts w:ascii="Arial" w:hAnsi="Arial" w:cs="Arial"/>
          <w:sz w:val="20"/>
          <w:szCs w:val="20"/>
          <w:lang w:val="pt-BR"/>
        </w:rPr>
        <w:t>Decis</w:t>
      </w:r>
      <w:proofErr w:type="spellEnd"/>
      <w:r w:rsidRPr="00190821">
        <w:rPr>
          <w:rFonts w:ascii="Arial" w:hAnsi="Arial" w:cs="Arial"/>
          <w:sz w:val="20"/>
          <w:szCs w:val="20"/>
          <w:lang w:val="pt-BR"/>
        </w:rPr>
        <w:t xml:space="preserve">), na dosagem recomendada comercialmente e a testemunha composta por água destilada mais </w:t>
      </w:r>
      <w:proofErr w:type="spellStart"/>
      <w:r w:rsidRPr="00190821">
        <w:rPr>
          <w:rFonts w:ascii="Arial" w:hAnsi="Arial" w:cs="Arial"/>
          <w:sz w:val="20"/>
          <w:szCs w:val="20"/>
          <w:lang w:val="pt-BR"/>
        </w:rPr>
        <w:t>Tween</w:t>
      </w:r>
      <w:proofErr w:type="spellEnd"/>
      <w:r w:rsidRPr="00190821">
        <w:rPr>
          <w:rFonts w:ascii="Arial" w:hAnsi="Arial" w:cs="Arial"/>
          <w:sz w:val="20"/>
          <w:szCs w:val="20"/>
          <w:lang w:val="pt-BR"/>
        </w:rPr>
        <w:t xml:space="preserve"> 80 (0,1%). Foram confeccionados discos foliares de 8 cm de diâmetro com folhas de couve Geórgia e pulverizadas com os diferentes tratamentos utilizando-se torre de Potter. A aplicação foi realizada a uma pressão de 5 </w:t>
      </w:r>
      <w:proofErr w:type="spellStart"/>
      <w:r w:rsidRPr="00190821">
        <w:rPr>
          <w:rFonts w:ascii="Arial" w:hAnsi="Arial" w:cs="Arial"/>
          <w:sz w:val="20"/>
          <w:szCs w:val="20"/>
          <w:lang w:val="pt-BR"/>
        </w:rPr>
        <w:t>psi</w:t>
      </w:r>
      <w:proofErr w:type="spellEnd"/>
      <w:r w:rsidRPr="00190821">
        <w:rPr>
          <w:rFonts w:ascii="Arial" w:hAnsi="Arial" w:cs="Arial"/>
          <w:sz w:val="20"/>
          <w:szCs w:val="20"/>
          <w:lang w:val="pt-BR"/>
        </w:rPr>
        <w:t xml:space="preserve">/pol² utilizando-se um volume de calda de 2,3 </w:t>
      </w:r>
      <w:proofErr w:type="spellStart"/>
      <w:r w:rsidRPr="00190821">
        <w:rPr>
          <w:rFonts w:ascii="Arial" w:hAnsi="Arial" w:cs="Arial"/>
          <w:sz w:val="20"/>
          <w:szCs w:val="20"/>
          <w:lang w:val="pt-BR"/>
        </w:rPr>
        <w:t>mL</w:t>
      </w:r>
      <w:proofErr w:type="spellEnd"/>
      <w:r w:rsidRPr="00190821">
        <w:rPr>
          <w:rFonts w:ascii="Arial" w:hAnsi="Arial" w:cs="Arial"/>
          <w:sz w:val="20"/>
          <w:szCs w:val="20"/>
          <w:lang w:val="pt-BR"/>
        </w:rPr>
        <w:t xml:space="preserve">, o que corresponde a um depósito de 1,6 ± 0,37 mg/cm². Os discos tratados foram distribuídos sobre uma superfície coberta com papel toalha, onde permaneceram ao ar livre para evaporação do excesso de água. Lagartas recém eclodidas foram colocadas em placas de Petri de 8 cm de diâmetro, contendo um disco tratado sobre papel de filtro umedecido com água destilada para manutenção da umidade, mantidos em laboratório (temperatura de 25 ± 2 </w:t>
      </w:r>
      <w:proofErr w:type="spellStart"/>
      <w:r w:rsidRPr="00190821">
        <w:rPr>
          <w:rFonts w:ascii="Arial" w:hAnsi="Arial" w:cs="Arial"/>
          <w:sz w:val="20"/>
          <w:szCs w:val="20"/>
          <w:lang w:val="pt-BR"/>
        </w:rPr>
        <w:t>ºC</w:t>
      </w:r>
      <w:proofErr w:type="spellEnd"/>
      <w:r w:rsidRPr="00190821">
        <w:rPr>
          <w:rFonts w:ascii="Arial" w:hAnsi="Arial" w:cs="Arial"/>
          <w:sz w:val="20"/>
          <w:szCs w:val="20"/>
          <w:lang w:val="pt-BR"/>
        </w:rPr>
        <w:t xml:space="preserve">, UR de 60 ± 10% e </w:t>
      </w:r>
      <w:proofErr w:type="spellStart"/>
      <w:r w:rsidRPr="00190821">
        <w:rPr>
          <w:rFonts w:ascii="Arial" w:hAnsi="Arial" w:cs="Arial"/>
          <w:sz w:val="20"/>
          <w:szCs w:val="20"/>
          <w:lang w:val="pt-BR"/>
        </w:rPr>
        <w:t>fotofase</w:t>
      </w:r>
      <w:proofErr w:type="spellEnd"/>
      <w:r w:rsidRPr="00190821">
        <w:rPr>
          <w:rFonts w:ascii="Arial" w:hAnsi="Arial" w:cs="Arial"/>
          <w:sz w:val="20"/>
          <w:szCs w:val="20"/>
          <w:lang w:val="pt-BR"/>
        </w:rPr>
        <w:t xml:space="preserve"> de 12h).  Foi realizada a cada 72 horas da montagem do experimento, a avaliação da mortalidade das lagartas de primeiro </w:t>
      </w:r>
      <w:proofErr w:type="spellStart"/>
      <w:r w:rsidRPr="00190821">
        <w:rPr>
          <w:rFonts w:ascii="Arial" w:hAnsi="Arial" w:cs="Arial"/>
          <w:sz w:val="20"/>
          <w:szCs w:val="20"/>
          <w:lang w:val="pt-BR"/>
        </w:rPr>
        <w:t>ínstar</w:t>
      </w:r>
      <w:proofErr w:type="spellEnd"/>
      <w:r w:rsidRPr="00190821">
        <w:rPr>
          <w:rFonts w:ascii="Arial" w:hAnsi="Arial" w:cs="Arial"/>
          <w:sz w:val="20"/>
          <w:szCs w:val="20"/>
          <w:lang w:val="pt-BR"/>
        </w:rPr>
        <w:t>.</w:t>
      </w:r>
    </w:p>
    <w:p w:rsidR="00190821" w:rsidRPr="00190821" w:rsidRDefault="00190821" w:rsidP="00190821">
      <w:pPr>
        <w:jc w:val="both"/>
        <w:rPr>
          <w:rFonts w:ascii="Arial" w:hAnsi="Arial" w:cs="Arial"/>
          <w:sz w:val="20"/>
          <w:szCs w:val="20"/>
          <w:lang w:val="pt-BR"/>
        </w:rPr>
      </w:pPr>
    </w:p>
    <w:p w:rsidR="00190821" w:rsidRDefault="00190821" w:rsidP="00190821">
      <w:pPr>
        <w:jc w:val="both"/>
        <w:rPr>
          <w:rFonts w:ascii="Arial" w:hAnsi="Arial" w:cs="Arial"/>
          <w:sz w:val="20"/>
          <w:szCs w:val="20"/>
        </w:rPr>
      </w:pPr>
      <w:r w:rsidRPr="00190821">
        <w:rPr>
          <w:rFonts w:ascii="Arial" w:hAnsi="Arial" w:cs="Arial"/>
          <w:b/>
          <w:sz w:val="20"/>
          <w:szCs w:val="20"/>
        </w:rPr>
        <w:t>Análise estatística:</w:t>
      </w:r>
      <w:r w:rsidRPr="00190821">
        <w:rPr>
          <w:rFonts w:ascii="Arial" w:hAnsi="Arial" w:cs="Arial"/>
          <w:sz w:val="20"/>
          <w:szCs w:val="20"/>
        </w:rPr>
        <w:t xml:space="preserve"> </w:t>
      </w:r>
    </w:p>
    <w:p w:rsidR="00190821" w:rsidRPr="00190821" w:rsidRDefault="00190821" w:rsidP="00190821">
      <w:pPr>
        <w:jc w:val="both"/>
        <w:rPr>
          <w:rFonts w:ascii="Arial" w:hAnsi="Arial" w:cs="Arial"/>
          <w:sz w:val="20"/>
          <w:szCs w:val="20"/>
        </w:rPr>
      </w:pPr>
    </w:p>
    <w:p w:rsidR="00190821" w:rsidRDefault="00190821" w:rsidP="00190821">
      <w:pPr>
        <w:jc w:val="both"/>
        <w:rPr>
          <w:rFonts w:ascii="Arial" w:hAnsi="Arial" w:cs="Arial"/>
          <w:sz w:val="20"/>
          <w:szCs w:val="20"/>
          <w:lang w:val="pt-BR"/>
        </w:rPr>
      </w:pPr>
      <w:r w:rsidRPr="00190821">
        <w:rPr>
          <w:rFonts w:ascii="Arial" w:hAnsi="Arial" w:cs="Arial"/>
          <w:sz w:val="20"/>
          <w:szCs w:val="20"/>
          <w:lang w:val="pt-BR"/>
        </w:rPr>
        <w:t xml:space="preserve">    </w:t>
      </w:r>
      <w:r w:rsidRPr="00190821">
        <w:rPr>
          <w:rFonts w:ascii="Arial" w:hAnsi="Arial" w:cs="Arial"/>
          <w:sz w:val="20"/>
          <w:szCs w:val="20"/>
          <w:lang w:val="pt-BR"/>
        </w:rPr>
        <w:t xml:space="preserve">Os dados foram submetidos à análise de variância inteiramente </w:t>
      </w:r>
      <w:proofErr w:type="spellStart"/>
      <w:r w:rsidRPr="00190821">
        <w:rPr>
          <w:rFonts w:ascii="Arial" w:hAnsi="Arial" w:cs="Arial"/>
          <w:sz w:val="20"/>
          <w:szCs w:val="20"/>
          <w:lang w:val="pt-BR"/>
        </w:rPr>
        <w:t>casualizado</w:t>
      </w:r>
      <w:proofErr w:type="spellEnd"/>
      <w:r w:rsidRPr="00190821">
        <w:rPr>
          <w:rFonts w:ascii="Arial" w:hAnsi="Arial" w:cs="Arial"/>
          <w:sz w:val="20"/>
          <w:szCs w:val="20"/>
          <w:lang w:val="pt-BR"/>
        </w:rPr>
        <w:t xml:space="preserve">, e as médio as comparadas pelo teste de </w:t>
      </w:r>
      <w:proofErr w:type="spellStart"/>
      <w:r w:rsidRPr="00190821">
        <w:rPr>
          <w:rFonts w:ascii="Arial" w:hAnsi="Arial" w:cs="Arial"/>
          <w:sz w:val="20"/>
          <w:szCs w:val="20"/>
          <w:lang w:val="pt-BR"/>
        </w:rPr>
        <w:t>Tukey</w:t>
      </w:r>
      <w:proofErr w:type="spellEnd"/>
      <w:r w:rsidRPr="00190821">
        <w:rPr>
          <w:rFonts w:ascii="Arial" w:hAnsi="Arial" w:cs="Arial"/>
          <w:sz w:val="20"/>
          <w:szCs w:val="20"/>
          <w:lang w:val="pt-BR"/>
        </w:rPr>
        <w:t xml:space="preserve">, a 5% de probabilidade, o experimento foi montado sendo cinco concentrações do composto </w:t>
      </w:r>
      <w:proofErr w:type="spellStart"/>
      <w:r w:rsidRPr="00190821">
        <w:rPr>
          <w:rFonts w:ascii="Arial" w:hAnsi="Arial" w:cs="Arial"/>
          <w:sz w:val="20"/>
          <w:szCs w:val="20"/>
          <w:lang w:val="pt-BR"/>
        </w:rPr>
        <w:t>biossintético</w:t>
      </w:r>
      <w:proofErr w:type="spellEnd"/>
      <w:r w:rsidRPr="00190821">
        <w:rPr>
          <w:rFonts w:ascii="Arial" w:hAnsi="Arial" w:cs="Arial"/>
          <w:sz w:val="20"/>
          <w:szCs w:val="20"/>
          <w:lang w:val="pt-BR"/>
        </w:rPr>
        <w:t xml:space="preserve"> </w:t>
      </w:r>
      <w:proofErr w:type="spellStart"/>
      <w:r w:rsidRPr="00190821">
        <w:rPr>
          <w:rFonts w:ascii="Arial" w:hAnsi="Arial" w:cs="Arial"/>
          <w:sz w:val="20"/>
          <w:szCs w:val="20"/>
          <w:lang w:val="pt-BR"/>
        </w:rPr>
        <w:t>Nim</w:t>
      </w:r>
      <w:proofErr w:type="spellEnd"/>
      <w:r w:rsidRPr="00190821">
        <w:rPr>
          <w:rFonts w:ascii="Arial" w:hAnsi="Arial" w:cs="Arial"/>
          <w:sz w:val="20"/>
          <w:szCs w:val="20"/>
          <w:lang w:val="pt-BR"/>
        </w:rPr>
        <w:t xml:space="preserve"> </w:t>
      </w:r>
      <w:proofErr w:type="spellStart"/>
      <w:r w:rsidRPr="00190821">
        <w:rPr>
          <w:rFonts w:ascii="Arial" w:hAnsi="Arial" w:cs="Arial"/>
          <w:sz w:val="20"/>
          <w:szCs w:val="20"/>
          <w:lang w:val="pt-BR"/>
        </w:rPr>
        <w:t>Citromax</w:t>
      </w:r>
      <w:proofErr w:type="spellEnd"/>
      <w:r w:rsidRPr="00190821">
        <w:rPr>
          <w:rFonts w:ascii="Arial" w:hAnsi="Arial" w:cs="Arial"/>
          <w:sz w:val="20"/>
          <w:szCs w:val="20"/>
          <w:vertAlign w:val="superscript"/>
          <w:lang w:val="pt-BR"/>
        </w:rPr>
        <w:t>®</w:t>
      </w:r>
      <w:r w:rsidRPr="00190821">
        <w:rPr>
          <w:rFonts w:ascii="Arial" w:hAnsi="Arial" w:cs="Arial"/>
          <w:sz w:val="20"/>
          <w:szCs w:val="20"/>
          <w:lang w:val="pt-BR"/>
        </w:rPr>
        <w:t xml:space="preserve">, mais um tratamento adicional com inseticida químico </w:t>
      </w:r>
      <w:proofErr w:type="spellStart"/>
      <w:r w:rsidRPr="00190821">
        <w:rPr>
          <w:rFonts w:ascii="Arial" w:hAnsi="Arial" w:cs="Arial"/>
          <w:sz w:val="20"/>
          <w:szCs w:val="20"/>
          <w:lang w:val="pt-BR"/>
        </w:rPr>
        <w:t>Decis</w:t>
      </w:r>
      <w:proofErr w:type="spellEnd"/>
      <w:r w:rsidRPr="00190821">
        <w:rPr>
          <w:rFonts w:ascii="Arial" w:hAnsi="Arial" w:cs="Arial"/>
          <w:sz w:val="20"/>
          <w:szCs w:val="20"/>
          <w:lang w:val="pt-BR"/>
        </w:rPr>
        <w:t xml:space="preserve"> e uma testemunha composta com agua destilada mas </w:t>
      </w:r>
      <w:proofErr w:type="spellStart"/>
      <w:r w:rsidRPr="00190821">
        <w:rPr>
          <w:rFonts w:ascii="Arial" w:hAnsi="Arial" w:cs="Arial"/>
          <w:sz w:val="20"/>
          <w:szCs w:val="20"/>
          <w:lang w:val="pt-BR"/>
        </w:rPr>
        <w:t>Tween</w:t>
      </w:r>
      <w:proofErr w:type="spellEnd"/>
      <w:r w:rsidRPr="00190821">
        <w:rPr>
          <w:rFonts w:ascii="Arial" w:hAnsi="Arial" w:cs="Arial"/>
          <w:sz w:val="20"/>
          <w:szCs w:val="20"/>
          <w:lang w:val="pt-BR"/>
        </w:rPr>
        <w:t xml:space="preserve"> 80, tendo cada tratamento cinco repetições constituída por 10 lagartas, as análises de concentrações </w:t>
      </w:r>
      <w:r w:rsidRPr="00190821">
        <w:rPr>
          <w:rFonts w:ascii="Arial" w:hAnsi="Arial" w:cs="Arial"/>
          <w:sz w:val="20"/>
          <w:szCs w:val="20"/>
          <w:lang w:val="pt-BR"/>
        </w:rPr>
        <w:lastRenderedPageBreak/>
        <w:t xml:space="preserve">foram feitas por regressão no programa Excel e as demais médias comparadas pelo teste de </w:t>
      </w:r>
      <w:proofErr w:type="spellStart"/>
      <w:r w:rsidRPr="00190821">
        <w:rPr>
          <w:rFonts w:ascii="Arial" w:hAnsi="Arial" w:cs="Arial"/>
          <w:sz w:val="20"/>
          <w:szCs w:val="20"/>
          <w:lang w:val="pt-BR"/>
        </w:rPr>
        <w:t>Tukey</w:t>
      </w:r>
      <w:proofErr w:type="spellEnd"/>
      <w:r w:rsidRPr="00190821">
        <w:rPr>
          <w:rFonts w:ascii="Arial" w:hAnsi="Arial" w:cs="Arial"/>
          <w:sz w:val="20"/>
          <w:szCs w:val="20"/>
          <w:lang w:val="pt-BR"/>
        </w:rPr>
        <w:t>, através do programa estatístico ASSISTAT versão 7.7. (SILVA e AZEVEDO, 2017).</w:t>
      </w:r>
    </w:p>
    <w:p w:rsidR="00190821" w:rsidRPr="00190821" w:rsidRDefault="00190821" w:rsidP="00190821">
      <w:pPr>
        <w:jc w:val="both"/>
        <w:rPr>
          <w:rFonts w:ascii="Arial" w:hAnsi="Arial" w:cs="Arial"/>
          <w:sz w:val="20"/>
          <w:szCs w:val="20"/>
          <w:lang w:val="pt-BR"/>
        </w:rPr>
      </w:pPr>
    </w:p>
    <w:p w:rsidR="00190821" w:rsidRPr="00190821" w:rsidRDefault="00190821" w:rsidP="00190821">
      <w:pPr>
        <w:jc w:val="both"/>
        <w:rPr>
          <w:rFonts w:ascii="Arial" w:hAnsi="Arial" w:cs="Arial"/>
          <w:sz w:val="20"/>
          <w:szCs w:val="20"/>
          <w:lang w:val="pt-BR"/>
        </w:rPr>
      </w:pPr>
    </w:p>
    <w:p w:rsidR="00190821" w:rsidRDefault="00190821" w:rsidP="00CA776A">
      <w:pPr>
        <w:jc w:val="center"/>
        <w:rPr>
          <w:rFonts w:ascii="Arial" w:hAnsi="Arial" w:cs="Arial"/>
          <w:b/>
          <w:sz w:val="20"/>
          <w:szCs w:val="20"/>
          <w:lang w:val="pt-BR"/>
        </w:rPr>
      </w:pPr>
      <w:r w:rsidRPr="00190821">
        <w:rPr>
          <w:rFonts w:ascii="Arial" w:hAnsi="Arial" w:cs="Arial"/>
          <w:b/>
          <w:sz w:val="20"/>
          <w:szCs w:val="20"/>
          <w:lang w:val="pt-BR"/>
        </w:rPr>
        <w:t>RESULTADOS E DISCUSSÃO</w:t>
      </w:r>
    </w:p>
    <w:p w:rsidR="00190821" w:rsidRDefault="00190821" w:rsidP="00190821">
      <w:pPr>
        <w:pStyle w:val="Ttulo3"/>
        <w:jc w:val="both"/>
        <w:rPr>
          <w:rFonts w:ascii="Arial" w:eastAsia="Arial Unicode MS" w:hAnsi="Arial" w:cs="Arial"/>
          <w:b/>
          <w:color w:val="auto"/>
          <w:sz w:val="20"/>
          <w:szCs w:val="20"/>
          <w:lang w:val="pt-BR"/>
        </w:rPr>
      </w:pPr>
    </w:p>
    <w:p w:rsidR="00190821" w:rsidRPr="00190821" w:rsidRDefault="00190821" w:rsidP="00190821">
      <w:pPr>
        <w:pStyle w:val="Ttulo3"/>
        <w:jc w:val="both"/>
        <w:rPr>
          <w:rFonts w:ascii="Arial" w:hAnsi="Arial" w:cs="Arial"/>
          <w:color w:val="auto"/>
          <w:sz w:val="20"/>
          <w:szCs w:val="20"/>
          <w:lang w:val="pt-BR"/>
        </w:rPr>
      </w:pPr>
      <w:r>
        <w:rPr>
          <w:rFonts w:ascii="Arial" w:eastAsia="Arial Unicode MS" w:hAnsi="Arial" w:cs="Arial"/>
          <w:b/>
          <w:color w:val="auto"/>
          <w:sz w:val="20"/>
          <w:szCs w:val="20"/>
          <w:lang w:val="pt-BR"/>
        </w:rPr>
        <w:t xml:space="preserve">    </w:t>
      </w:r>
      <w:r w:rsidRPr="00190821">
        <w:rPr>
          <w:rFonts w:ascii="Arial" w:hAnsi="Arial" w:cs="Arial"/>
          <w:color w:val="auto"/>
          <w:sz w:val="20"/>
          <w:szCs w:val="20"/>
          <w:lang w:val="pt-BR"/>
        </w:rPr>
        <w:t xml:space="preserve">Analisando o Produto de nome comercial </w:t>
      </w:r>
      <w:proofErr w:type="spellStart"/>
      <w:r w:rsidRPr="00190821">
        <w:rPr>
          <w:rFonts w:ascii="Arial" w:hAnsi="Arial" w:cs="Arial"/>
          <w:color w:val="auto"/>
          <w:sz w:val="20"/>
          <w:szCs w:val="20"/>
          <w:lang w:val="pt-BR"/>
        </w:rPr>
        <w:t>Nim</w:t>
      </w:r>
      <w:proofErr w:type="spellEnd"/>
      <w:r w:rsidRPr="00190821">
        <w:rPr>
          <w:rFonts w:ascii="Arial" w:hAnsi="Arial" w:cs="Arial"/>
          <w:color w:val="auto"/>
          <w:sz w:val="20"/>
          <w:szCs w:val="20"/>
          <w:lang w:val="pt-BR"/>
        </w:rPr>
        <w:t xml:space="preserve"> </w:t>
      </w:r>
      <w:proofErr w:type="spellStart"/>
      <w:r w:rsidRPr="00190821">
        <w:rPr>
          <w:rFonts w:ascii="Arial" w:hAnsi="Arial" w:cs="Arial"/>
          <w:color w:val="auto"/>
          <w:sz w:val="20"/>
          <w:szCs w:val="20"/>
          <w:lang w:val="pt-BR"/>
        </w:rPr>
        <w:t>Citromax</w:t>
      </w:r>
      <w:proofErr w:type="spellEnd"/>
      <w:r w:rsidRPr="00190821">
        <w:rPr>
          <w:rFonts w:ascii="Arial" w:hAnsi="Arial" w:cs="Arial"/>
          <w:color w:val="auto"/>
          <w:sz w:val="20"/>
          <w:szCs w:val="20"/>
          <w:vertAlign w:val="superscript"/>
          <w:lang w:val="pt-BR"/>
        </w:rPr>
        <w:t>®</w:t>
      </w:r>
      <w:r w:rsidRPr="00190821">
        <w:rPr>
          <w:rFonts w:ascii="Arial" w:hAnsi="Arial" w:cs="Arial"/>
          <w:color w:val="auto"/>
          <w:sz w:val="20"/>
          <w:szCs w:val="20"/>
          <w:lang w:val="pt-BR"/>
        </w:rPr>
        <w:t xml:space="preserve"> formado pelas concentrações 10; 5; 2,5; 1,25; 0,625; 0.</w:t>
      </w:r>
      <w:r w:rsidRPr="00190821">
        <w:rPr>
          <w:rFonts w:ascii="Arial" w:hAnsi="Arial" w:cs="Arial"/>
          <w:sz w:val="20"/>
          <w:szCs w:val="20"/>
          <w:lang w:val="pt-BR"/>
        </w:rPr>
        <w:t xml:space="preserve"> </w:t>
      </w:r>
      <w:r w:rsidRPr="00190821">
        <w:rPr>
          <w:rFonts w:ascii="Arial" w:hAnsi="Arial" w:cs="Arial"/>
          <w:color w:val="auto"/>
          <w:sz w:val="20"/>
          <w:szCs w:val="20"/>
          <w:lang w:val="pt-BR"/>
        </w:rPr>
        <w:t>Verificou-se que as médias diferiram estatisticamente ao nível de 1% de probabilidade com um F = 62,2296 ao nível de p &lt; 0,0001. (</w:t>
      </w:r>
      <w:r w:rsidRPr="00190821">
        <w:rPr>
          <w:rFonts w:ascii="Arial" w:hAnsi="Arial" w:cs="Arial"/>
          <w:b/>
          <w:color w:val="auto"/>
          <w:sz w:val="20"/>
          <w:szCs w:val="20"/>
          <w:lang w:val="pt-BR"/>
        </w:rPr>
        <w:t>Tabela 1</w:t>
      </w:r>
      <w:r w:rsidRPr="00190821">
        <w:rPr>
          <w:rFonts w:ascii="Arial" w:hAnsi="Arial" w:cs="Arial"/>
          <w:color w:val="auto"/>
          <w:sz w:val="20"/>
          <w:szCs w:val="20"/>
          <w:lang w:val="pt-BR"/>
        </w:rPr>
        <w:t>).</w:t>
      </w:r>
    </w:p>
    <w:p w:rsidR="00190821" w:rsidRPr="00190821" w:rsidRDefault="00190821" w:rsidP="00190821">
      <w:pPr>
        <w:jc w:val="both"/>
        <w:rPr>
          <w:rFonts w:ascii="Arial" w:hAnsi="Arial" w:cs="Arial"/>
          <w:sz w:val="20"/>
          <w:szCs w:val="20"/>
          <w:lang w:val="pt-BR" w:eastAsia="ar-SA"/>
        </w:rPr>
      </w:pPr>
    </w:p>
    <w:p w:rsidR="00190821" w:rsidRDefault="00190821" w:rsidP="00190821">
      <w:pPr>
        <w:jc w:val="both"/>
        <w:rPr>
          <w:rFonts w:ascii="Arial" w:hAnsi="Arial" w:cs="Arial"/>
          <w:sz w:val="20"/>
          <w:szCs w:val="20"/>
          <w:lang w:val="pt-BR"/>
        </w:rPr>
      </w:pPr>
      <w:r w:rsidRPr="00190821">
        <w:rPr>
          <w:rFonts w:ascii="Arial" w:hAnsi="Arial" w:cs="Arial"/>
          <w:b/>
          <w:sz w:val="20"/>
          <w:szCs w:val="20"/>
          <w:lang w:val="pt-BR" w:eastAsia="ar-SA"/>
        </w:rPr>
        <w:t>Tabela 1</w:t>
      </w:r>
      <w:r w:rsidRPr="00190821">
        <w:rPr>
          <w:rFonts w:ascii="Arial" w:hAnsi="Arial" w:cs="Arial"/>
          <w:sz w:val="20"/>
          <w:szCs w:val="20"/>
          <w:lang w:val="pt-BR" w:eastAsia="ar-SA"/>
        </w:rPr>
        <w:t xml:space="preserve">. Quadro das médias de Mortalidade larval da </w:t>
      </w:r>
      <w:proofErr w:type="spellStart"/>
      <w:r w:rsidRPr="00190821">
        <w:rPr>
          <w:rFonts w:ascii="Arial" w:hAnsi="Arial" w:cs="Arial"/>
          <w:i/>
          <w:sz w:val="20"/>
          <w:szCs w:val="20"/>
          <w:lang w:val="pt-BR" w:eastAsia="ar-SA"/>
        </w:rPr>
        <w:t>Plutella</w:t>
      </w:r>
      <w:proofErr w:type="spellEnd"/>
      <w:r w:rsidRPr="00190821">
        <w:rPr>
          <w:rFonts w:ascii="Arial" w:hAnsi="Arial" w:cs="Arial"/>
          <w:i/>
          <w:sz w:val="20"/>
          <w:szCs w:val="20"/>
          <w:lang w:val="pt-BR" w:eastAsia="ar-SA"/>
        </w:rPr>
        <w:t xml:space="preserve"> </w:t>
      </w:r>
      <w:proofErr w:type="spellStart"/>
      <w:r w:rsidRPr="00190821">
        <w:rPr>
          <w:rFonts w:ascii="Arial" w:hAnsi="Arial" w:cs="Arial"/>
          <w:i/>
          <w:sz w:val="20"/>
          <w:szCs w:val="20"/>
          <w:lang w:val="pt-BR" w:eastAsia="ar-SA"/>
        </w:rPr>
        <w:t>Xylostella</w:t>
      </w:r>
      <w:proofErr w:type="spellEnd"/>
      <w:r w:rsidRPr="00190821">
        <w:rPr>
          <w:rFonts w:ascii="Arial" w:hAnsi="Arial" w:cs="Arial"/>
          <w:sz w:val="20"/>
          <w:szCs w:val="20"/>
          <w:lang w:val="pt-BR" w:eastAsia="ar-SA"/>
        </w:rPr>
        <w:t xml:space="preserve"> nas diferentes concentrações do produto </w:t>
      </w:r>
      <w:proofErr w:type="spellStart"/>
      <w:r w:rsidRPr="00190821">
        <w:rPr>
          <w:rFonts w:ascii="Arial" w:hAnsi="Arial" w:cs="Arial"/>
          <w:sz w:val="20"/>
          <w:szCs w:val="20"/>
          <w:lang w:val="pt-BR" w:eastAsia="ar-SA"/>
        </w:rPr>
        <w:t>biossintetico</w:t>
      </w:r>
      <w:proofErr w:type="spellEnd"/>
      <w:r w:rsidRPr="00190821">
        <w:rPr>
          <w:rFonts w:ascii="Arial" w:hAnsi="Arial" w:cs="Arial"/>
          <w:sz w:val="20"/>
          <w:szCs w:val="20"/>
          <w:lang w:val="pt-BR" w:eastAsia="ar-SA"/>
        </w:rPr>
        <w:t xml:space="preserve"> </w:t>
      </w:r>
      <w:proofErr w:type="spellStart"/>
      <w:r w:rsidRPr="00190821">
        <w:rPr>
          <w:rFonts w:ascii="Arial" w:hAnsi="Arial" w:cs="Arial"/>
          <w:sz w:val="20"/>
          <w:szCs w:val="20"/>
          <w:lang w:val="pt-BR" w:eastAsia="ar-SA"/>
        </w:rPr>
        <w:t>Nim</w:t>
      </w:r>
      <w:proofErr w:type="spellEnd"/>
      <w:r w:rsidRPr="00190821">
        <w:rPr>
          <w:rFonts w:ascii="Arial" w:hAnsi="Arial" w:cs="Arial"/>
          <w:sz w:val="20"/>
          <w:szCs w:val="20"/>
          <w:lang w:val="pt-BR" w:eastAsia="ar-SA"/>
        </w:rPr>
        <w:t xml:space="preserve"> </w:t>
      </w:r>
      <w:proofErr w:type="spellStart"/>
      <w:r w:rsidRPr="00190821">
        <w:rPr>
          <w:rFonts w:ascii="Arial" w:hAnsi="Arial" w:cs="Arial"/>
          <w:sz w:val="20"/>
          <w:szCs w:val="20"/>
          <w:lang w:val="pt-BR"/>
        </w:rPr>
        <w:t>Citromax</w:t>
      </w:r>
      <w:proofErr w:type="spellEnd"/>
      <w:r w:rsidRPr="00190821">
        <w:rPr>
          <w:rFonts w:ascii="Arial" w:hAnsi="Arial" w:cs="Arial"/>
          <w:sz w:val="20"/>
          <w:szCs w:val="20"/>
          <w:vertAlign w:val="superscript"/>
          <w:lang w:val="pt-BR"/>
        </w:rPr>
        <w:t>®</w:t>
      </w:r>
      <w:r w:rsidRPr="00190821">
        <w:rPr>
          <w:rFonts w:ascii="Arial" w:hAnsi="Arial" w:cs="Arial"/>
          <w:sz w:val="20"/>
          <w:szCs w:val="20"/>
          <w:lang w:val="pt-BR"/>
        </w:rPr>
        <w:t>.</w:t>
      </w:r>
    </w:p>
    <w:p w:rsidR="00190821" w:rsidRPr="00190821" w:rsidRDefault="00190821" w:rsidP="00190821">
      <w:pPr>
        <w:jc w:val="both"/>
        <w:rPr>
          <w:rFonts w:ascii="Arial" w:hAnsi="Arial" w:cs="Arial"/>
          <w:sz w:val="20"/>
          <w:szCs w:val="20"/>
          <w:lang w:val="pt-BR" w:eastAsia="ar-SA"/>
        </w:rPr>
      </w:pPr>
      <w:r w:rsidRPr="00190821">
        <w:rPr>
          <w:rFonts w:ascii="Arial" w:hAnsi="Arial" w:cs="Arial"/>
          <w:sz w:val="20"/>
          <w:szCs w:val="20"/>
          <w:vertAlign w:val="superscript"/>
          <w:lang w:val="pt-BR"/>
        </w:rPr>
        <w:t xml:space="preserve"> </w:t>
      </w:r>
    </w:p>
    <w:tbl>
      <w:tblPr>
        <w:tblW w:w="8278" w:type="dxa"/>
        <w:jc w:val="center"/>
        <w:tblCellMar>
          <w:left w:w="70" w:type="dxa"/>
          <w:right w:w="70" w:type="dxa"/>
        </w:tblCellMar>
        <w:tblLook w:val="04A0" w:firstRow="1" w:lastRow="0" w:firstColumn="1" w:lastColumn="0" w:noHBand="0" w:noVBand="1"/>
      </w:tblPr>
      <w:tblGrid>
        <w:gridCol w:w="2639"/>
        <w:gridCol w:w="3120"/>
        <w:gridCol w:w="2519"/>
      </w:tblGrid>
      <w:tr w:rsidR="00190821" w:rsidRPr="00190821" w:rsidTr="00CA776A">
        <w:trPr>
          <w:trHeight w:val="272"/>
          <w:jc w:val="center"/>
        </w:trPr>
        <w:tc>
          <w:tcPr>
            <w:tcW w:w="2639" w:type="dxa"/>
            <w:tcBorders>
              <w:top w:val="single" w:sz="4" w:space="0" w:color="auto"/>
              <w:left w:val="nil"/>
              <w:bottom w:val="single" w:sz="4" w:space="0" w:color="auto"/>
              <w:right w:val="nil"/>
            </w:tcBorders>
            <w:shd w:val="clear" w:color="auto" w:fill="auto"/>
            <w:noWrap/>
            <w:vAlign w:val="bottom"/>
            <w:hideMark/>
          </w:tcPr>
          <w:p w:rsidR="00190821" w:rsidRPr="00190821" w:rsidRDefault="00190821" w:rsidP="00190821">
            <w:pPr>
              <w:jc w:val="both"/>
              <w:rPr>
                <w:rFonts w:ascii="Arial" w:eastAsia="Times New Roman" w:hAnsi="Arial" w:cs="Arial"/>
                <w:b/>
                <w:bCs/>
                <w:color w:val="000000"/>
                <w:sz w:val="20"/>
                <w:szCs w:val="20"/>
                <w:lang w:eastAsia="pt-BR"/>
              </w:rPr>
            </w:pPr>
            <w:proofErr w:type="spellStart"/>
            <w:r w:rsidRPr="00190821">
              <w:rPr>
                <w:rFonts w:ascii="Arial" w:eastAsia="Times New Roman" w:hAnsi="Arial" w:cs="Arial"/>
                <w:b/>
                <w:bCs/>
                <w:color w:val="000000"/>
                <w:sz w:val="20"/>
                <w:szCs w:val="20"/>
                <w:lang w:eastAsia="pt-BR"/>
              </w:rPr>
              <w:t>Tratamentos</w:t>
            </w:r>
            <w:proofErr w:type="spellEnd"/>
          </w:p>
        </w:tc>
        <w:tc>
          <w:tcPr>
            <w:tcW w:w="3120" w:type="dxa"/>
            <w:tcBorders>
              <w:top w:val="single" w:sz="4" w:space="0" w:color="auto"/>
              <w:left w:val="nil"/>
              <w:bottom w:val="single" w:sz="4" w:space="0" w:color="auto"/>
              <w:right w:val="nil"/>
            </w:tcBorders>
            <w:shd w:val="clear" w:color="auto" w:fill="auto"/>
            <w:noWrap/>
            <w:vAlign w:val="bottom"/>
            <w:hideMark/>
          </w:tcPr>
          <w:p w:rsidR="00190821" w:rsidRPr="00190821" w:rsidRDefault="00190821" w:rsidP="00190821">
            <w:pPr>
              <w:jc w:val="both"/>
              <w:rPr>
                <w:rFonts w:ascii="Arial" w:eastAsia="Times New Roman" w:hAnsi="Arial" w:cs="Arial"/>
                <w:b/>
                <w:bCs/>
                <w:color w:val="000000"/>
                <w:sz w:val="20"/>
                <w:szCs w:val="20"/>
                <w:lang w:eastAsia="pt-BR"/>
              </w:rPr>
            </w:pPr>
            <w:proofErr w:type="spellStart"/>
            <w:r w:rsidRPr="00190821">
              <w:rPr>
                <w:rFonts w:ascii="Arial" w:eastAsia="Times New Roman" w:hAnsi="Arial" w:cs="Arial"/>
                <w:b/>
                <w:bCs/>
                <w:color w:val="000000"/>
                <w:sz w:val="20"/>
                <w:szCs w:val="20"/>
                <w:lang w:eastAsia="pt-BR"/>
              </w:rPr>
              <w:t>Concentrações</w:t>
            </w:r>
            <w:proofErr w:type="spellEnd"/>
          </w:p>
        </w:tc>
        <w:tc>
          <w:tcPr>
            <w:tcW w:w="2518" w:type="dxa"/>
            <w:tcBorders>
              <w:top w:val="single" w:sz="4" w:space="0" w:color="auto"/>
              <w:left w:val="nil"/>
              <w:bottom w:val="single" w:sz="4" w:space="0" w:color="auto"/>
              <w:right w:val="nil"/>
            </w:tcBorders>
            <w:shd w:val="clear" w:color="auto" w:fill="auto"/>
            <w:noWrap/>
            <w:vAlign w:val="bottom"/>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 xml:space="preserve">Médias de </w:t>
            </w:r>
            <w:proofErr w:type="spellStart"/>
            <w:r w:rsidRPr="00190821">
              <w:rPr>
                <w:rFonts w:ascii="Arial" w:eastAsia="Times New Roman" w:hAnsi="Arial" w:cs="Arial"/>
                <w:b/>
                <w:bCs/>
                <w:color w:val="000000"/>
                <w:sz w:val="20"/>
                <w:szCs w:val="20"/>
                <w:lang w:eastAsia="pt-BR"/>
              </w:rPr>
              <w:t>mortalidade</w:t>
            </w:r>
            <w:proofErr w:type="spellEnd"/>
          </w:p>
        </w:tc>
      </w:tr>
      <w:tr w:rsidR="00190821" w:rsidRPr="00190821" w:rsidTr="00CA776A">
        <w:trPr>
          <w:trHeight w:val="272"/>
          <w:jc w:val="center"/>
        </w:trPr>
        <w:tc>
          <w:tcPr>
            <w:tcW w:w="2639"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1</w:t>
            </w:r>
          </w:p>
        </w:tc>
        <w:tc>
          <w:tcPr>
            <w:tcW w:w="3120"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10</w:t>
            </w:r>
          </w:p>
        </w:tc>
        <w:tc>
          <w:tcPr>
            <w:tcW w:w="2518"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96,0 ± 4,0</w:t>
            </w:r>
          </w:p>
        </w:tc>
      </w:tr>
      <w:tr w:rsidR="00190821" w:rsidRPr="00190821" w:rsidTr="00CA776A">
        <w:trPr>
          <w:trHeight w:val="272"/>
          <w:jc w:val="center"/>
        </w:trPr>
        <w:tc>
          <w:tcPr>
            <w:tcW w:w="2639"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2</w:t>
            </w:r>
          </w:p>
        </w:tc>
        <w:tc>
          <w:tcPr>
            <w:tcW w:w="3120"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5</w:t>
            </w:r>
          </w:p>
        </w:tc>
        <w:tc>
          <w:tcPr>
            <w:tcW w:w="2518"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54,0 ± 12,08</w:t>
            </w:r>
          </w:p>
        </w:tc>
      </w:tr>
      <w:tr w:rsidR="00190821" w:rsidRPr="00190821" w:rsidTr="00CA776A">
        <w:trPr>
          <w:trHeight w:val="272"/>
          <w:jc w:val="center"/>
        </w:trPr>
        <w:tc>
          <w:tcPr>
            <w:tcW w:w="2639"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3</w:t>
            </w:r>
          </w:p>
        </w:tc>
        <w:tc>
          <w:tcPr>
            <w:tcW w:w="3120"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2,5</w:t>
            </w:r>
          </w:p>
        </w:tc>
        <w:tc>
          <w:tcPr>
            <w:tcW w:w="2518"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48,0 ± 5,83</w:t>
            </w:r>
          </w:p>
        </w:tc>
      </w:tr>
      <w:tr w:rsidR="00190821" w:rsidRPr="00190821" w:rsidTr="00CA776A">
        <w:trPr>
          <w:trHeight w:val="272"/>
          <w:jc w:val="center"/>
        </w:trPr>
        <w:tc>
          <w:tcPr>
            <w:tcW w:w="2639"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4</w:t>
            </w:r>
          </w:p>
        </w:tc>
        <w:tc>
          <w:tcPr>
            <w:tcW w:w="3120"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1,25</w:t>
            </w:r>
          </w:p>
        </w:tc>
        <w:tc>
          <w:tcPr>
            <w:tcW w:w="2518"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64,0 ± 6,78</w:t>
            </w:r>
          </w:p>
        </w:tc>
      </w:tr>
      <w:tr w:rsidR="00190821" w:rsidRPr="00190821" w:rsidTr="00CA776A">
        <w:trPr>
          <w:trHeight w:val="272"/>
          <w:jc w:val="center"/>
        </w:trPr>
        <w:tc>
          <w:tcPr>
            <w:tcW w:w="2639"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5</w:t>
            </w:r>
          </w:p>
        </w:tc>
        <w:tc>
          <w:tcPr>
            <w:tcW w:w="3120"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0,625</w:t>
            </w:r>
          </w:p>
        </w:tc>
        <w:tc>
          <w:tcPr>
            <w:tcW w:w="2518"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28,0 ± 8,0</w:t>
            </w:r>
          </w:p>
        </w:tc>
      </w:tr>
      <w:tr w:rsidR="00190821" w:rsidRPr="00190821" w:rsidTr="00CA776A">
        <w:trPr>
          <w:trHeight w:val="272"/>
          <w:jc w:val="center"/>
        </w:trPr>
        <w:tc>
          <w:tcPr>
            <w:tcW w:w="2639"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6</w:t>
            </w:r>
          </w:p>
        </w:tc>
        <w:tc>
          <w:tcPr>
            <w:tcW w:w="3120"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0</w:t>
            </w:r>
          </w:p>
        </w:tc>
        <w:tc>
          <w:tcPr>
            <w:tcW w:w="2518" w:type="dxa"/>
            <w:tcBorders>
              <w:top w:val="nil"/>
              <w:left w:val="nil"/>
              <w:bottom w:val="nil"/>
              <w:right w:val="nil"/>
            </w:tcBorders>
            <w:shd w:val="clear" w:color="auto" w:fill="auto"/>
            <w:vAlign w:val="center"/>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12,0 ± 2,45</w:t>
            </w:r>
          </w:p>
        </w:tc>
      </w:tr>
      <w:tr w:rsidR="00190821" w:rsidRPr="00190821" w:rsidTr="00CA776A">
        <w:trPr>
          <w:trHeight w:val="272"/>
          <w:jc w:val="center"/>
        </w:trPr>
        <w:tc>
          <w:tcPr>
            <w:tcW w:w="2639" w:type="dxa"/>
            <w:tcBorders>
              <w:top w:val="single" w:sz="4" w:space="0" w:color="auto"/>
              <w:left w:val="nil"/>
              <w:bottom w:val="single" w:sz="4" w:space="0" w:color="auto"/>
              <w:right w:val="nil"/>
            </w:tcBorders>
            <w:shd w:val="clear" w:color="auto" w:fill="auto"/>
            <w:noWrap/>
            <w:vAlign w:val="bottom"/>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CV</w:t>
            </w:r>
          </w:p>
        </w:tc>
        <w:tc>
          <w:tcPr>
            <w:tcW w:w="5639" w:type="dxa"/>
            <w:gridSpan w:val="2"/>
            <w:tcBorders>
              <w:top w:val="single" w:sz="4" w:space="0" w:color="auto"/>
              <w:left w:val="nil"/>
              <w:bottom w:val="single" w:sz="4" w:space="0" w:color="auto"/>
              <w:right w:val="nil"/>
            </w:tcBorders>
            <w:shd w:val="clear" w:color="auto" w:fill="auto"/>
            <w:noWrap/>
            <w:vAlign w:val="bottom"/>
            <w:hideMark/>
          </w:tcPr>
          <w:p w:rsidR="00190821" w:rsidRPr="00190821" w:rsidRDefault="00190821" w:rsidP="00190821">
            <w:pPr>
              <w:jc w:val="both"/>
              <w:rPr>
                <w:rFonts w:ascii="Arial" w:eastAsia="Times New Roman" w:hAnsi="Arial" w:cs="Arial"/>
                <w:b/>
                <w:bCs/>
                <w:color w:val="000000"/>
                <w:sz w:val="20"/>
                <w:szCs w:val="20"/>
                <w:lang w:eastAsia="pt-BR"/>
              </w:rPr>
            </w:pPr>
            <w:r w:rsidRPr="00190821">
              <w:rPr>
                <w:rFonts w:ascii="Arial" w:eastAsia="Times New Roman" w:hAnsi="Arial" w:cs="Arial"/>
                <w:b/>
                <w:bCs/>
                <w:color w:val="000000"/>
                <w:sz w:val="20"/>
                <w:szCs w:val="20"/>
                <w:lang w:eastAsia="pt-BR"/>
              </w:rPr>
              <w:t>20,84</w:t>
            </w:r>
          </w:p>
        </w:tc>
      </w:tr>
    </w:tbl>
    <w:p w:rsidR="00190821" w:rsidRDefault="00190821" w:rsidP="00190821">
      <w:pPr>
        <w:pStyle w:val="Ttulo3"/>
        <w:jc w:val="both"/>
        <w:rPr>
          <w:rFonts w:ascii="Arial" w:hAnsi="Arial" w:cs="Arial"/>
          <w:color w:val="auto"/>
          <w:sz w:val="20"/>
          <w:szCs w:val="20"/>
        </w:rPr>
      </w:pPr>
    </w:p>
    <w:p w:rsidR="00190821" w:rsidRPr="00190821" w:rsidRDefault="00190821" w:rsidP="00190821">
      <w:pPr>
        <w:pStyle w:val="Ttulo3"/>
        <w:jc w:val="both"/>
        <w:rPr>
          <w:rFonts w:ascii="Arial" w:hAnsi="Arial" w:cs="Arial"/>
          <w:color w:val="auto"/>
          <w:sz w:val="20"/>
          <w:szCs w:val="20"/>
          <w:lang w:val="pt-BR"/>
        </w:rPr>
      </w:pPr>
      <w:r w:rsidRPr="00190821">
        <w:rPr>
          <w:rFonts w:ascii="Arial" w:hAnsi="Arial" w:cs="Arial"/>
          <w:color w:val="auto"/>
          <w:sz w:val="20"/>
          <w:szCs w:val="20"/>
          <w:lang w:val="pt-BR"/>
        </w:rPr>
        <w:t xml:space="preserve">    </w:t>
      </w:r>
      <w:r w:rsidRPr="00190821">
        <w:rPr>
          <w:rFonts w:ascii="Arial" w:hAnsi="Arial" w:cs="Arial"/>
          <w:color w:val="auto"/>
          <w:sz w:val="20"/>
          <w:szCs w:val="20"/>
          <w:lang w:val="pt-BR"/>
        </w:rPr>
        <w:t>A análise foi feita por regressão, sendo a linear a mais significativa onde se ajustou os dados (</w:t>
      </w:r>
      <w:r w:rsidRPr="00190821">
        <w:rPr>
          <w:rFonts w:ascii="Arial" w:hAnsi="Arial" w:cs="Arial"/>
          <w:b/>
          <w:color w:val="auto"/>
          <w:sz w:val="20"/>
          <w:szCs w:val="20"/>
          <w:lang w:val="pt-BR"/>
        </w:rPr>
        <w:t>Figura 1</w:t>
      </w:r>
      <w:r w:rsidRPr="00190821">
        <w:rPr>
          <w:rFonts w:ascii="Arial" w:hAnsi="Arial" w:cs="Arial"/>
          <w:color w:val="auto"/>
          <w:sz w:val="20"/>
          <w:szCs w:val="20"/>
          <w:lang w:val="pt-BR"/>
        </w:rPr>
        <w:t xml:space="preserve">). </w:t>
      </w:r>
    </w:p>
    <w:p w:rsidR="00190821" w:rsidRPr="00190821" w:rsidRDefault="00190821" w:rsidP="00190821">
      <w:pPr>
        <w:jc w:val="both"/>
        <w:rPr>
          <w:rFonts w:ascii="Arial" w:hAnsi="Arial" w:cs="Arial"/>
          <w:sz w:val="20"/>
          <w:szCs w:val="20"/>
          <w:lang w:val="pt-BR" w:eastAsia="ar-SA"/>
        </w:rPr>
      </w:pPr>
    </w:p>
    <w:p w:rsidR="00190821" w:rsidRDefault="00190821" w:rsidP="00190821">
      <w:pPr>
        <w:jc w:val="both"/>
        <w:rPr>
          <w:rFonts w:ascii="Arial" w:hAnsi="Arial" w:cs="Arial"/>
          <w:sz w:val="20"/>
          <w:szCs w:val="20"/>
          <w:lang w:val="pt-BR"/>
        </w:rPr>
      </w:pPr>
      <w:r w:rsidRPr="00190821">
        <w:rPr>
          <w:rFonts w:ascii="Arial" w:hAnsi="Arial" w:cs="Arial"/>
          <w:b/>
          <w:sz w:val="20"/>
          <w:szCs w:val="20"/>
          <w:lang w:val="pt-BR"/>
        </w:rPr>
        <w:t>Figura 1.</w:t>
      </w:r>
      <w:r w:rsidRPr="00190821">
        <w:rPr>
          <w:rFonts w:ascii="Arial" w:hAnsi="Arial" w:cs="Arial"/>
          <w:sz w:val="20"/>
          <w:szCs w:val="20"/>
          <w:lang w:val="pt-BR"/>
        </w:rPr>
        <w:t xml:space="preserve"> Gráfico de mortalidade da </w:t>
      </w:r>
      <w:proofErr w:type="spellStart"/>
      <w:r w:rsidRPr="00190821">
        <w:rPr>
          <w:rFonts w:ascii="Arial" w:hAnsi="Arial" w:cs="Arial"/>
          <w:i/>
          <w:sz w:val="20"/>
          <w:szCs w:val="20"/>
          <w:lang w:val="pt-BR"/>
        </w:rPr>
        <w:t>Plutella</w:t>
      </w:r>
      <w:proofErr w:type="spellEnd"/>
      <w:r w:rsidRPr="00190821">
        <w:rPr>
          <w:rFonts w:ascii="Arial" w:hAnsi="Arial" w:cs="Arial"/>
          <w:i/>
          <w:sz w:val="20"/>
          <w:szCs w:val="20"/>
          <w:lang w:val="pt-BR"/>
        </w:rPr>
        <w:t xml:space="preserve"> </w:t>
      </w:r>
      <w:proofErr w:type="spellStart"/>
      <w:r w:rsidRPr="00190821">
        <w:rPr>
          <w:rFonts w:ascii="Arial" w:hAnsi="Arial" w:cs="Arial"/>
          <w:i/>
          <w:sz w:val="20"/>
          <w:szCs w:val="20"/>
          <w:lang w:val="pt-BR"/>
        </w:rPr>
        <w:t>xylostella</w:t>
      </w:r>
      <w:proofErr w:type="spellEnd"/>
      <w:r w:rsidRPr="00190821">
        <w:rPr>
          <w:rFonts w:ascii="Arial" w:hAnsi="Arial" w:cs="Arial"/>
          <w:sz w:val="20"/>
          <w:szCs w:val="20"/>
          <w:lang w:val="pt-BR"/>
        </w:rPr>
        <w:t xml:space="preserve"> segundo o quadro de médias das diferentes concentrações do produto comercial de </w:t>
      </w:r>
      <w:proofErr w:type="spellStart"/>
      <w:r w:rsidRPr="00190821">
        <w:rPr>
          <w:rFonts w:ascii="Arial" w:hAnsi="Arial" w:cs="Arial"/>
          <w:sz w:val="20"/>
          <w:szCs w:val="20"/>
          <w:lang w:val="pt-BR"/>
        </w:rPr>
        <w:t>Nim</w:t>
      </w:r>
      <w:proofErr w:type="spellEnd"/>
      <w:r w:rsidRPr="00190821">
        <w:rPr>
          <w:rFonts w:ascii="Arial" w:hAnsi="Arial" w:cs="Arial"/>
          <w:sz w:val="20"/>
          <w:szCs w:val="20"/>
          <w:lang w:val="pt-BR"/>
        </w:rPr>
        <w:t xml:space="preserve"> </w:t>
      </w:r>
      <w:proofErr w:type="spellStart"/>
      <w:r w:rsidRPr="00190821">
        <w:rPr>
          <w:rFonts w:ascii="Arial" w:hAnsi="Arial" w:cs="Arial"/>
          <w:sz w:val="20"/>
          <w:szCs w:val="20"/>
          <w:lang w:val="pt-BR"/>
        </w:rPr>
        <w:t>Citromax</w:t>
      </w:r>
      <w:proofErr w:type="spellEnd"/>
      <w:r w:rsidRPr="00190821">
        <w:rPr>
          <w:rFonts w:ascii="Arial" w:hAnsi="Arial" w:cs="Arial"/>
          <w:sz w:val="20"/>
          <w:szCs w:val="20"/>
          <w:vertAlign w:val="superscript"/>
          <w:lang w:val="pt-BR"/>
        </w:rPr>
        <w:t>®</w:t>
      </w:r>
      <w:r w:rsidRPr="00190821">
        <w:rPr>
          <w:rFonts w:ascii="Arial" w:hAnsi="Arial" w:cs="Arial"/>
          <w:sz w:val="20"/>
          <w:szCs w:val="20"/>
          <w:lang w:val="pt-BR"/>
        </w:rPr>
        <w:t>.</w:t>
      </w:r>
    </w:p>
    <w:p w:rsidR="00190821" w:rsidRDefault="00190821" w:rsidP="00190821">
      <w:pPr>
        <w:jc w:val="center"/>
        <w:rPr>
          <w:rFonts w:ascii="Arial" w:hAnsi="Arial" w:cs="Arial"/>
          <w:b/>
          <w:sz w:val="20"/>
          <w:szCs w:val="20"/>
        </w:rPr>
      </w:pPr>
    </w:p>
    <w:p w:rsidR="00190821" w:rsidRPr="00190821" w:rsidRDefault="00190821" w:rsidP="00190821">
      <w:pPr>
        <w:jc w:val="center"/>
        <w:rPr>
          <w:rFonts w:ascii="Arial" w:hAnsi="Arial" w:cs="Arial"/>
          <w:b/>
          <w:sz w:val="20"/>
          <w:szCs w:val="20"/>
        </w:rPr>
      </w:pPr>
      <w:r w:rsidRPr="00190821">
        <w:rPr>
          <w:rFonts w:ascii="Arial" w:hAnsi="Arial" w:cs="Arial"/>
          <w:noProof/>
          <w:sz w:val="20"/>
          <w:szCs w:val="20"/>
          <w:lang w:eastAsia="pt-BR"/>
        </w:rPr>
        <w:drawing>
          <wp:inline distT="0" distB="0" distL="0" distR="0" wp14:anchorId="3EFECDFA" wp14:editId="5030BFEB">
            <wp:extent cx="5309235" cy="2159635"/>
            <wp:effectExtent l="0" t="0" r="5715" b="1206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90821" w:rsidRDefault="00190821" w:rsidP="00190821">
      <w:pPr>
        <w:jc w:val="both"/>
        <w:rPr>
          <w:rFonts w:ascii="Arial" w:hAnsi="Arial" w:cs="Arial"/>
          <w:sz w:val="20"/>
          <w:szCs w:val="20"/>
          <w:lang w:val="pt-BR"/>
        </w:rPr>
      </w:pPr>
      <w:r w:rsidRPr="00190821">
        <w:rPr>
          <w:rFonts w:ascii="Arial" w:hAnsi="Arial" w:cs="Arial"/>
          <w:sz w:val="20"/>
          <w:szCs w:val="20"/>
          <w:lang w:val="pt-BR"/>
        </w:rPr>
        <w:t xml:space="preserve">                </w:t>
      </w:r>
    </w:p>
    <w:p w:rsidR="00190821" w:rsidRDefault="00190821" w:rsidP="00CA776A">
      <w:pPr>
        <w:jc w:val="both"/>
        <w:rPr>
          <w:rFonts w:ascii="Arial" w:hAnsi="Arial" w:cs="Arial"/>
          <w:sz w:val="20"/>
          <w:szCs w:val="20"/>
          <w:lang w:val="pt-BR"/>
        </w:rPr>
      </w:pPr>
      <w:r>
        <w:rPr>
          <w:rFonts w:ascii="Arial" w:hAnsi="Arial" w:cs="Arial"/>
          <w:sz w:val="20"/>
          <w:szCs w:val="20"/>
          <w:lang w:val="pt-BR"/>
        </w:rPr>
        <w:t xml:space="preserve">    </w:t>
      </w:r>
      <w:r w:rsidRPr="00190821">
        <w:rPr>
          <w:rFonts w:ascii="Arial" w:hAnsi="Arial" w:cs="Arial"/>
          <w:sz w:val="20"/>
          <w:szCs w:val="20"/>
          <w:lang w:val="pt-BR"/>
        </w:rPr>
        <w:t xml:space="preserve">Foi possível verificar que a medida que se aumentava as concentrações do </w:t>
      </w:r>
      <w:proofErr w:type="spellStart"/>
      <w:r w:rsidRPr="00190821">
        <w:rPr>
          <w:rFonts w:ascii="Arial" w:hAnsi="Arial" w:cs="Arial"/>
          <w:sz w:val="20"/>
          <w:szCs w:val="20"/>
          <w:lang w:val="pt-BR"/>
        </w:rPr>
        <w:t>Nim</w:t>
      </w:r>
      <w:proofErr w:type="spellEnd"/>
      <w:r w:rsidRPr="00190821">
        <w:rPr>
          <w:rFonts w:ascii="Arial" w:hAnsi="Arial" w:cs="Arial"/>
          <w:sz w:val="20"/>
          <w:szCs w:val="20"/>
          <w:lang w:val="pt-BR"/>
        </w:rPr>
        <w:t xml:space="preserve"> </w:t>
      </w:r>
      <w:proofErr w:type="spellStart"/>
      <w:r w:rsidRPr="00190821">
        <w:rPr>
          <w:rFonts w:ascii="Arial" w:hAnsi="Arial" w:cs="Arial"/>
          <w:sz w:val="20"/>
          <w:szCs w:val="20"/>
          <w:lang w:val="pt-BR"/>
        </w:rPr>
        <w:t>Citromax</w:t>
      </w:r>
      <w:proofErr w:type="spellEnd"/>
      <w:r w:rsidRPr="00190821">
        <w:rPr>
          <w:rFonts w:ascii="Arial" w:hAnsi="Arial" w:cs="Arial"/>
          <w:sz w:val="20"/>
          <w:szCs w:val="20"/>
          <w:vertAlign w:val="superscript"/>
          <w:lang w:val="pt-BR"/>
        </w:rPr>
        <w:t>®</w:t>
      </w:r>
      <w:r w:rsidRPr="00190821">
        <w:rPr>
          <w:rFonts w:ascii="Arial" w:hAnsi="Arial" w:cs="Arial"/>
          <w:sz w:val="20"/>
          <w:szCs w:val="20"/>
          <w:lang w:val="pt-BR"/>
        </w:rPr>
        <w:t>, as médias de mortalidade aumentaram linearmente, sendo a maior concentração atingindo mortalidade em torno de 96%.</w:t>
      </w:r>
    </w:p>
    <w:p w:rsidR="00CA776A" w:rsidRDefault="00CA776A" w:rsidP="00CA776A">
      <w:pPr>
        <w:jc w:val="both"/>
        <w:rPr>
          <w:rFonts w:ascii="Arial" w:hAnsi="Arial" w:cs="Arial"/>
          <w:sz w:val="20"/>
          <w:szCs w:val="20"/>
          <w:lang w:val="pt-BR"/>
        </w:rPr>
      </w:pPr>
    </w:p>
    <w:p w:rsidR="00CA776A" w:rsidRDefault="00CA776A" w:rsidP="00CA776A">
      <w:pPr>
        <w:jc w:val="center"/>
        <w:rPr>
          <w:rFonts w:ascii="Arial" w:hAnsi="Arial" w:cs="Arial"/>
          <w:b/>
          <w:sz w:val="20"/>
          <w:szCs w:val="20"/>
        </w:rPr>
      </w:pPr>
      <w:r w:rsidRPr="00CA776A">
        <w:rPr>
          <w:rFonts w:ascii="Arial" w:hAnsi="Arial" w:cs="Arial"/>
          <w:b/>
          <w:sz w:val="20"/>
          <w:szCs w:val="20"/>
        </w:rPr>
        <w:t>REFERÊNCIAS</w:t>
      </w:r>
    </w:p>
    <w:p w:rsidR="00CA776A" w:rsidRDefault="00CA776A" w:rsidP="00CA776A">
      <w:pPr>
        <w:jc w:val="center"/>
        <w:rPr>
          <w:rFonts w:ascii="Arial" w:hAnsi="Arial" w:cs="Arial"/>
          <w:b/>
          <w:sz w:val="20"/>
          <w:szCs w:val="20"/>
        </w:rPr>
      </w:pPr>
    </w:p>
    <w:p w:rsidR="00CA776A" w:rsidRDefault="00CA776A" w:rsidP="00CA776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eastAsiaTheme="minorHAnsi" w:hAnsi="Arial" w:cs="Arial"/>
          <w:sz w:val="20"/>
          <w:szCs w:val="20"/>
          <w:bdr w:val="none" w:sz="0" w:space="0" w:color="auto"/>
        </w:rPr>
      </w:pPr>
      <w:r w:rsidRPr="00CA776A">
        <w:rPr>
          <w:rFonts w:ascii="Arial" w:eastAsiaTheme="minorHAnsi" w:hAnsi="Arial" w:cs="Arial"/>
          <w:sz w:val="20"/>
          <w:szCs w:val="20"/>
          <w:bdr w:val="none" w:sz="0" w:space="0" w:color="auto"/>
          <w:lang w:val="pt-BR"/>
        </w:rPr>
        <w:t xml:space="preserve">FILGUEIRA, F. A. R. </w:t>
      </w:r>
      <w:r w:rsidRPr="00CA776A">
        <w:rPr>
          <w:rFonts w:ascii="Arial" w:eastAsiaTheme="minorHAnsi" w:hAnsi="Arial" w:cs="Arial"/>
          <w:b/>
          <w:sz w:val="20"/>
          <w:szCs w:val="20"/>
          <w:bdr w:val="none" w:sz="0" w:space="0" w:color="auto"/>
          <w:lang w:val="pt-BR"/>
        </w:rPr>
        <w:t xml:space="preserve">Novo manual de olericultura: </w:t>
      </w:r>
      <w:proofErr w:type="spellStart"/>
      <w:r w:rsidRPr="00CA776A">
        <w:rPr>
          <w:rFonts w:ascii="Arial" w:eastAsiaTheme="minorHAnsi" w:hAnsi="Arial" w:cs="Arial"/>
          <w:sz w:val="20"/>
          <w:szCs w:val="20"/>
          <w:bdr w:val="none" w:sz="0" w:space="0" w:color="auto"/>
          <w:lang w:val="pt-BR"/>
        </w:rPr>
        <w:t>agrotecnologia</w:t>
      </w:r>
      <w:proofErr w:type="spellEnd"/>
      <w:r w:rsidRPr="00CA776A">
        <w:rPr>
          <w:rFonts w:ascii="Arial" w:eastAsiaTheme="minorHAnsi" w:hAnsi="Arial" w:cs="Arial"/>
          <w:sz w:val="20"/>
          <w:szCs w:val="20"/>
          <w:bdr w:val="none" w:sz="0" w:space="0" w:color="auto"/>
          <w:lang w:val="pt-BR"/>
        </w:rPr>
        <w:t xml:space="preserve"> moderna na produção e comercialização de hortaliças. </w:t>
      </w:r>
      <w:r w:rsidRPr="00CA776A">
        <w:rPr>
          <w:rFonts w:ascii="Arial" w:eastAsiaTheme="minorHAnsi" w:hAnsi="Arial" w:cs="Arial"/>
          <w:sz w:val="20"/>
          <w:szCs w:val="20"/>
          <w:bdr w:val="none" w:sz="0" w:space="0" w:color="auto"/>
        </w:rPr>
        <w:t xml:space="preserve">3. ed., </w:t>
      </w:r>
      <w:proofErr w:type="spellStart"/>
      <w:r w:rsidRPr="00CA776A">
        <w:rPr>
          <w:rFonts w:ascii="Arial" w:eastAsiaTheme="minorHAnsi" w:hAnsi="Arial" w:cs="Arial"/>
          <w:sz w:val="20"/>
          <w:szCs w:val="20"/>
          <w:bdr w:val="none" w:sz="0" w:space="0" w:color="auto"/>
        </w:rPr>
        <w:t>Viçosa</w:t>
      </w:r>
      <w:proofErr w:type="spellEnd"/>
      <w:r w:rsidRPr="00CA776A">
        <w:rPr>
          <w:rFonts w:ascii="Arial" w:eastAsiaTheme="minorHAnsi" w:hAnsi="Arial" w:cs="Arial"/>
          <w:sz w:val="20"/>
          <w:szCs w:val="20"/>
          <w:bdr w:val="none" w:sz="0" w:space="0" w:color="auto"/>
        </w:rPr>
        <w:t xml:space="preserve">. MG: </w:t>
      </w:r>
      <w:proofErr w:type="spellStart"/>
      <w:r w:rsidRPr="00CA776A">
        <w:rPr>
          <w:rFonts w:ascii="Arial" w:eastAsiaTheme="minorHAnsi" w:hAnsi="Arial" w:cs="Arial"/>
          <w:sz w:val="20"/>
          <w:szCs w:val="20"/>
          <w:bdr w:val="none" w:sz="0" w:space="0" w:color="auto"/>
        </w:rPr>
        <w:t>Universidade</w:t>
      </w:r>
      <w:proofErr w:type="spellEnd"/>
      <w:r w:rsidRPr="00CA776A">
        <w:rPr>
          <w:rFonts w:ascii="Arial" w:eastAsiaTheme="minorHAnsi" w:hAnsi="Arial" w:cs="Arial"/>
          <w:sz w:val="20"/>
          <w:szCs w:val="20"/>
          <w:bdr w:val="none" w:sz="0" w:space="0" w:color="auto"/>
        </w:rPr>
        <w:t xml:space="preserve"> Federal de </w:t>
      </w:r>
      <w:proofErr w:type="spellStart"/>
      <w:r w:rsidRPr="00CA776A">
        <w:rPr>
          <w:rFonts w:ascii="Arial" w:eastAsiaTheme="minorHAnsi" w:hAnsi="Arial" w:cs="Arial"/>
          <w:sz w:val="20"/>
          <w:szCs w:val="20"/>
          <w:bdr w:val="none" w:sz="0" w:space="0" w:color="auto"/>
        </w:rPr>
        <w:t>Viçosa</w:t>
      </w:r>
      <w:proofErr w:type="spellEnd"/>
      <w:r w:rsidRPr="00CA776A">
        <w:rPr>
          <w:rFonts w:ascii="Arial" w:eastAsiaTheme="minorHAnsi" w:hAnsi="Arial" w:cs="Arial"/>
          <w:sz w:val="20"/>
          <w:szCs w:val="20"/>
          <w:bdr w:val="none" w:sz="0" w:space="0" w:color="auto"/>
        </w:rPr>
        <w:t xml:space="preserve">, p.  421, 2008. </w:t>
      </w:r>
    </w:p>
    <w:p w:rsidR="00CA776A" w:rsidRPr="00CA776A" w:rsidRDefault="00CA776A" w:rsidP="00CA776A">
      <w:pPr>
        <w:jc w:val="both"/>
        <w:rPr>
          <w:rFonts w:ascii="Arial" w:hAnsi="Arial" w:cs="Arial"/>
          <w:sz w:val="20"/>
          <w:szCs w:val="20"/>
        </w:rPr>
      </w:pPr>
      <w:r w:rsidRPr="00CA776A">
        <w:rPr>
          <w:rFonts w:ascii="Arial" w:hAnsi="Arial" w:cs="Arial"/>
          <w:sz w:val="20"/>
          <w:szCs w:val="20"/>
          <w:lang w:val="pt-BR"/>
        </w:rPr>
        <w:t xml:space="preserve">SILVA, F. A. S.; AZEVEDO, C. A. V. A. ASSISTAT, </w:t>
      </w:r>
      <w:r w:rsidRPr="00CA776A">
        <w:rPr>
          <w:rFonts w:ascii="Arial" w:hAnsi="Arial" w:cs="Arial"/>
          <w:b/>
          <w:bCs/>
          <w:sz w:val="20"/>
          <w:szCs w:val="20"/>
          <w:lang w:val="pt-BR"/>
        </w:rPr>
        <w:t>Assistência estatística</w:t>
      </w:r>
      <w:r w:rsidRPr="00CA776A">
        <w:rPr>
          <w:rFonts w:ascii="Arial" w:hAnsi="Arial" w:cs="Arial"/>
          <w:sz w:val="20"/>
          <w:szCs w:val="20"/>
          <w:lang w:val="pt-BR"/>
        </w:rPr>
        <w:t xml:space="preserve">. </w:t>
      </w:r>
      <w:r w:rsidRPr="00CA776A">
        <w:rPr>
          <w:rFonts w:ascii="Arial" w:hAnsi="Arial" w:cs="Arial"/>
          <w:sz w:val="20"/>
          <w:szCs w:val="20"/>
        </w:rPr>
        <w:t>Versão 7.7 pt. 2017.</w:t>
      </w:r>
    </w:p>
    <w:p w:rsidR="00CA776A" w:rsidRPr="00CA776A" w:rsidRDefault="00CA776A" w:rsidP="00CA776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eastAsiaTheme="minorHAnsi" w:hAnsi="Arial" w:cs="Arial"/>
          <w:sz w:val="20"/>
          <w:szCs w:val="20"/>
          <w:bdr w:val="none" w:sz="0" w:space="0" w:color="auto"/>
        </w:rPr>
      </w:pPr>
    </w:p>
    <w:p w:rsidR="00CA776A" w:rsidRPr="00CA776A" w:rsidRDefault="00CA776A" w:rsidP="00CA776A">
      <w:pPr>
        <w:jc w:val="center"/>
        <w:rPr>
          <w:rFonts w:ascii="Arial" w:hAnsi="Arial" w:cs="Arial"/>
          <w:b/>
          <w:sz w:val="20"/>
          <w:szCs w:val="20"/>
        </w:rPr>
      </w:pPr>
    </w:p>
    <w:p w:rsidR="00CA776A" w:rsidRPr="00190821" w:rsidRDefault="00CA776A" w:rsidP="00190821">
      <w:pPr>
        <w:jc w:val="both"/>
        <w:rPr>
          <w:rFonts w:ascii="Arial" w:hAnsi="Arial" w:cs="Arial"/>
          <w:sz w:val="20"/>
          <w:szCs w:val="20"/>
          <w:lang w:val="pt-BR"/>
        </w:rPr>
      </w:pPr>
      <w:bookmarkStart w:id="0" w:name="_GoBack"/>
      <w:bookmarkEnd w:id="0"/>
    </w:p>
    <w:p w:rsidR="00190821" w:rsidRPr="00190821" w:rsidRDefault="00190821" w:rsidP="00190821">
      <w:pPr>
        <w:spacing w:line="360" w:lineRule="auto"/>
        <w:rPr>
          <w:lang w:val="pt-BR"/>
        </w:rPr>
      </w:pPr>
    </w:p>
    <w:sectPr w:rsidR="00190821" w:rsidRPr="001908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21"/>
    <w:rsid w:val="00190821"/>
    <w:rsid w:val="00801C1F"/>
    <w:rsid w:val="00A71C91"/>
    <w:rsid w:val="00CA77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32AB"/>
  <w15:chartTrackingRefBased/>
  <w15:docId w15:val="{F8EE0BBB-3799-406F-809D-BFD1336B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082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link w:val="Ttulo1Char"/>
    <w:rsid w:val="00190821"/>
    <w:pPr>
      <w:pBdr>
        <w:top w:val="nil"/>
        <w:left w:val="nil"/>
        <w:bottom w:val="nil"/>
        <w:right w:val="nil"/>
        <w:between w:val="nil"/>
        <w:bar w:val="nil"/>
      </w:pBdr>
      <w:spacing w:before="100" w:after="100" w:line="240" w:lineRule="auto"/>
      <w:outlineLvl w:val="0"/>
    </w:pPr>
    <w:rPr>
      <w:rFonts w:ascii="Times New Roman" w:eastAsia="Times New Roman" w:hAnsi="Times New Roman" w:cs="Times New Roman"/>
      <w:b/>
      <w:bCs/>
      <w:color w:val="000000"/>
      <w:kern w:val="36"/>
      <w:sz w:val="48"/>
      <w:szCs w:val="48"/>
      <w:u w:color="000000"/>
      <w:bdr w:val="nil"/>
      <w:lang w:val="pt-PT" w:eastAsia="pt-BR"/>
    </w:rPr>
  </w:style>
  <w:style w:type="paragraph" w:styleId="Ttulo3">
    <w:name w:val="heading 3"/>
    <w:basedOn w:val="Normal"/>
    <w:next w:val="Normal"/>
    <w:link w:val="Ttulo3Char"/>
    <w:uiPriority w:val="9"/>
    <w:semiHidden/>
    <w:unhideWhenUsed/>
    <w:qFormat/>
    <w:rsid w:val="0019082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0821"/>
    <w:rPr>
      <w:rFonts w:ascii="Times New Roman" w:eastAsia="Times New Roman" w:hAnsi="Times New Roman" w:cs="Times New Roman"/>
      <w:b/>
      <w:bCs/>
      <w:color w:val="000000"/>
      <w:kern w:val="36"/>
      <w:sz w:val="48"/>
      <w:szCs w:val="48"/>
      <w:u w:color="000000"/>
      <w:bdr w:val="nil"/>
      <w:lang w:val="pt-PT" w:eastAsia="pt-BR"/>
    </w:rPr>
  </w:style>
  <w:style w:type="paragraph" w:customStyle="1" w:styleId="Body">
    <w:name w:val="Body"/>
    <w:rsid w:val="0019082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pt-BR"/>
      <w14:textOutline w14:w="0" w14:cap="flat" w14:cmpd="sng" w14:algn="ctr">
        <w14:noFill/>
        <w14:prstDash w14:val="solid"/>
        <w14:bevel/>
      </w14:textOutline>
    </w:rPr>
  </w:style>
  <w:style w:type="character" w:customStyle="1" w:styleId="Ttulo3Char">
    <w:name w:val="Título 3 Char"/>
    <w:basedOn w:val="Fontepargpadro"/>
    <w:link w:val="Ttulo3"/>
    <w:uiPriority w:val="9"/>
    <w:semiHidden/>
    <w:rsid w:val="00190821"/>
    <w:rPr>
      <w:rFonts w:asciiTheme="majorHAnsi" w:eastAsiaTheme="majorEastAsia" w:hAnsiTheme="majorHAnsi" w:cstheme="majorBidi"/>
      <w:color w:val="1F4D78" w:themeColor="accent1" w:themeShade="7F"/>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erlly\Documents\grafico%20de%20dispers&#227;o%20citroma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2836370586892"/>
          <c:y val="8.2563144723188667E-2"/>
          <c:w val="0.83416455713906101"/>
          <c:h val="0.70304437526704511"/>
        </c:manualLayout>
      </c:layout>
      <c:scatterChart>
        <c:scatterStyle val="lineMarker"/>
        <c:varyColors val="0"/>
        <c:ser>
          <c:idx val="0"/>
          <c:order val="0"/>
          <c:tx>
            <c:strRef>
              <c:f>Plan1!$P$2</c:f>
              <c:strCache>
                <c:ptCount val="1"/>
                <c:pt idx="0">
                  <c:v>Mortalidade</c:v>
                </c:pt>
              </c:strCache>
            </c:strRef>
          </c:tx>
          <c:spPr>
            <a:ln w="25400" cap="rnd">
              <a:noFill/>
              <a:round/>
            </a:ln>
            <a:effectLst/>
          </c:spPr>
          <c:marker>
            <c:symbol val="circle"/>
            <c:size val="5"/>
            <c:spPr>
              <a:solidFill>
                <a:schemeClr val="accent2">
                  <a:lumMod val="75000"/>
                </a:schemeClr>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tx1"/>
                </a:solidFill>
                <a:prstDash val="sysDot"/>
              </a:ln>
              <a:effectLst/>
            </c:spPr>
            <c:trendlineType val="linear"/>
            <c:dispRSqr val="1"/>
            <c:dispEq val="1"/>
            <c:trendlineLbl>
              <c:layout>
                <c:manualLayout>
                  <c:x val="8.2335445191909599E-3"/>
                  <c:y val="0.50658414209851677"/>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0" baseline="0">
                        <a:solidFill>
                          <a:sysClr val="windowText" lastClr="000000"/>
                        </a:solidFill>
                        <a:latin typeface="Arial" panose="020B0604020202020204" pitchFamily="34" charset="0"/>
                        <a:cs typeface="Arial" panose="020B0604020202020204" pitchFamily="34" charset="0"/>
                      </a:rPr>
                      <a:t>y = 8,389 + 68,696x</a:t>
                    </a:r>
                    <a:br>
                      <a:rPr lang="en-US" sz="1000" b="0" baseline="0">
                        <a:solidFill>
                          <a:sysClr val="windowText" lastClr="000000"/>
                        </a:solidFill>
                        <a:latin typeface="Arial" panose="020B0604020202020204" pitchFamily="34" charset="0"/>
                        <a:cs typeface="Arial" panose="020B0604020202020204" pitchFamily="34" charset="0"/>
                      </a:rPr>
                    </a:br>
                    <a:r>
                      <a:rPr lang="en-US" sz="1000" b="0" baseline="0">
                        <a:solidFill>
                          <a:sysClr val="windowText" lastClr="000000"/>
                        </a:solidFill>
                        <a:latin typeface="Arial" panose="020B0604020202020204" pitchFamily="34" charset="0"/>
                        <a:cs typeface="Arial" panose="020B0604020202020204" pitchFamily="34" charset="0"/>
                      </a:rPr>
                      <a:t>R = 0,96</a:t>
                    </a:r>
                    <a:endParaRPr lang="en-US" sz="1000" b="0">
                      <a:solidFill>
                        <a:sysClr val="windowText" lastClr="000000"/>
                      </a:solidFill>
                      <a:latin typeface="Arial" panose="020B0604020202020204" pitchFamily="34" charset="0"/>
                      <a:cs typeface="Arial" panose="020B0604020202020204" pitchFamily="34" charset="0"/>
                    </a:endParaRP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rendlineLbl>
          </c:trendline>
          <c:xVal>
            <c:numRef>
              <c:f>Plan1!$O$3:$O$8</c:f>
              <c:numCache>
                <c:formatCode>General</c:formatCode>
                <c:ptCount val="6"/>
                <c:pt idx="0">
                  <c:v>10</c:v>
                </c:pt>
                <c:pt idx="1">
                  <c:v>5</c:v>
                </c:pt>
                <c:pt idx="2">
                  <c:v>2.5</c:v>
                </c:pt>
                <c:pt idx="3">
                  <c:v>1.25</c:v>
                </c:pt>
                <c:pt idx="4">
                  <c:v>0.62500000000000033</c:v>
                </c:pt>
                <c:pt idx="5">
                  <c:v>0</c:v>
                </c:pt>
              </c:numCache>
            </c:numRef>
          </c:xVal>
          <c:yVal>
            <c:numRef>
              <c:f>Plan1!$P$3:$P$8</c:f>
              <c:numCache>
                <c:formatCode>General</c:formatCode>
                <c:ptCount val="6"/>
                <c:pt idx="0">
                  <c:v>96</c:v>
                </c:pt>
                <c:pt idx="1">
                  <c:v>54</c:v>
                </c:pt>
                <c:pt idx="2">
                  <c:v>48</c:v>
                </c:pt>
                <c:pt idx="3">
                  <c:v>64</c:v>
                </c:pt>
                <c:pt idx="4">
                  <c:v>28</c:v>
                </c:pt>
                <c:pt idx="5">
                  <c:v>12</c:v>
                </c:pt>
              </c:numCache>
            </c:numRef>
          </c:yVal>
          <c:smooth val="0"/>
          <c:extLst>
            <c:ext xmlns:c16="http://schemas.microsoft.com/office/drawing/2014/chart" uri="{C3380CC4-5D6E-409C-BE32-E72D297353CC}">
              <c16:uniqueId val="{00000000-C633-44EE-B084-B23AFC11BA88}"/>
            </c:ext>
          </c:extLst>
        </c:ser>
        <c:dLbls>
          <c:showLegendKey val="0"/>
          <c:showVal val="0"/>
          <c:showCatName val="0"/>
          <c:showSerName val="0"/>
          <c:showPercent val="0"/>
          <c:showBubbleSize val="0"/>
        </c:dLbls>
        <c:axId val="44392752"/>
        <c:axId val="282118240"/>
      </c:scatterChart>
      <c:valAx>
        <c:axId val="44392752"/>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1000">
                    <a:solidFill>
                      <a:sysClr val="windowText" lastClr="000000"/>
                    </a:solidFill>
                    <a:latin typeface="Arial" panose="020B0604020202020204" pitchFamily="34" charset="0"/>
                    <a:cs typeface="Arial" panose="020B0604020202020204" pitchFamily="34" charset="0"/>
                  </a:rPr>
                  <a:t>Concentrações</a:t>
                </a:r>
              </a:p>
            </c:rich>
          </c:tx>
          <c:layout>
            <c:manualLayout>
              <c:xMode val="edge"/>
              <c:yMode val="edge"/>
              <c:x val="0.39836134844846532"/>
              <c:y val="0.8968022330542020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82118240"/>
        <c:crosses val="autoZero"/>
        <c:crossBetween val="midCat"/>
        <c:majorUnit val="1"/>
      </c:valAx>
      <c:valAx>
        <c:axId val="28211824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1000" b="0">
                    <a:solidFill>
                      <a:sysClr val="windowText" lastClr="000000"/>
                    </a:solidFill>
                    <a:latin typeface="Arial" panose="020B0604020202020204" pitchFamily="34" charset="0"/>
                    <a:cs typeface="Arial" panose="020B0604020202020204" pitchFamily="34" charset="0"/>
                  </a:rPr>
                  <a:t>Mortalidade</a:t>
                </a:r>
              </a:p>
            </c:rich>
          </c:tx>
          <c:layout>
            <c:manualLayout>
              <c:xMode val="edge"/>
              <c:yMode val="edge"/>
              <c:x val="9.6141173842631353E-3"/>
              <c:y val="0.3032697579469233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4392752"/>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1476</Words>
  <Characters>7976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sherlly teles</dc:creator>
  <cp:keywords/>
  <dc:description/>
  <cp:lastModifiedBy>sherlly teles</cp:lastModifiedBy>
  <cp:revision>1</cp:revision>
  <dcterms:created xsi:type="dcterms:W3CDTF">2019-10-04T23:40:00Z</dcterms:created>
  <dcterms:modified xsi:type="dcterms:W3CDTF">2019-10-05T00:03:00Z</dcterms:modified>
</cp:coreProperties>
</file>