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B7" w:rsidRDefault="00152EF6">
      <w:r>
        <w:rPr>
          <w:noProof/>
          <w:lang w:eastAsia="pt-BR"/>
        </w:rPr>
        <w:pict>
          <v:shape id="Arredondar Retângulo no Mesmo Canto Lateral 1" o:spid="_x0000_s1026" style="position:absolute;margin-left:136.1pt;margin-top:-214.6pt;width:129pt;height:575.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731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" path="m273055,l1365245,v150804,,273055,122251,273055,273055l1638300,7313930r,l,7313930r,l,273055c,122251,122251,,273055,xe" fillcolor="#860000" stroked="f" strokeweight="2pt">
            <v:path arrowok="t" o:connecttype="custom" o:connectlocs="273055,0;1365245,0;1638300,273055;1638300,7313930;1638300,7313930;0,7313930;0,7313930;0,273055;273055,0" o:connectangles="0,0,0,0,0,0,0,0,0"/>
          </v:shape>
        </w:pict>
      </w:r>
      <w:r>
        <w:rPr>
          <w:noProof/>
          <w:lang w:eastAsia="pt-BR"/>
        </w:rPr>
        <w:pict>
          <v:shapetype id="_x0000_t202" coordsize="21600,21600" o:spt="202" path="m,l,21600r21600,l21600,xe">
            <v:stroke joinstyle="miter"/>
            <v:path gradientshapeok="t" o:connecttype="rect"/>
          </v:shapetype>
          <v:shape id="Caixa de Texto 2" o:spid="_x0000_s1040" type="#_x0000_t202" style="position:absolute;margin-left:-8.45pt;margin-top:8.6pt;width:479.55pt;height:137.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" filled="f" stroked="f">
            <v:textbox>
              <w:txbxContent>
                <w:p w:rsidR="00824703" w:rsidRPr="00824703" w:rsidRDefault="00824703" w:rsidP="00824703">
                  <w:pPr>
                    <w:spacing w:line="240" w:lineRule="auto"/>
                    <w:jc w:val="center"/>
                    <w:rPr>
                      <w:rFonts w:ascii="Times New Roman" w:hAnsi="Times New Roman" w:cs="Times New Roman"/>
                      <w:b/>
                      <w:i/>
                      <w:color w:val="FFFFFF" w:themeColor="background1"/>
                      <w:sz w:val="28"/>
                      <w:szCs w:val="28"/>
                    </w:rPr>
                  </w:pPr>
                  <w:r w:rsidRPr="00824703">
                    <w:rPr>
                      <w:rFonts w:ascii="Times New Roman" w:hAnsi="Times New Roman" w:cs="Times New Roman"/>
                      <w:b/>
                      <w:i/>
                      <w:color w:val="FFFFFF" w:themeColor="background1"/>
                      <w:sz w:val="28"/>
                      <w:szCs w:val="28"/>
                    </w:rPr>
                    <w:t xml:space="preserve">Técnicas sustentáveis de convivência com a seca no semiárido: estudo de caso no município de São Bentinho-PB </w:t>
                  </w:r>
                </w:p>
                <w:p w:rsidR="00824703" w:rsidRPr="00824703" w:rsidRDefault="00824703" w:rsidP="00824703">
                  <w:pPr>
                    <w:jc w:val="center"/>
                    <w:rPr>
                      <w:rFonts w:ascii="Times New Roman" w:hAnsi="Times New Roman" w:cs="Times New Roman"/>
                      <w:b/>
                      <w:color w:val="FFFFFF" w:themeColor="background1"/>
                      <w:lang w:val="en-US"/>
                    </w:rPr>
                  </w:pPr>
                  <w:r w:rsidRPr="00824703">
                    <w:rPr>
                      <w:rFonts w:ascii="Times New Roman" w:hAnsi="Times New Roman" w:cs="Times New Roman"/>
                      <w:i/>
                      <w:color w:val="FFFFFF" w:themeColor="background1"/>
                      <w:sz w:val="28"/>
                      <w:szCs w:val="28"/>
                      <w:lang w:val="en-US"/>
                    </w:rPr>
                    <w:t>Sustainable techniques for dealing with drought in the semiarid region: a case study in São Bento-PB</w:t>
                  </w:r>
                </w:p>
                <w:p w:rsidR="00B26315" w:rsidRPr="00B3651A" w:rsidRDefault="00B26315" w:rsidP="003625EF">
                  <w:pPr>
                    <w:pStyle w:val="NormalWeb"/>
                    <w:spacing w:before="0" w:beforeAutospacing="0" w:after="0" w:afterAutospacing="0"/>
                    <w:jc w:val="center"/>
                    <w:rPr>
                      <w:color w:val="000000"/>
                      <w:lang w:val="en-US"/>
                    </w:rPr>
                  </w:pPr>
                </w:p>
                <w:p w:rsidR="003625EF" w:rsidRPr="003625EF" w:rsidRDefault="00101B72" w:rsidP="003625EF">
                  <w:pPr>
                    <w:pStyle w:val="NormalWeb"/>
                    <w:spacing w:before="0" w:beforeAutospacing="0" w:after="0" w:afterAutospacing="0"/>
                    <w:jc w:val="center"/>
                    <w:rPr>
                      <w:b/>
                      <w:color w:val="FFFFFF" w:themeColor="background1"/>
                      <w:sz w:val="18"/>
                      <w:szCs w:val="18"/>
                    </w:rPr>
                  </w:pPr>
                  <w:r>
                    <w:rPr>
                      <w:b/>
                      <w:color w:val="FFFFFF" w:themeColor="background1"/>
                      <w:sz w:val="18"/>
                      <w:szCs w:val="18"/>
                    </w:rPr>
                    <w:t>Lígia Rejane</w:t>
                  </w:r>
                  <w:r w:rsidR="003625EF" w:rsidRPr="003625EF">
                    <w:rPr>
                      <w:b/>
                      <w:color w:val="FFFFFF" w:themeColor="background1"/>
                      <w:sz w:val="18"/>
                      <w:szCs w:val="18"/>
                    </w:rPr>
                    <w:t xml:space="preserve"> Araújo Alves</w:t>
                  </w:r>
                  <w:r w:rsidR="00B26315">
                    <w:rPr>
                      <w:b/>
                      <w:color w:val="FFFFFF" w:themeColor="background1"/>
                      <w:sz w:val="18"/>
                      <w:szCs w:val="18"/>
                      <w:vertAlign w:val="superscript"/>
                    </w:rPr>
                    <w:t>1</w:t>
                  </w:r>
                  <w:r w:rsidR="003625EF" w:rsidRPr="003625EF">
                    <w:rPr>
                      <w:b/>
                      <w:color w:val="FFFFFF" w:themeColor="background1"/>
                      <w:sz w:val="18"/>
                      <w:szCs w:val="18"/>
                    </w:rPr>
                    <w:t xml:space="preserve">, </w:t>
                  </w:r>
                  <w:r>
                    <w:rPr>
                      <w:b/>
                      <w:color w:val="FFFFFF" w:themeColor="background1"/>
                      <w:sz w:val="18"/>
                      <w:szCs w:val="18"/>
                    </w:rPr>
                    <w:t>Maria de Fátima Araújo Alves</w:t>
                  </w:r>
                  <w:r w:rsidR="00B26315" w:rsidRPr="00B26315">
                    <w:rPr>
                      <w:b/>
                      <w:color w:val="FFFFFF" w:themeColor="background1"/>
                      <w:sz w:val="18"/>
                      <w:szCs w:val="18"/>
                      <w:vertAlign w:val="superscript"/>
                    </w:rPr>
                    <w:t>2</w:t>
                  </w:r>
                  <w:r w:rsidR="00B26315">
                    <w:rPr>
                      <w:b/>
                      <w:color w:val="FFFFFF" w:themeColor="background1"/>
                      <w:sz w:val="18"/>
                      <w:szCs w:val="18"/>
                    </w:rPr>
                    <w:t xml:space="preserve">, </w:t>
                  </w:r>
                  <w:r>
                    <w:rPr>
                      <w:b/>
                      <w:color w:val="FFFFFF" w:themeColor="background1"/>
                      <w:sz w:val="18"/>
                      <w:szCs w:val="18"/>
                    </w:rPr>
                    <w:t>Fábio</w:t>
                  </w:r>
                  <w:r w:rsidR="00B26315" w:rsidRPr="003625EF">
                    <w:rPr>
                      <w:b/>
                      <w:color w:val="FFFFFF" w:themeColor="background1"/>
                      <w:sz w:val="18"/>
                      <w:szCs w:val="18"/>
                    </w:rPr>
                    <w:t xml:space="preserve"> Araújo Alves</w:t>
                  </w:r>
                  <w:r w:rsidR="00B26315" w:rsidRPr="00B26315">
                    <w:rPr>
                      <w:b/>
                      <w:color w:val="FFFFFF" w:themeColor="background1"/>
                      <w:sz w:val="18"/>
                      <w:szCs w:val="18"/>
                      <w:vertAlign w:val="superscript"/>
                    </w:rPr>
                    <w:t>3</w:t>
                  </w:r>
                  <w:r w:rsidR="00A45BD7">
                    <w:rPr>
                      <w:b/>
                      <w:color w:val="FFFFFF" w:themeColor="background1"/>
                      <w:sz w:val="18"/>
                      <w:szCs w:val="18"/>
                    </w:rPr>
                    <w:t>, Francisca Jéssica da Silva Melo</w:t>
                  </w:r>
                  <w:r w:rsidR="00B26315" w:rsidRPr="00B26315">
                    <w:rPr>
                      <w:b/>
                      <w:color w:val="FFFFFF" w:themeColor="background1"/>
                      <w:sz w:val="18"/>
                      <w:szCs w:val="18"/>
                      <w:vertAlign w:val="superscript"/>
                    </w:rPr>
                    <w:t>4</w:t>
                  </w:r>
                  <w:r w:rsidR="00B26315">
                    <w:rPr>
                      <w:b/>
                      <w:color w:val="FFFFFF" w:themeColor="background1"/>
                      <w:sz w:val="18"/>
                      <w:szCs w:val="18"/>
                    </w:rPr>
                    <w:t>,</w:t>
                  </w:r>
                  <w:r w:rsidR="00B26315" w:rsidRPr="003625EF">
                    <w:rPr>
                      <w:b/>
                      <w:color w:val="FFFFFF" w:themeColor="background1"/>
                      <w:sz w:val="18"/>
                      <w:szCs w:val="18"/>
                    </w:rPr>
                    <w:t xml:space="preserve"> </w:t>
                  </w:r>
                  <w:r>
                    <w:rPr>
                      <w:b/>
                      <w:color w:val="FFFFFF" w:themeColor="background1"/>
                      <w:sz w:val="18"/>
                      <w:szCs w:val="18"/>
                    </w:rPr>
                    <w:t>Fábia Paloma da Silva Galvão</w:t>
                  </w:r>
                  <w:r w:rsidR="006B4A7D">
                    <w:rPr>
                      <w:b/>
                      <w:color w:val="FFFFFF" w:themeColor="background1"/>
                      <w:sz w:val="18"/>
                      <w:szCs w:val="18"/>
                      <w:vertAlign w:val="superscript"/>
                    </w:rPr>
                    <w:t>5</w:t>
                  </w:r>
                  <w:r w:rsidR="003625EF" w:rsidRPr="000D4A88">
                    <w:rPr>
                      <w:b/>
                      <w:color w:val="FFFFFF" w:themeColor="background1"/>
                      <w:sz w:val="18"/>
                      <w:szCs w:val="18"/>
                      <w:vertAlign w:val="subscript"/>
                    </w:rPr>
                    <w:t>,</w:t>
                  </w:r>
                  <w:r w:rsidR="003625EF" w:rsidRPr="003625EF">
                    <w:rPr>
                      <w:b/>
                      <w:color w:val="FFFFFF" w:themeColor="background1"/>
                      <w:sz w:val="18"/>
                      <w:szCs w:val="18"/>
                      <w:vertAlign w:val="superscript"/>
                    </w:rPr>
                    <w:t xml:space="preserve"> </w:t>
                  </w:r>
                  <w:r w:rsidR="00A45BD7">
                    <w:rPr>
                      <w:b/>
                      <w:color w:val="FFFFFF" w:themeColor="background1"/>
                      <w:sz w:val="18"/>
                      <w:szCs w:val="18"/>
                    </w:rPr>
                    <w:t>Jussamara Rodrigues Noé</w:t>
                  </w:r>
                  <w:r w:rsidR="006B4A7D">
                    <w:rPr>
                      <w:b/>
                      <w:color w:val="FFFFFF" w:themeColor="background1"/>
                      <w:sz w:val="18"/>
                      <w:szCs w:val="18"/>
                      <w:vertAlign w:val="superscript"/>
                    </w:rPr>
                    <w:t>6</w:t>
                  </w:r>
                  <w:r w:rsidR="003625EF" w:rsidRPr="003625EF">
                    <w:rPr>
                      <w:b/>
                      <w:color w:val="FFFFFF" w:themeColor="background1"/>
                      <w:sz w:val="18"/>
                      <w:szCs w:val="18"/>
                    </w:rPr>
                    <w:t xml:space="preserve">, </w:t>
                  </w:r>
                  <w:r w:rsidR="006B4A7D">
                    <w:rPr>
                      <w:b/>
                      <w:color w:val="FFFFFF" w:themeColor="background1"/>
                      <w:sz w:val="18"/>
                      <w:szCs w:val="18"/>
                    </w:rPr>
                    <w:t>Maysa Mônica de Melo Silva</w:t>
                  </w:r>
                  <w:r w:rsidR="003625EF" w:rsidRPr="003625EF">
                    <w:rPr>
                      <w:b/>
                      <w:color w:val="FFFFFF" w:themeColor="background1"/>
                      <w:sz w:val="18"/>
                      <w:szCs w:val="18"/>
                      <w:vertAlign w:val="superscript"/>
                    </w:rPr>
                    <w:t>7</w:t>
                  </w:r>
                </w:p>
                <w:p w:rsidR="003625EF" w:rsidRPr="003625EF" w:rsidRDefault="003625EF" w:rsidP="003625EF">
                  <w:pPr>
                    <w:spacing w:line="240" w:lineRule="auto"/>
                    <w:jc w:val="center"/>
                    <w:rPr>
                      <w:rFonts w:ascii="Times New Roman" w:hAnsi="Times New Roman" w:cs="Times New Roman"/>
                      <w:b/>
                      <w:i/>
                      <w:color w:val="FFFFFF" w:themeColor="background1"/>
                    </w:rPr>
                  </w:pPr>
                </w:p>
              </w:txbxContent>
            </v:textbox>
          </v:shape>
        </w:pict>
      </w:r>
    </w:p>
    <w:p w:rsidR="00FE43B7" w:rsidRDefault="00FE43B7"/>
    <w:p w:rsidR="00FE43B7" w:rsidRDefault="00FE43B7"/>
    <w:p w:rsidR="00FE43B7" w:rsidRDefault="00FE43B7"/>
    <w:p w:rsidR="00FE43B7" w:rsidRDefault="00FE43B7" w:rsidP="00FE43B7">
      <w:pPr>
        <w:pStyle w:val="SemEspaamento"/>
        <w:jc w:val="both"/>
        <w:rPr>
          <w:rFonts w:ascii="Times New Roman" w:hAnsi="Times New Roman"/>
          <w:b/>
          <w:sz w:val="20"/>
          <w:szCs w:val="20"/>
          <w:lang w:eastAsia="pt-BR"/>
        </w:rPr>
      </w:pPr>
    </w:p>
    <w:p w:rsidR="00FE43B7" w:rsidRDefault="00FE43B7" w:rsidP="00FE43B7">
      <w:pPr>
        <w:pStyle w:val="SemEspaamento"/>
        <w:jc w:val="both"/>
        <w:rPr>
          <w:rFonts w:ascii="Times New Roman" w:hAnsi="Times New Roman"/>
          <w:b/>
          <w:sz w:val="20"/>
          <w:szCs w:val="20"/>
          <w:lang w:eastAsia="pt-BR"/>
        </w:rPr>
      </w:pPr>
    </w:p>
    <w:p w:rsidR="006D59F8" w:rsidRDefault="006D59F8" w:rsidP="00FE43B7">
      <w:pPr>
        <w:pStyle w:val="SemEspaamento"/>
        <w:jc w:val="both"/>
        <w:rPr>
          <w:rFonts w:ascii="Times New Roman" w:hAnsi="Times New Roman"/>
          <w:b/>
          <w:sz w:val="20"/>
          <w:szCs w:val="20"/>
          <w:lang w:eastAsia="pt-BR"/>
        </w:rPr>
      </w:pPr>
    </w:p>
    <w:p w:rsidR="005B5111" w:rsidRPr="005B5111" w:rsidRDefault="005B5111" w:rsidP="005B5111">
      <w:pPr>
        <w:autoSpaceDE w:val="0"/>
        <w:autoSpaceDN w:val="0"/>
        <w:adjustRightInd w:val="0"/>
        <w:spacing w:after="0" w:line="240" w:lineRule="auto"/>
        <w:rPr>
          <w:rFonts w:ascii="Times New Roman" w:hAnsi="Times New Roman" w:cs="Times New Roman"/>
          <w:color w:val="000000"/>
          <w:sz w:val="24"/>
          <w:szCs w:val="24"/>
        </w:rPr>
      </w:pPr>
    </w:p>
    <w:p w:rsidR="003625EF" w:rsidRPr="00E13CAB" w:rsidRDefault="005B5111" w:rsidP="00E13CAB">
      <w:pPr>
        <w:spacing w:line="240" w:lineRule="auto"/>
        <w:ind w:firstLine="708"/>
        <w:jc w:val="both"/>
        <w:rPr>
          <w:lang w:eastAsia="pt-BR"/>
        </w:rPr>
      </w:pPr>
      <w:r w:rsidRPr="005B5111">
        <w:rPr>
          <w:rFonts w:ascii="Times New Roman" w:hAnsi="Times New Roman" w:cs="Times New Roman"/>
          <w:b/>
          <w:bCs/>
          <w:color w:val="000000"/>
          <w:sz w:val="20"/>
          <w:szCs w:val="20"/>
        </w:rPr>
        <w:t xml:space="preserve">Resumo: </w:t>
      </w:r>
      <w:r w:rsidR="00101B72" w:rsidRPr="009B44A7">
        <w:rPr>
          <w:rFonts w:ascii="Times New Roman" w:hAnsi="Times New Roman" w:cs="Times New Roman"/>
          <w:sz w:val="20"/>
          <w:szCs w:val="20"/>
        </w:rPr>
        <w:t>Este artigo tem por finalidade identificar técnicas sustentáveis para a convivência com a seca na região semiárida, especificamente no município rural de São Bentinho-PB. Como meios metodológicos foram utilizados visitas de campo, levantamento de dados com conversas informais. Foram realizadas visitas em seis famílias visto que esse número representa a quantidade de pessoas residentes nas três localidades rurais. Nos resultados percebe-se que o maior número de técnicas utilizadas para convivência com a seca no semiárido foi o sítio Timbaúba II com 1 cisterna, 3 tanques de concretos, 1 barreiro e 1 barragem, e que a maioria dos moradores tem conhecimento da necessidade do tratamento dessa água. É possível a convivência com o semiárido, utilizando técnicas simples de convivência com a seca de forma que não contribua para a degradação dos recursos naturais e de modo que seja acessível aos moradores rurais acometidos com longos períodos de estiagem.</w:t>
      </w:r>
    </w:p>
    <w:p w:rsidR="005B5111" w:rsidRPr="005B5111" w:rsidRDefault="005B5111" w:rsidP="005B5111">
      <w:pPr>
        <w:autoSpaceDE w:val="0"/>
        <w:autoSpaceDN w:val="0"/>
        <w:adjustRightInd w:val="0"/>
        <w:spacing w:after="0" w:line="240" w:lineRule="auto"/>
        <w:jc w:val="both"/>
        <w:rPr>
          <w:rFonts w:ascii="Times New Roman" w:hAnsi="Times New Roman" w:cs="Times New Roman"/>
          <w:color w:val="000000"/>
          <w:sz w:val="20"/>
          <w:szCs w:val="20"/>
        </w:rPr>
      </w:pPr>
    </w:p>
    <w:p w:rsidR="005B5111" w:rsidRDefault="005B5111" w:rsidP="005B5111">
      <w:pPr>
        <w:autoSpaceDE w:val="0"/>
        <w:autoSpaceDN w:val="0"/>
        <w:adjustRightInd w:val="0"/>
        <w:spacing w:after="0" w:line="240" w:lineRule="auto"/>
        <w:jc w:val="both"/>
        <w:rPr>
          <w:rFonts w:ascii="Times New Roman" w:hAnsi="Times New Roman" w:cs="Times New Roman"/>
          <w:color w:val="000000"/>
          <w:sz w:val="20"/>
          <w:szCs w:val="20"/>
        </w:rPr>
      </w:pPr>
      <w:r w:rsidRPr="005B5111">
        <w:rPr>
          <w:rFonts w:ascii="Times New Roman" w:hAnsi="Times New Roman" w:cs="Times New Roman"/>
          <w:b/>
          <w:bCs/>
          <w:color w:val="000000"/>
          <w:sz w:val="20"/>
          <w:szCs w:val="20"/>
        </w:rPr>
        <w:t>Palavras chave</w:t>
      </w:r>
      <w:r w:rsidRPr="005B5111">
        <w:rPr>
          <w:rFonts w:ascii="Times New Roman" w:hAnsi="Times New Roman" w:cs="Times New Roman"/>
          <w:color w:val="000000"/>
          <w:sz w:val="20"/>
          <w:szCs w:val="20"/>
        </w:rPr>
        <w:t xml:space="preserve">: </w:t>
      </w:r>
      <w:r w:rsidR="009B44A7" w:rsidRPr="009B44A7">
        <w:rPr>
          <w:rFonts w:ascii="Times New Roman" w:hAnsi="Times New Roman" w:cs="Times New Roman"/>
          <w:sz w:val="20"/>
          <w:szCs w:val="20"/>
        </w:rPr>
        <w:t>práticas, água, zona rural.</w:t>
      </w:r>
    </w:p>
    <w:p w:rsidR="005B5111" w:rsidRPr="005B5111" w:rsidRDefault="005B5111" w:rsidP="005B5111">
      <w:pPr>
        <w:autoSpaceDE w:val="0"/>
        <w:autoSpaceDN w:val="0"/>
        <w:adjustRightInd w:val="0"/>
        <w:spacing w:after="0" w:line="240" w:lineRule="auto"/>
        <w:jc w:val="both"/>
        <w:rPr>
          <w:rFonts w:ascii="Times New Roman" w:hAnsi="Times New Roman" w:cs="Times New Roman"/>
          <w:color w:val="000000"/>
          <w:sz w:val="20"/>
          <w:szCs w:val="20"/>
        </w:rPr>
      </w:pPr>
    </w:p>
    <w:p w:rsidR="00E13CAB" w:rsidRPr="00A7253C" w:rsidRDefault="005B5111" w:rsidP="00E13CAB">
      <w:pPr>
        <w:spacing w:line="240" w:lineRule="auto"/>
        <w:ind w:firstLine="708"/>
        <w:jc w:val="both"/>
        <w:rPr>
          <w:lang w:val="en-US" w:eastAsia="pt-BR"/>
        </w:rPr>
      </w:pPr>
      <w:r w:rsidRPr="005B5111">
        <w:rPr>
          <w:rFonts w:ascii="Times New Roman" w:hAnsi="Times New Roman" w:cs="Times New Roman"/>
          <w:b/>
          <w:bCs/>
          <w:color w:val="000000"/>
          <w:sz w:val="20"/>
          <w:szCs w:val="20"/>
          <w:lang w:val="en-US"/>
        </w:rPr>
        <w:t xml:space="preserve">Abstract: </w:t>
      </w:r>
      <w:r w:rsidR="007E7475" w:rsidRPr="007E7475">
        <w:rPr>
          <w:rFonts w:ascii="Times New Roman" w:hAnsi="Times New Roman" w:cs="Times New Roman"/>
          <w:sz w:val="20"/>
          <w:szCs w:val="20"/>
          <w:lang w:val="en-US" w:eastAsia="pt-BR"/>
        </w:rPr>
        <w:t>This article aims to identify sustainable techniques for dealing with drought in the semiarid region, specifically in the rural municipality of São Bento-PB. As methodological means field visits, data collection with informal conversations were used. Visits were conducted in six families since this number represents the amount of people living in three rural localities. In the results it is noticed that the highest number of techniques for dealing with drought in the semiarid region was the site Timbaúba II with 1 tank, 3 tanks of concrete, one patriarch and one dam, and that most residents are aware of the need for treatment of this water. It is possible to get through the semi-arid, using simple techniques of dealing with drought in a way that does not contribute to the degradation of natural resources and so that is accessible to affected rural residents with long periods of drought</w:t>
      </w:r>
    </w:p>
    <w:p w:rsidR="003625EF" w:rsidRDefault="003625EF" w:rsidP="005B5111">
      <w:pPr>
        <w:autoSpaceDE w:val="0"/>
        <w:autoSpaceDN w:val="0"/>
        <w:adjustRightInd w:val="0"/>
        <w:spacing w:after="0" w:line="240" w:lineRule="auto"/>
        <w:jc w:val="both"/>
        <w:rPr>
          <w:rFonts w:ascii="Times New Roman" w:hAnsi="Times New Roman" w:cs="Times New Roman"/>
          <w:b/>
          <w:bCs/>
          <w:color w:val="000000"/>
          <w:sz w:val="20"/>
          <w:szCs w:val="20"/>
          <w:lang w:val="en-US"/>
        </w:rPr>
      </w:pPr>
    </w:p>
    <w:p w:rsidR="001A5F26" w:rsidRPr="003625EF" w:rsidRDefault="005B5111" w:rsidP="005B5111">
      <w:pPr>
        <w:autoSpaceDE w:val="0"/>
        <w:autoSpaceDN w:val="0"/>
        <w:adjustRightInd w:val="0"/>
        <w:spacing w:after="0" w:line="240" w:lineRule="auto"/>
        <w:jc w:val="both"/>
        <w:rPr>
          <w:rFonts w:ascii="Times New Roman" w:hAnsi="Times New Roman"/>
          <w:sz w:val="20"/>
          <w:szCs w:val="20"/>
          <w:lang w:val="en-US" w:eastAsia="pt-BR"/>
        </w:rPr>
      </w:pPr>
      <w:r w:rsidRPr="005B5111">
        <w:rPr>
          <w:rFonts w:ascii="Times New Roman" w:hAnsi="Times New Roman" w:cs="Times New Roman"/>
          <w:b/>
          <w:bCs/>
          <w:color w:val="000000"/>
          <w:sz w:val="20"/>
          <w:szCs w:val="20"/>
          <w:lang w:val="en-US"/>
        </w:rPr>
        <w:t>Keywords</w:t>
      </w:r>
      <w:r w:rsidRPr="005B5111">
        <w:rPr>
          <w:rFonts w:ascii="Times New Roman" w:hAnsi="Times New Roman" w:cs="Times New Roman"/>
          <w:color w:val="000000"/>
          <w:sz w:val="20"/>
          <w:szCs w:val="20"/>
          <w:lang w:val="en-US"/>
        </w:rPr>
        <w:t xml:space="preserve">: </w:t>
      </w:r>
      <w:r w:rsidR="007E7475" w:rsidRPr="007E7475">
        <w:rPr>
          <w:rFonts w:ascii="Times New Roman" w:hAnsi="Times New Roman" w:cs="Times New Roman"/>
          <w:sz w:val="20"/>
          <w:szCs w:val="20"/>
          <w:lang w:val="en-US" w:eastAsia="pt-BR"/>
        </w:rPr>
        <w:t>practices, water, rural area</w:t>
      </w:r>
      <w:r w:rsidR="007E7475">
        <w:rPr>
          <w:rFonts w:ascii="Times New Roman" w:hAnsi="Times New Roman" w:cs="Times New Roman"/>
          <w:sz w:val="20"/>
          <w:szCs w:val="20"/>
          <w:lang w:val="en-US" w:eastAsia="pt-BR"/>
        </w:rPr>
        <w:t>.</w:t>
      </w:r>
    </w:p>
    <w:p w:rsidR="00FE43B7" w:rsidRDefault="00FE43B7" w:rsidP="005B5111">
      <w:pPr>
        <w:autoSpaceDE w:val="0"/>
        <w:autoSpaceDN w:val="0"/>
        <w:adjustRightInd w:val="0"/>
        <w:spacing w:after="0" w:line="240" w:lineRule="auto"/>
        <w:jc w:val="both"/>
        <w:rPr>
          <w:rFonts w:ascii="Times New Roman" w:hAnsi="Times New Roman"/>
          <w:sz w:val="20"/>
          <w:szCs w:val="20"/>
          <w:lang w:val="en-US" w:eastAsia="pt-BR"/>
        </w:rPr>
      </w:pPr>
    </w:p>
    <w:p w:rsidR="006D59F8" w:rsidRPr="001A5F26" w:rsidRDefault="006D59F8" w:rsidP="006D59F8">
      <w:pPr>
        <w:spacing w:after="0" w:line="240" w:lineRule="auto"/>
        <w:rPr>
          <w:rFonts w:ascii="Times New Roman" w:eastAsia="Times New Roman" w:hAnsi="Times New Roman" w:cs="Times New Roman"/>
          <w:sz w:val="20"/>
          <w:szCs w:val="20"/>
          <w:lang w:eastAsia="pt-BR"/>
        </w:rPr>
      </w:pPr>
      <w:r w:rsidRPr="001A5F26">
        <w:rPr>
          <w:shd w:val="clear" w:color="auto" w:fill="FFFFFF"/>
        </w:rPr>
        <w:t>___________________</w:t>
      </w:r>
    </w:p>
    <w:p w:rsidR="006D59F8" w:rsidRPr="001A5F26" w:rsidRDefault="006D59F8" w:rsidP="006D59F8">
      <w:pPr>
        <w:pStyle w:val="Textodenotaderodap"/>
        <w:rPr>
          <w:sz w:val="2"/>
          <w:szCs w:val="2"/>
          <w:shd w:val="clear" w:color="auto" w:fill="FFFFFF"/>
        </w:rPr>
      </w:pPr>
    </w:p>
    <w:p w:rsidR="00FE43B7" w:rsidRPr="005B5111" w:rsidRDefault="00FE43B7" w:rsidP="00787A35">
      <w:pPr>
        <w:pStyle w:val="Textodenotaderodap"/>
        <w:jc w:val="both"/>
        <w:rPr>
          <w:color w:val="000000"/>
          <w:sz w:val="16"/>
          <w:szCs w:val="16"/>
          <w:shd w:val="clear" w:color="auto" w:fill="FFFFFF"/>
        </w:rPr>
      </w:pPr>
      <w:r w:rsidRPr="005B5111">
        <w:rPr>
          <w:color w:val="000000"/>
          <w:sz w:val="16"/>
          <w:szCs w:val="16"/>
          <w:shd w:val="clear" w:color="auto" w:fill="FFFFFF"/>
        </w:rPr>
        <w:t>*Autor para correspondência</w:t>
      </w:r>
    </w:p>
    <w:p w:rsidR="005B5111" w:rsidRPr="005B5111" w:rsidRDefault="003625EF" w:rsidP="005B5111">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Recebido para publicação em 11/09/2014; aprovado em 15/09</w:t>
      </w:r>
      <w:r w:rsidR="005B5111" w:rsidRPr="005B5111">
        <w:rPr>
          <w:rFonts w:ascii="Times New Roman" w:hAnsi="Times New Roman" w:cs="Times New Roman"/>
          <w:color w:val="000000"/>
          <w:sz w:val="16"/>
          <w:szCs w:val="16"/>
        </w:rPr>
        <w:t>/2014</w:t>
      </w:r>
    </w:p>
    <w:p w:rsidR="004A4A94" w:rsidRPr="001A5F26" w:rsidRDefault="004A4A94" w:rsidP="005B5111">
      <w:pPr>
        <w:spacing w:after="0" w:line="240" w:lineRule="auto"/>
        <w:rPr>
          <w:rFonts w:ascii="Times New Roman" w:hAnsi="Times New Roman"/>
          <w:sz w:val="16"/>
          <w:szCs w:val="16"/>
          <w:lang w:eastAsia="pt-BR"/>
        </w:rPr>
      </w:pPr>
      <w:r w:rsidRPr="001A5F26">
        <w:rPr>
          <w:rFonts w:ascii="Times New Roman" w:hAnsi="Times New Roman"/>
          <w:sz w:val="16"/>
          <w:szCs w:val="16"/>
          <w:lang w:eastAsia="pt-BR"/>
        </w:rPr>
        <w:br w:type="page"/>
      </w:r>
    </w:p>
    <w:p w:rsidR="002D3697" w:rsidRDefault="002D3697" w:rsidP="00D82B41">
      <w:pPr>
        <w:spacing w:after="0" w:line="240" w:lineRule="auto"/>
        <w:rPr>
          <w:rFonts w:ascii="Times New Roman" w:hAnsi="Times New Roman"/>
          <w:b/>
          <w:color w:val="860000"/>
          <w:sz w:val="28"/>
          <w:szCs w:val="28"/>
        </w:rPr>
        <w:sectPr w:rsidR="002D3697" w:rsidSect="00445F2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14" w:footer="709" w:gutter="0"/>
          <w:cols w:space="708"/>
          <w:titlePg/>
          <w:docGrid w:linePitch="360"/>
        </w:sectPr>
      </w:pPr>
    </w:p>
    <w:p w:rsidR="005B5111" w:rsidRDefault="005B5111" w:rsidP="005B5111">
      <w:pPr>
        <w:autoSpaceDE w:val="0"/>
        <w:autoSpaceDN w:val="0"/>
        <w:adjustRightInd w:val="0"/>
        <w:spacing w:after="0" w:line="240" w:lineRule="auto"/>
        <w:rPr>
          <w:rFonts w:ascii="Times New Roman" w:hAnsi="Times New Roman" w:cs="Times New Roman"/>
          <w:b/>
          <w:bCs/>
          <w:color w:val="000000"/>
          <w:sz w:val="28"/>
          <w:szCs w:val="28"/>
        </w:rPr>
      </w:pPr>
      <w:r w:rsidRPr="005B5111">
        <w:rPr>
          <w:rFonts w:ascii="Times New Roman" w:hAnsi="Times New Roman" w:cs="Times New Roman"/>
          <w:b/>
          <w:bCs/>
          <w:color w:val="000000"/>
          <w:sz w:val="28"/>
          <w:szCs w:val="28"/>
        </w:rPr>
        <w:lastRenderedPageBreak/>
        <w:t xml:space="preserve">INTRODUÇÃO </w:t>
      </w:r>
    </w:p>
    <w:p w:rsidR="005B5111" w:rsidRPr="005B5111" w:rsidRDefault="005B5111" w:rsidP="005B5111">
      <w:pPr>
        <w:autoSpaceDE w:val="0"/>
        <w:autoSpaceDN w:val="0"/>
        <w:adjustRightInd w:val="0"/>
        <w:spacing w:after="0" w:line="240" w:lineRule="auto"/>
        <w:rPr>
          <w:rFonts w:ascii="Times New Roman" w:hAnsi="Times New Roman" w:cs="Times New Roman"/>
          <w:color w:val="000000"/>
          <w:sz w:val="20"/>
          <w:szCs w:val="28"/>
        </w:rPr>
      </w:pPr>
    </w:p>
    <w:p w:rsidR="007E7475" w:rsidRPr="008D7884" w:rsidRDefault="007E7475" w:rsidP="00C82F29">
      <w:pPr>
        <w:pStyle w:val="normalf"/>
        <w:spacing w:before="0" w:after="0" w:line="240" w:lineRule="auto"/>
        <w:rPr>
          <w:rFonts w:ascii="Times New Roman" w:hAnsi="Times New Roman" w:cs="Times New Roman"/>
          <w:sz w:val="20"/>
          <w:szCs w:val="20"/>
        </w:rPr>
      </w:pPr>
      <w:r w:rsidRPr="008D7884">
        <w:rPr>
          <w:rFonts w:ascii="Times New Roman" w:hAnsi="Times New Roman" w:cs="Times New Roman"/>
          <w:sz w:val="20"/>
          <w:szCs w:val="20"/>
        </w:rPr>
        <w:t xml:space="preserve">Este artigo mostra as técnicas sustentáveis de convivência com seca no semi-árido, no que diz respeito ao armazenamento de água, dos projetos estruturantes e das ações e programas, bem como das técnicas de queimadas controladas e manejo adequado do solo, diminuindo os impactos ambientais, demonstrando como tais medidas possibilitam o convívio nessa região, e melhora as condições de vida da população residente. </w:t>
      </w:r>
    </w:p>
    <w:p w:rsidR="007E7475" w:rsidRPr="008D7884" w:rsidRDefault="007E7475" w:rsidP="00C82F29">
      <w:pPr>
        <w:pStyle w:val="normalf"/>
        <w:spacing w:before="0" w:after="0" w:line="240" w:lineRule="auto"/>
        <w:rPr>
          <w:rFonts w:ascii="Times New Roman" w:hAnsi="Times New Roman" w:cs="Times New Roman"/>
          <w:sz w:val="20"/>
          <w:szCs w:val="20"/>
        </w:rPr>
      </w:pPr>
      <w:r w:rsidRPr="008D7884">
        <w:rPr>
          <w:rFonts w:ascii="Times New Roman" w:hAnsi="Times New Roman" w:cs="Times New Roman"/>
          <w:sz w:val="20"/>
          <w:szCs w:val="20"/>
        </w:rPr>
        <w:t xml:space="preserve">As formas corretas de armazenar o recurso escasso mostram a viabilidade econômica e ambiental, usufruindo de seus recursos naturais de forma sustentável e contribuindo para a não ocorrência da degradação do bioma da caatinga, vegetação predominante da região estudada, mostrando os aspectos significativos quando estes são utilizados de forma racional. </w:t>
      </w:r>
    </w:p>
    <w:p w:rsidR="007E7475" w:rsidRPr="008D7884" w:rsidRDefault="007E7475" w:rsidP="00C82F29">
      <w:pPr>
        <w:pStyle w:val="normalf"/>
        <w:spacing w:before="0" w:after="0" w:line="240" w:lineRule="auto"/>
        <w:rPr>
          <w:rFonts w:ascii="Times New Roman" w:hAnsi="Times New Roman" w:cs="Times New Roman"/>
          <w:sz w:val="20"/>
          <w:szCs w:val="20"/>
        </w:rPr>
      </w:pPr>
      <w:r w:rsidRPr="008D7884">
        <w:rPr>
          <w:rFonts w:ascii="Times New Roman" w:hAnsi="Times New Roman" w:cs="Times New Roman"/>
          <w:sz w:val="20"/>
          <w:szCs w:val="20"/>
        </w:rPr>
        <w:t xml:space="preserve">O tema desse artigo se justifica pela preocupação com as técnicas de convivência com a seca, pois apesar dessa ser uma das características da região de estudo, a maioria dos agricultores não tem conhecimento e conscientização do tema proposto e acaba não usufruindo dos recursos oferecidos pelo o bioma e degradando o mesmo por técnicas adotadas incorretamente. </w:t>
      </w:r>
    </w:p>
    <w:p w:rsidR="007E7475" w:rsidRPr="008D7884" w:rsidRDefault="007E7475" w:rsidP="00C82F29">
      <w:pPr>
        <w:pStyle w:val="normalf"/>
        <w:spacing w:before="0" w:after="0" w:line="240" w:lineRule="auto"/>
        <w:rPr>
          <w:rFonts w:ascii="Times New Roman" w:hAnsi="Times New Roman" w:cs="Times New Roman"/>
          <w:sz w:val="20"/>
          <w:szCs w:val="20"/>
        </w:rPr>
      </w:pPr>
      <w:r w:rsidRPr="008D7884">
        <w:rPr>
          <w:rFonts w:ascii="Times New Roman" w:hAnsi="Times New Roman" w:cs="Times New Roman"/>
          <w:sz w:val="20"/>
          <w:szCs w:val="20"/>
        </w:rPr>
        <w:t>O semiárido Brasileiro é caracterizado por clima árido, solos com pouca matéria orgânica e baixo índice pluviométrico, sendo assim, as populações ali residentes necessitam de alternativas para sobreviverem, visto que, combater a seca é impossível, pois tal prática não esta ao alcance humano, uma vez que, os fatores causadores dessa seca são fenômenos naturais.</w:t>
      </w:r>
    </w:p>
    <w:p w:rsidR="007E7475" w:rsidRDefault="007E7475" w:rsidP="00C82F29">
      <w:pPr>
        <w:spacing w:after="0"/>
        <w:ind w:firstLine="708"/>
        <w:jc w:val="both"/>
        <w:rPr>
          <w:rFonts w:ascii="Times New Roman" w:hAnsi="Times New Roman" w:cs="Times New Roman"/>
          <w:sz w:val="20"/>
          <w:szCs w:val="20"/>
        </w:rPr>
      </w:pPr>
      <w:r w:rsidRPr="00C82F29">
        <w:rPr>
          <w:rFonts w:ascii="Times New Roman" w:hAnsi="Times New Roman" w:cs="Times New Roman"/>
          <w:sz w:val="20"/>
          <w:szCs w:val="20"/>
        </w:rPr>
        <w:t>Porém, a Caatinga é muito rica, tem inúmeros recursos energéticos, uma fauna diversa, uma vegetação que, apesar da aparência, tem múltiplos usos. A disseminação de informações sobre a Caatinga é essencial para a conservação de seus recursos (ARAÚJO e ARRUDA, 2011).</w:t>
      </w:r>
    </w:p>
    <w:p w:rsidR="00C82F29" w:rsidRPr="00C82F29" w:rsidRDefault="00C82F29" w:rsidP="00C82F29">
      <w:pPr>
        <w:spacing w:after="0"/>
        <w:ind w:firstLine="708"/>
        <w:jc w:val="both"/>
        <w:rPr>
          <w:rFonts w:ascii="Times New Roman" w:hAnsi="Times New Roman" w:cs="Times New Roman"/>
          <w:sz w:val="20"/>
          <w:szCs w:val="20"/>
        </w:rPr>
      </w:pPr>
      <w:r>
        <w:rPr>
          <w:rFonts w:ascii="Times New Roman" w:hAnsi="Times New Roman" w:cs="Times New Roman"/>
          <w:sz w:val="20"/>
          <w:szCs w:val="20"/>
        </w:rPr>
        <w:t>O objetivo desse trabalho é identificar as técnicas de convivência com o semiárido no município de São Bentinho-PB.</w:t>
      </w:r>
    </w:p>
    <w:p w:rsidR="00776851" w:rsidRPr="005B5111" w:rsidRDefault="00776851" w:rsidP="00C55E53">
      <w:pPr>
        <w:autoSpaceDE w:val="0"/>
        <w:autoSpaceDN w:val="0"/>
        <w:adjustRightInd w:val="0"/>
        <w:spacing w:after="0" w:line="240" w:lineRule="auto"/>
        <w:jc w:val="both"/>
        <w:rPr>
          <w:rFonts w:ascii="Times New Roman" w:hAnsi="Times New Roman" w:cs="Times New Roman"/>
          <w:color w:val="000000"/>
          <w:sz w:val="20"/>
          <w:szCs w:val="20"/>
        </w:rPr>
      </w:pPr>
    </w:p>
    <w:p w:rsidR="005B5111" w:rsidRPr="005B5111" w:rsidRDefault="005B5111" w:rsidP="005B5111">
      <w:pPr>
        <w:autoSpaceDE w:val="0"/>
        <w:autoSpaceDN w:val="0"/>
        <w:adjustRightInd w:val="0"/>
        <w:spacing w:after="0" w:line="240" w:lineRule="auto"/>
        <w:ind w:firstLine="709"/>
        <w:jc w:val="both"/>
        <w:rPr>
          <w:rFonts w:ascii="Times New Roman" w:hAnsi="Times New Roman" w:cs="Times New Roman"/>
          <w:sz w:val="24"/>
          <w:szCs w:val="24"/>
        </w:rPr>
      </w:pPr>
      <w:r w:rsidRPr="005B5111">
        <w:rPr>
          <w:rFonts w:ascii="Times New Roman" w:hAnsi="Times New Roman" w:cs="Times New Roman"/>
          <w:b/>
          <w:bCs/>
          <w:color w:val="000000"/>
          <w:sz w:val="28"/>
          <w:szCs w:val="28"/>
        </w:rPr>
        <w:t xml:space="preserve">METODOLOGIA </w:t>
      </w:r>
    </w:p>
    <w:p w:rsidR="00CF382F" w:rsidRDefault="00CF382F" w:rsidP="00CF382F">
      <w:pPr>
        <w:spacing w:after="0" w:line="240" w:lineRule="auto"/>
        <w:ind w:firstLine="708"/>
        <w:jc w:val="both"/>
        <w:rPr>
          <w:rFonts w:ascii="Times New Roman" w:eastAsia="Times New Roman" w:hAnsi="Times New Roman" w:cs="Times New Roman"/>
          <w:sz w:val="20"/>
          <w:szCs w:val="20"/>
          <w:lang w:eastAsia="pt-BR"/>
        </w:rPr>
      </w:pPr>
    </w:p>
    <w:p w:rsidR="00FF1372" w:rsidRPr="00FF1372" w:rsidRDefault="00FF1372" w:rsidP="00FF1372">
      <w:pPr>
        <w:spacing w:after="0" w:line="240" w:lineRule="auto"/>
        <w:ind w:firstLine="708"/>
        <w:jc w:val="both"/>
        <w:rPr>
          <w:rFonts w:ascii="Times New Roman" w:hAnsi="Times New Roman" w:cs="Times New Roman"/>
          <w:b/>
          <w:sz w:val="20"/>
          <w:szCs w:val="20"/>
        </w:rPr>
      </w:pPr>
      <w:r w:rsidRPr="00FF1372">
        <w:rPr>
          <w:rFonts w:ascii="Times New Roman" w:hAnsi="Times New Roman" w:cs="Times New Roman"/>
          <w:sz w:val="20"/>
          <w:szCs w:val="20"/>
        </w:rPr>
        <w:t>O município de São Bentinho- PB conta com uma população de 4.138 habitantes em uma área territorial de 195 965 Km</w:t>
      </w:r>
      <w:r w:rsidRPr="00FF1372">
        <w:rPr>
          <w:rFonts w:ascii="Times New Roman" w:hAnsi="Times New Roman" w:cs="Times New Roman"/>
          <w:sz w:val="20"/>
          <w:szCs w:val="20"/>
          <w:vertAlign w:val="superscript"/>
        </w:rPr>
        <w:t>2</w:t>
      </w:r>
      <w:r w:rsidRPr="00FF1372">
        <w:rPr>
          <w:rFonts w:ascii="Times New Roman" w:hAnsi="Times New Roman" w:cs="Times New Roman"/>
          <w:sz w:val="20"/>
          <w:szCs w:val="20"/>
        </w:rPr>
        <w:t xml:space="preserve"> (MOURA et al, 2014).</w:t>
      </w:r>
    </w:p>
    <w:p w:rsidR="00FF1372" w:rsidRPr="00FF1372" w:rsidRDefault="00FF1372" w:rsidP="00FF1372">
      <w:pPr>
        <w:spacing w:after="0" w:line="240" w:lineRule="auto"/>
        <w:ind w:firstLine="708"/>
        <w:jc w:val="both"/>
        <w:rPr>
          <w:rFonts w:ascii="Times New Roman" w:hAnsi="Times New Roman" w:cs="Times New Roman"/>
          <w:sz w:val="20"/>
          <w:szCs w:val="20"/>
        </w:rPr>
      </w:pPr>
      <w:r w:rsidRPr="00FF1372">
        <w:rPr>
          <w:rFonts w:ascii="Times New Roman" w:hAnsi="Times New Roman" w:cs="Times New Roman"/>
          <w:sz w:val="20"/>
          <w:szCs w:val="20"/>
        </w:rPr>
        <w:t xml:space="preserve">Para realização deste artigo foi selecionada três áreas da zona rural de São Bentinho – PB: Timbaúba I, Timbaúba II, e Capoeiras. </w:t>
      </w:r>
    </w:p>
    <w:p w:rsidR="00FF1372" w:rsidRPr="000839FC" w:rsidRDefault="00FF1372" w:rsidP="00FF1372">
      <w:pPr>
        <w:spacing w:line="240" w:lineRule="auto"/>
        <w:ind w:firstLine="708"/>
        <w:jc w:val="both"/>
      </w:pPr>
      <w:r w:rsidRPr="00FF1372">
        <w:rPr>
          <w:rFonts w:ascii="Times New Roman" w:hAnsi="Times New Roman" w:cs="Times New Roman"/>
          <w:sz w:val="20"/>
          <w:szCs w:val="20"/>
        </w:rPr>
        <w:t>Foram realizados visitas de campo e conversas informais com seis moradores residentes nas três localidades, sendo quatro no sítio Timbaúba I, dois no sítio Timbaúba II e um no sítio Capoeiras.</w:t>
      </w:r>
      <w:r w:rsidRPr="000839FC">
        <w:t xml:space="preserve"> </w:t>
      </w:r>
      <w:r w:rsidRPr="00FF1372">
        <w:rPr>
          <w:rFonts w:ascii="Times New Roman" w:hAnsi="Times New Roman" w:cs="Times New Roman"/>
          <w:sz w:val="20"/>
          <w:szCs w:val="20"/>
        </w:rPr>
        <w:t>Entre os moradores, dois deles eram do sexo feminino.</w:t>
      </w:r>
      <w:r w:rsidRPr="000839FC">
        <w:t xml:space="preserve"> </w:t>
      </w:r>
    </w:p>
    <w:p w:rsidR="00FF1372" w:rsidRPr="00FF1372" w:rsidRDefault="00FF1372" w:rsidP="00FF1372">
      <w:pPr>
        <w:ind w:firstLine="708"/>
        <w:jc w:val="both"/>
        <w:rPr>
          <w:rFonts w:ascii="Times New Roman" w:hAnsi="Times New Roman" w:cs="Times New Roman"/>
          <w:sz w:val="20"/>
          <w:szCs w:val="20"/>
        </w:rPr>
      </w:pPr>
      <w:r w:rsidRPr="00FF1372">
        <w:rPr>
          <w:rFonts w:ascii="Times New Roman" w:hAnsi="Times New Roman" w:cs="Times New Roman"/>
          <w:sz w:val="20"/>
          <w:szCs w:val="20"/>
        </w:rPr>
        <w:lastRenderedPageBreak/>
        <w:t xml:space="preserve">Nas conversas, foi </w:t>
      </w:r>
      <w:r w:rsidR="00601685">
        <w:rPr>
          <w:rFonts w:ascii="Times New Roman" w:hAnsi="Times New Roman" w:cs="Times New Roman"/>
          <w:sz w:val="20"/>
          <w:szCs w:val="20"/>
        </w:rPr>
        <w:t>levantada informações sobre</w:t>
      </w:r>
      <w:r w:rsidRPr="00FF1372">
        <w:rPr>
          <w:rFonts w:ascii="Times New Roman" w:hAnsi="Times New Roman" w:cs="Times New Roman"/>
          <w:sz w:val="20"/>
          <w:szCs w:val="20"/>
        </w:rPr>
        <w:t xml:space="preserve"> a identificação das técnicas utilizadas para captação de águas de chuvas, do tipo de uso a que era destinada a água coletada, do conhecimento em novas técnicas de captação de água, como a barragem subterrânea e a época das queimadas e finalidades destas.</w:t>
      </w:r>
    </w:p>
    <w:p w:rsidR="00CF382F" w:rsidRDefault="00CF382F" w:rsidP="005B5111">
      <w:pPr>
        <w:autoSpaceDE w:val="0"/>
        <w:autoSpaceDN w:val="0"/>
        <w:adjustRightInd w:val="0"/>
        <w:spacing w:after="0" w:line="240" w:lineRule="auto"/>
        <w:ind w:firstLine="709"/>
        <w:jc w:val="both"/>
        <w:rPr>
          <w:rFonts w:ascii="Times New Roman" w:hAnsi="Times New Roman" w:cs="Times New Roman"/>
          <w:sz w:val="20"/>
          <w:szCs w:val="20"/>
        </w:rPr>
      </w:pPr>
    </w:p>
    <w:p w:rsidR="005B5111" w:rsidRPr="005B5111" w:rsidRDefault="005B5111" w:rsidP="005B5111">
      <w:pPr>
        <w:autoSpaceDE w:val="0"/>
        <w:autoSpaceDN w:val="0"/>
        <w:adjustRightInd w:val="0"/>
        <w:spacing w:after="0" w:line="240" w:lineRule="auto"/>
        <w:jc w:val="both"/>
        <w:rPr>
          <w:rFonts w:ascii="Times New Roman" w:hAnsi="Times New Roman" w:cs="Times New Roman"/>
          <w:sz w:val="28"/>
          <w:szCs w:val="28"/>
        </w:rPr>
      </w:pPr>
      <w:r w:rsidRPr="005B5111">
        <w:rPr>
          <w:rFonts w:ascii="Times New Roman" w:hAnsi="Times New Roman" w:cs="Times New Roman"/>
          <w:b/>
          <w:bCs/>
          <w:sz w:val="28"/>
          <w:szCs w:val="28"/>
        </w:rPr>
        <w:t xml:space="preserve">RESULTADOS E DISCUSSÃO </w:t>
      </w:r>
    </w:p>
    <w:p w:rsidR="00B32D51" w:rsidRPr="00811571" w:rsidRDefault="00B32D51" w:rsidP="00B32D51">
      <w:pPr>
        <w:pStyle w:val="PargrafodaLista"/>
        <w:spacing w:after="0" w:line="360" w:lineRule="auto"/>
        <w:jc w:val="both"/>
        <w:rPr>
          <w:rFonts w:ascii="Times New Roman" w:hAnsi="Times New Roman"/>
          <w:b/>
          <w:color w:val="000000"/>
          <w:sz w:val="24"/>
          <w:szCs w:val="24"/>
        </w:rPr>
      </w:pPr>
    </w:p>
    <w:p w:rsidR="00901C12" w:rsidRDefault="00126305" w:rsidP="00901C12">
      <w:pPr>
        <w:ind w:firstLine="708"/>
        <w:jc w:val="both"/>
      </w:pPr>
      <w:r w:rsidRPr="009A7B82">
        <w:rPr>
          <w:rFonts w:ascii="Times New Roman" w:hAnsi="Times New Roman" w:cs="Times New Roman"/>
          <w:sz w:val="20"/>
          <w:szCs w:val="20"/>
        </w:rPr>
        <w:t xml:space="preserve">O sítio Timbaúba II é o que apresenta o maior número de técnicas de captação de água de chuva e a cisterna é a predominante nos três sítios estudados como uma das técnicas mais viáveis ambientalmente, por reduzir a evaporação e ser construídas, pelo o Programa Água para todos do governo federal. A Timbaúba I e Capoeiras também apresentam além das cisternas, mais duas técnicas, que também são viáveis. A tabela 1 mostra os resultados obtidos </w:t>
      </w:r>
      <w:r w:rsidR="009A7B82">
        <w:rPr>
          <w:rFonts w:ascii="Times New Roman" w:hAnsi="Times New Roman" w:cs="Times New Roman"/>
          <w:sz w:val="20"/>
          <w:szCs w:val="20"/>
        </w:rPr>
        <w:t>apartir d</w:t>
      </w:r>
      <w:r w:rsidRPr="009A7B82">
        <w:rPr>
          <w:rFonts w:ascii="Times New Roman" w:hAnsi="Times New Roman" w:cs="Times New Roman"/>
          <w:sz w:val="20"/>
          <w:szCs w:val="20"/>
        </w:rPr>
        <w:t>a</w:t>
      </w:r>
      <w:r w:rsidR="009A7B82">
        <w:rPr>
          <w:rFonts w:ascii="Times New Roman" w:hAnsi="Times New Roman" w:cs="Times New Roman"/>
          <w:sz w:val="20"/>
          <w:szCs w:val="20"/>
        </w:rPr>
        <w:t>s conversas informais.</w:t>
      </w:r>
      <w:r w:rsidR="00901C12" w:rsidRPr="00901C12">
        <w:t xml:space="preserve"> </w:t>
      </w:r>
    </w:p>
    <w:p w:rsidR="00126305" w:rsidRPr="00901C12" w:rsidRDefault="00901C12" w:rsidP="00901C12">
      <w:pPr>
        <w:spacing w:after="0"/>
        <w:ind w:firstLine="708"/>
        <w:jc w:val="both"/>
        <w:rPr>
          <w:rFonts w:ascii="Times New Roman" w:hAnsi="Times New Roman" w:cs="Times New Roman"/>
          <w:sz w:val="20"/>
          <w:szCs w:val="20"/>
        </w:rPr>
      </w:pPr>
      <w:r w:rsidRPr="00901C12">
        <w:rPr>
          <w:rFonts w:ascii="Times New Roman" w:hAnsi="Times New Roman" w:cs="Times New Roman"/>
          <w:b/>
          <w:sz w:val="20"/>
          <w:szCs w:val="20"/>
        </w:rPr>
        <w:t>Tabela 1</w:t>
      </w:r>
      <w:r>
        <w:rPr>
          <w:rFonts w:ascii="Times New Roman" w:hAnsi="Times New Roman" w:cs="Times New Roman"/>
          <w:sz w:val="20"/>
          <w:szCs w:val="20"/>
        </w:rPr>
        <w:t>.</w:t>
      </w:r>
      <w:r w:rsidRPr="00901C12">
        <w:rPr>
          <w:rFonts w:ascii="Times New Roman" w:hAnsi="Times New Roman" w:cs="Times New Roman"/>
          <w:sz w:val="20"/>
          <w:szCs w:val="20"/>
        </w:rPr>
        <w:t xml:space="preserve"> Técnicas de captação de água de chuva, nas três localidades estudadas.</w:t>
      </w:r>
    </w:p>
    <w:tbl>
      <w:tblPr>
        <w:tblW w:w="0" w:type="auto"/>
        <w:tblBorders>
          <w:top w:val="single" w:sz="8" w:space="0" w:color="000000"/>
          <w:bottom w:val="single" w:sz="8" w:space="0" w:color="000000"/>
        </w:tblBorders>
        <w:tblLook w:val="04A0"/>
      </w:tblPr>
      <w:tblGrid>
        <w:gridCol w:w="1028"/>
        <w:gridCol w:w="971"/>
        <w:gridCol w:w="896"/>
        <w:gridCol w:w="981"/>
        <w:gridCol w:w="1045"/>
      </w:tblGrid>
      <w:tr w:rsidR="00126305" w:rsidRPr="000839FC" w:rsidTr="0095075C">
        <w:tc>
          <w:tcPr>
            <w:tcW w:w="4921" w:type="dxa"/>
            <w:gridSpan w:val="5"/>
            <w:tcBorders>
              <w:top w:val="single" w:sz="8" w:space="0" w:color="000000"/>
              <w:left w:val="nil"/>
              <w:bottom w:val="single" w:sz="8" w:space="0" w:color="000000"/>
              <w:right w:val="nil"/>
            </w:tcBorders>
          </w:tcPr>
          <w:p w:rsidR="00126305" w:rsidRPr="009A7B82" w:rsidRDefault="00126305" w:rsidP="009A7B82">
            <w:pPr>
              <w:spacing w:line="240" w:lineRule="auto"/>
              <w:jc w:val="center"/>
              <w:rPr>
                <w:rFonts w:ascii="Times New Roman" w:hAnsi="Times New Roman" w:cs="Times New Roman"/>
                <w:b/>
                <w:bCs/>
                <w:color w:val="000000"/>
                <w:sz w:val="20"/>
                <w:szCs w:val="20"/>
              </w:rPr>
            </w:pPr>
            <w:r w:rsidRPr="009A7B82">
              <w:rPr>
                <w:rFonts w:ascii="Times New Roman" w:hAnsi="Times New Roman" w:cs="Times New Roman"/>
                <w:bCs/>
                <w:color w:val="000000"/>
                <w:sz w:val="20"/>
                <w:szCs w:val="20"/>
              </w:rPr>
              <w:t>Técnicas de captação de água de chuva</w:t>
            </w:r>
          </w:p>
        </w:tc>
      </w:tr>
      <w:tr w:rsidR="00126305" w:rsidRPr="000839FC" w:rsidTr="0095075C">
        <w:tc>
          <w:tcPr>
            <w:tcW w:w="982"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b/>
                <w:bCs/>
                <w:color w:val="000000"/>
                <w:sz w:val="20"/>
                <w:szCs w:val="20"/>
              </w:rPr>
            </w:pPr>
            <w:r w:rsidRPr="009A7B82">
              <w:rPr>
                <w:rFonts w:ascii="Times New Roman" w:hAnsi="Times New Roman" w:cs="Times New Roman"/>
                <w:bCs/>
                <w:color w:val="000000"/>
                <w:sz w:val="20"/>
                <w:szCs w:val="20"/>
              </w:rPr>
              <w:t>Sítios</w:t>
            </w:r>
          </w:p>
        </w:tc>
        <w:tc>
          <w:tcPr>
            <w:tcW w:w="983"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b/>
                <w:color w:val="000000"/>
                <w:sz w:val="20"/>
                <w:szCs w:val="20"/>
              </w:rPr>
            </w:pPr>
            <w:r w:rsidRPr="009A7B82">
              <w:rPr>
                <w:rFonts w:ascii="Times New Roman" w:hAnsi="Times New Roman" w:cs="Times New Roman"/>
                <w:b/>
                <w:color w:val="000000"/>
                <w:sz w:val="20"/>
                <w:szCs w:val="20"/>
              </w:rPr>
              <w:t>Cistern</w:t>
            </w:r>
            <w:r w:rsidR="00901C12">
              <w:rPr>
                <w:rFonts w:ascii="Times New Roman" w:hAnsi="Times New Roman" w:cs="Times New Roman"/>
                <w:b/>
                <w:color w:val="000000"/>
                <w:sz w:val="20"/>
                <w:szCs w:val="20"/>
              </w:rPr>
              <w:t>a</w:t>
            </w:r>
          </w:p>
        </w:tc>
        <w:tc>
          <w:tcPr>
            <w:tcW w:w="909"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b/>
                <w:color w:val="000000"/>
                <w:sz w:val="20"/>
                <w:szCs w:val="20"/>
              </w:rPr>
            </w:pPr>
            <w:r w:rsidRPr="009A7B82">
              <w:rPr>
                <w:rFonts w:ascii="Times New Roman" w:hAnsi="Times New Roman" w:cs="Times New Roman"/>
                <w:b/>
                <w:color w:val="000000"/>
                <w:sz w:val="20"/>
                <w:szCs w:val="20"/>
              </w:rPr>
              <w:t>Tanque</w:t>
            </w:r>
          </w:p>
        </w:tc>
        <w:tc>
          <w:tcPr>
            <w:tcW w:w="992"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b/>
                <w:color w:val="000000"/>
                <w:sz w:val="20"/>
                <w:szCs w:val="20"/>
              </w:rPr>
            </w:pPr>
            <w:r w:rsidRPr="009A7B82">
              <w:rPr>
                <w:rFonts w:ascii="Times New Roman" w:hAnsi="Times New Roman" w:cs="Times New Roman"/>
                <w:b/>
                <w:color w:val="000000"/>
                <w:sz w:val="20"/>
                <w:szCs w:val="20"/>
              </w:rPr>
              <w:t>Barreiro</w:t>
            </w:r>
          </w:p>
        </w:tc>
        <w:tc>
          <w:tcPr>
            <w:tcW w:w="1055" w:type="dxa"/>
            <w:tcBorders>
              <w:left w:val="nil"/>
              <w:right w:val="nil"/>
            </w:tcBorders>
            <w:shd w:val="clear" w:color="auto" w:fill="C0C0C0"/>
          </w:tcPr>
          <w:p w:rsidR="00126305" w:rsidRPr="009A7B82" w:rsidRDefault="00901C12" w:rsidP="00901C12">
            <w:pPr>
              <w:spacing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Barragen</w:t>
            </w:r>
          </w:p>
        </w:tc>
      </w:tr>
      <w:tr w:rsidR="00126305" w:rsidRPr="000839FC" w:rsidTr="0095075C">
        <w:tc>
          <w:tcPr>
            <w:tcW w:w="982" w:type="dxa"/>
          </w:tcPr>
          <w:p w:rsidR="00126305" w:rsidRPr="009A7B82" w:rsidRDefault="00126305" w:rsidP="00901C12">
            <w:pPr>
              <w:spacing w:after="0" w:line="240" w:lineRule="auto"/>
              <w:jc w:val="center"/>
              <w:rPr>
                <w:rFonts w:ascii="Times New Roman" w:hAnsi="Times New Roman" w:cs="Times New Roman"/>
                <w:b/>
                <w:bCs/>
                <w:color w:val="000000"/>
                <w:sz w:val="20"/>
                <w:szCs w:val="20"/>
              </w:rPr>
            </w:pPr>
            <w:r w:rsidRPr="009A7B82">
              <w:rPr>
                <w:rFonts w:ascii="Times New Roman" w:hAnsi="Times New Roman" w:cs="Times New Roman"/>
                <w:bCs/>
                <w:color w:val="000000"/>
                <w:sz w:val="20"/>
                <w:szCs w:val="20"/>
              </w:rPr>
              <w:t>Timbaúba I</w:t>
            </w:r>
          </w:p>
        </w:tc>
        <w:tc>
          <w:tcPr>
            <w:tcW w:w="983"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c>
          <w:tcPr>
            <w:tcW w:w="909"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0</w:t>
            </w:r>
          </w:p>
        </w:tc>
        <w:tc>
          <w:tcPr>
            <w:tcW w:w="992"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c>
          <w:tcPr>
            <w:tcW w:w="1055"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0</w:t>
            </w:r>
          </w:p>
        </w:tc>
      </w:tr>
      <w:tr w:rsidR="00126305" w:rsidRPr="000839FC" w:rsidTr="0095075C">
        <w:tc>
          <w:tcPr>
            <w:tcW w:w="982" w:type="dxa"/>
            <w:tcBorders>
              <w:left w:val="nil"/>
              <w:right w:val="nil"/>
            </w:tcBorders>
            <w:shd w:val="clear" w:color="auto" w:fill="C0C0C0"/>
          </w:tcPr>
          <w:p w:rsidR="00126305" w:rsidRPr="009A7B82" w:rsidRDefault="00126305" w:rsidP="00901C12">
            <w:pPr>
              <w:spacing w:after="0" w:line="240" w:lineRule="auto"/>
              <w:jc w:val="center"/>
              <w:rPr>
                <w:rFonts w:ascii="Times New Roman" w:hAnsi="Times New Roman" w:cs="Times New Roman"/>
                <w:b/>
                <w:bCs/>
                <w:color w:val="000000"/>
                <w:sz w:val="20"/>
                <w:szCs w:val="20"/>
              </w:rPr>
            </w:pPr>
            <w:r w:rsidRPr="009A7B82">
              <w:rPr>
                <w:rFonts w:ascii="Times New Roman" w:hAnsi="Times New Roman" w:cs="Times New Roman"/>
                <w:bCs/>
                <w:color w:val="000000"/>
                <w:sz w:val="20"/>
                <w:szCs w:val="20"/>
              </w:rPr>
              <w:t>Timbaúba II</w:t>
            </w:r>
          </w:p>
        </w:tc>
        <w:tc>
          <w:tcPr>
            <w:tcW w:w="983"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c>
          <w:tcPr>
            <w:tcW w:w="909"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3</w:t>
            </w:r>
          </w:p>
        </w:tc>
        <w:tc>
          <w:tcPr>
            <w:tcW w:w="992"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c>
          <w:tcPr>
            <w:tcW w:w="1055" w:type="dxa"/>
            <w:tcBorders>
              <w:left w:val="nil"/>
              <w:right w:val="nil"/>
            </w:tcBorders>
            <w:shd w:val="clear" w:color="auto" w:fill="C0C0C0"/>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r>
      <w:tr w:rsidR="00126305" w:rsidRPr="000839FC" w:rsidTr="0095075C">
        <w:tc>
          <w:tcPr>
            <w:tcW w:w="982" w:type="dxa"/>
          </w:tcPr>
          <w:p w:rsidR="00126305" w:rsidRPr="009A7B82" w:rsidRDefault="00126305" w:rsidP="00901C12">
            <w:pPr>
              <w:spacing w:after="0" w:line="240" w:lineRule="auto"/>
              <w:jc w:val="center"/>
              <w:rPr>
                <w:rFonts w:ascii="Times New Roman" w:hAnsi="Times New Roman" w:cs="Times New Roman"/>
                <w:b/>
                <w:bCs/>
                <w:color w:val="000000"/>
                <w:sz w:val="20"/>
                <w:szCs w:val="20"/>
              </w:rPr>
            </w:pPr>
            <w:r w:rsidRPr="009A7B82">
              <w:rPr>
                <w:rFonts w:ascii="Times New Roman" w:hAnsi="Times New Roman" w:cs="Times New Roman"/>
                <w:bCs/>
                <w:color w:val="000000"/>
                <w:sz w:val="20"/>
                <w:szCs w:val="20"/>
              </w:rPr>
              <w:t>Capoeiras</w:t>
            </w:r>
          </w:p>
        </w:tc>
        <w:tc>
          <w:tcPr>
            <w:tcW w:w="983"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c>
          <w:tcPr>
            <w:tcW w:w="909"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0</w:t>
            </w:r>
          </w:p>
        </w:tc>
        <w:tc>
          <w:tcPr>
            <w:tcW w:w="992"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c>
          <w:tcPr>
            <w:tcW w:w="1055" w:type="dxa"/>
          </w:tcPr>
          <w:p w:rsidR="00126305" w:rsidRPr="009A7B82" w:rsidRDefault="00126305" w:rsidP="00901C12">
            <w:pPr>
              <w:spacing w:line="240" w:lineRule="auto"/>
              <w:jc w:val="center"/>
              <w:rPr>
                <w:rFonts w:ascii="Times New Roman" w:hAnsi="Times New Roman" w:cs="Times New Roman"/>
                <w:color w:val="000000"/>
                <w:sz w:val="20"/>
                <w:szCs w:val="20"/>
              </w:rPr>
            </w:pPr>
            <w:r w:rsidRPr="009A7B82">
              <w:rPr>
                <w:rFonts w:ascii="Times New Roman" w:hAnsi="Times New Roman" w:cs="Times New Roman"/>
                <w:color w:val="000000"/>
                <w:sz w:val="20"/>
                <w:szCs w:val="20"/>
              </w:rPr>
              <w:t>1</w:t>
            </w:r>
          </w:p>
        </w:tc>
      </w:tr>
    </w:tbl>
    <w:p w:rsidR="00126305" w:rsidRPr="00C1158A" w:rsidRDefault="00126305" w:rsidP="00C1158A">
      <w:pPr>
        <w:spacing w:after="0" w:line="240" w:lineRule="auto"/>
        <w:ind w:firstLine="708"/>
        <w:jc w:val="both"/>
        <w:rPr>
          <w:rFonts w:ascii="Times New Roman" w:hAnsi="Times New Roman" w:cs="Times New Roman"/>
          <w:sz w:val="20"/>
          <w:szCs w:val="20"/>
        </w:rPr>
      </w:pPr>
      <w:r w:rsidRPr="00C1158A">
        <w:rPr>
          <w:rFonts w:ascii="Times New Roman" w:hAnsi="Times New Roman" w:cs="Times New Roman"/>
          <w:sz w:val="20"/>
          <w:szCs w:val="20"/>
        </w:rPr>
        <w:t xml:space="preserve">De acordo com Leal (2013), a utilização de cisternas é uma das técnicas mais viáveis para convivência com o semiárido. E o autor Félix (2012) adiciona que a convivência com o semi-árido implica em uma harmonia entre o homem e o meio ambiente, pois não se trata de tentar modificar suas características naturais, mas de se adaptar-se as mesmas. Já o autor Miranda (2011) relata que uma das formas de se mitigar os efeitos da escassez de água para beber são as cisternas de captação/armazenamento de água de chuva como soluções alternativas de abastecimento de água em quantidade suficiente e de boa qualidade para consumo humano.   </w:t>
      </w:r>
    </w:p>
    <w:p w:rsidR="00126305" w:rsidRPr="00AE1F28" w:rsidRDefault="00126305" w:rsidP="00AE1F28">
      <w:pPr>
        <w:spacing w:after="0" w:line="240" w:lineRule="auto"/>
        <w:ind w:firstLine="708"/>
        <w:jc w:val="both"/>
        <w:rPr>
          <w:rFonts w:ascii="Times New Roman" w:hAnsi="Times New Roman" w:cs="Times New Roman"/>
          <w:sz w:val="20"/>
          <w:szCs w:val="20"/>
        </w:rPr>
      </w:pPr>
      <w:r w:rsidRPr="00C1158A">
        <w:rPr>
          <w:rFonts w:ascii="Times New Roman" w:hAnsi="Times New Roman" w:cs="Times New Roman"/>
          <w:sz w:val="20"/>
          <w:szCs w:val="20"/>
        </w:rPr>
        <w:t xml:space="preserve">Quando a conversa se referia </w:t>
      </w:r>
      <w:r w:rsidR="00C1158A" w:rsidRPr="00C1158A">
        <w:rPr>
          <w:rFonts w:ascii="Times New Roman" w:hAnsi="Times New Roman" w:cs="Times New Roman"/>
          <w:sz w:val="20"/>
          <w:szCs w:val="20"/>
        </w:rPr>
        <w:t>à</w:t>
      </w:r>
      <w:r w:rsidRPr="00C1158A">
        <w:rPr>
          <w:rFonts w:ascii="Times New Roman" w:hAnsi="Times New Roman" w:cs="Times New Roman"/>
          <w:sz w:val="20"/>
          <w:szCs w:val="20"/>
        </w:rPr>
        <w:t xml:space="preserve"> destinação da água captada de chuva, todos os agricultores </w:t>
      </w:r>
      <w:r w:rsidR="00C1158A">
        <w:rPr>
          <w:rFonts w:ascii="Times New Roman" w:hAnsi="Times New Roman" w:cs="Times New Roman"/>
          <w:sz w:val="20"/>
          <w:szCs w:val="20"/>
        </w:rPr>
        <w:t>fala</w:t>
      </w:r>
      <w:r w:rsidRPr="00C1158A">
        <w:rPr>
          <w:rFonts w:ascii="Times New Roman" w:hAnsi="Times New Roman" w:cs="Times New Roman"/>
          <w:sz w:val="20"/>
          <w:szCs w:val="20"/>
        </w:rPr>
        <w:t xml:space="preserve">ram a mesma </w:t>
      </w:r>
      <w:r w:rsidR="00746C47">
        <w:rPr>
          <w:rFonts w:ascii="Times New Roman" w:hAnsi="Times New Roman" w:cs="Times New Roman"/>
          <w:sz w:val="20"/>
          <w:szCs w:val="20"/>
        </w:rPr>
        <w:t>utilidade</w:t>
      </w:r>
      <w:r w:rsidRPr="00C1158A">
        <w:rPr>
          <w:rFonts w:ascii="Times New Roman" w:hAnsi="Times New Roman" w:cs="Times New Roman"/>
          <w:sz w:val="20"/>
          <w:szCs w:val="20"/>
        </w:rPr>
        <w:t>. A água da cisterna é para o uso doméstico, mais nobre</w:t>
      </w:r>
      <w:r w:rsidR="00746C47">
        <w:rPr>
          <w:rFonts w:ascii="Times New Roman" w:hAnsi="Times New Roman" w:cs="Times New Roman"/>
          <w:sz w:val="20"/>
          <w:szCs w:val="20"/>
        </w:rPr>
        <w:t>,</w:t>
      </w:r>
      <w:r w:rsidRPr="00C1158A">
        <w:rPr>
          <w:rFonts w:ascii="Times New Roman" w:hAnsi="Times New Roman" w:cs="Times New Roman"/>
          <w:sz w:val="20"/>
          <w:szCs w:val="20"/>
        </w:rPr>
        <w:t xml:space="preserve"> como o consumo humano e para cozinhar, já a água armazenada nos tanques, nas barragens e nos barreiros </w:t>
      </w:r>
      <w:r w:rsidRPr="00AE1F28">
        <w:rPr>
          <w:rFonts w:ascii="Times New Roman" w:hAnsi="Times New Roman" w:cs="Times New Roman"/>
          <w:sz w:val="20"/>
          <w:szCs w:val="20"/>
        </w:rPr>
        <w:t xml:space="preserve">são utilizadas para limpezas das casas, lavagens de roupas, dessendentação de animais, agricultura irrigada e recreação. </w:t>
      </w:r>
    </w:p>
    <w:p w:rsidR="00126305" w:rsidRPr="000839FC" w:rsidRDefault="00C1158A" w:rsidP="00AE1F28">
      <w:pPr>
        <w:spacing w:after="0" w:line="240" w:lineRule="auto"/>
        <w:ind w:firstLine="708"/>
        <w:jc w:val="both"/>
      </w:pPr>
      <w:r w:rsidRPr="00AE1F28">
        <w:rPr>
          <w:rFonts w:ascii="Times New Roman" w:hAnsi="Times New Roman" w:cs="Times New Roman"/>
          <w:sz w:val="20"/>
          <w:szCs w:val="20"/>
        </w:rPr>
        <w:t>Eles</w:t>
      </w:r>
      <w:r w:rsidR="00126305" w:rsidRPr="00AE1F28">
        <w:rPr>
          <w:rFonts w:ascii="Times New Roman" w:hAnsi="Times New Roman" w:cs="Times New Roman"/>
          <w:sz w:val="20"/>
          <w:szCs w:val="20"/>
        </w:rPr>
        <w:t xml:space="preserve"> ainda disseram que a água recebe apenas tratamento de filtragem e acham que ela é isenta de</w:t>
      </w:r>
      <w:r w:rsidR="00126305" w:rsidRPr="000839FC">
        <w:t xml:space="preserve"> </w:t>
      </w:r>
      <w:r w:rsidR="00126305" w:rsidRPr="00C84436">
        <w:rPr>
          <w:rFonts w:ascii="Times New Roman" w:hAnsi="Times New Roman" w:cs="Times New Roman"/>
          <w:sz w:val="20"/>
          <w:szCs w:val="20"/>
        </w:rPr>
        <w:t xml:space="preserve">contaminação, por ser proveniente das chuvas e também </w:t>
      </w:r>
      <w:r w:rsidR="00126305" w:rsidRPr="00C84436">
        <w:rPr>
          <w:rFonts w:ascii="Times New Roman" w:hAnsi="Times New Roman" w:cs="Times New Roman"/>
          <w:sz w:val="20"/>
          <w:szCs w:val="20"/>
        </w:rPr>
        <w:lastRenderedPageBreak/>
        <w:t>porque descartam as primeiras chuvas, que de acordo com Costa et al. (2007) para manter uma boa qualidade da água da chuva devem ser descartados no sistema de aproveitamento de águas pluviais os primeiros milímetros de chuva, afim de ser feito a limpeza do telhado devido à elevada concentração de poluentes e matéria orgânica encontrados no mesmo.</w:t>
      </w:r>
      <w:r w:rsidR="00126305" w:rsidRPr="000839FC">
        <w:t xml:space="preserve"> </w:t>
      </w:r>
    </w:p>
    <w:p w:rsidR="00126305" w:rsidRPr="00C84436" w:rsidRDefault="00126305" w:rsidP="00C84436">
      <w:pPr>
        <w:spacing w:after="0" w:line="240" w:lineRule="auto"/>
        <w:ind w:firstLine="708"/>
        <w:jc w:val="both"/>
        <w:rPr>
          <w:rFonts w:ascii="Times New Roman" w:hAnsi="Times New Roman" w:cs="Times New Roman"/>
          <w:sz w:val="20"/>
          <w:szCs w:val="20"/>
        </w:rPr>
      </w:pPr>
      <w:r w:rsidRPr="00C84436">
        <w:rPr>
          <w:rFonts w:ascii="Times New Roman" w:hAnsi="Times New Roman" w:cs="Times New Roman"/>
          <w:sz w:val="20"/>
          <w:szCs w:val="20"/>
        </w:rPr>
        <w:t>Os autores Amorim e Porto (2006), afirmam também que a água das cisternas usadas para o consumo humano, pode ter sua qualidade afetadas em virtude de no período da seca elas serem abastecidas por carros-pipa, delas ser influenciada pela poluição do ar em regiões industriais. O que deixa claro que os moradores rurais precisam de tratamento mais adequado das águas, como a cloração e a filtração.</w:t>
      </w:r>
    </w:p>
    <w:p w:rsidR="00126305" w:rsidRPr="00C84436" w:rsidRDefault="00126305" w:rsidP="00C84436">
      <w:pPr>
        <w:spacing w:after="0" w:line="240" w:lineRule="auto"/>
        <w:ind w:firstLine="708"/>
        <w:jc w:val="both"/>
        <w:rPr>
          <w:rFonts w:ascii="Times New Roman" w:hAnsi="Times New Roman" w:cs="Times New Roman"/>
          <w:sz w:val="20"/>
          <w:szCs w:val="20"/>
        </w:rPr>
      </w:pPr>
      <w:r w:rsidRPr="00C84436">
        <w:rPr>
          <w:rFonts w:ascii="Times New Roman" w:hAnsi="Times New Roman" w:cs="Times New Roman"/>
          <w:sz w:val="20"/>
          <w:szCs w:val="20"/>
        </w:rPr>
        <w:t xml:space="preserve">Quando do conhecimento sobre a barragem subterrânea, os agricultores disseram não ter conhecimento e acham inviável devido os altos custos com a lona, a mão de obra ou a máquina. </w:t>
      </w:r>
    </w:p>
    <w:p w:rsidR="00126305" w:rsidRPr="00C84436" w:rsidRDefault="00126305" w:rsidP="00C84436">
      <w:pPr>
        <w:spacing w:after="0" w:line="240" w:lineRule="auto"/>
        <w:ind w:firstLine="708"/>
        <w:jc w:val="both"/>
        <w:rPr>
          <w:rFonts w:ascii="Times New Roman" w:hAnsi="Times New Roman" w:cs="Times New Roman"/>
          <w:sz w:val="20"/>
          <w:szCs w:val="20"/>
        </w:rPr>
      </w:pPr>
      <w:r w:rsidRPr="00C84436">
        <w:rPr>
          <w:rFonts w:ascii="Times New Roman" w:hAnsi="Times New Roman" w:cs="Times New Roman"/>
          <w:sz w:val="20"/>
          <w:szCs w:val="20"/>
        </w:rPr>
        <w:t xml:space="preserve">Os autores Oliveira, Alves e França (2010) relatam que as barragens subterrâneas são estruturas armazenadoras de água, para suprir as necessidades básicas e dar suporte hídrico à produção em pequena escala. </w:t>
      </w:r>
    </w:p>
    <w:p w:rsidR="00126305" w:rsidRPr="00C84436" w:rsidRDefault="00126305" w:rsidP="00C84436">
      <w:pPr>
        <w:spacing w:after="0" w:line="240" w:lineRule="auto"/>
        <w:ind w:firstLine="708"/>
        <w:jc w:val="both"/>
        <w:rPr>
          <w:rFonts w:ascii="Times New Roman" w:hAnsi="Times New Roman" w:cs="Times New Roman"/>
          <w:sz w:val="20"/>
          <w:szCs w:val="20"/>
        </w:rPr>
      </w:pPr>
      <w:r w:rsidRPr="00C84436">
        <w:rPr>
          <w:rFonts w:ascii="Times New Roman" w:hAnsi="Times New Roman" w:cs="Times New Roman"/>
          <w:sz w:val="20"/>
          <w:szCs w:val="20"/>
        </w:rPr>
        <w:t>Para Silva (2001), a área em que a barragem subterrânea está construída não impede o preparo da terra para o plantio e permite ao produtor cultivar com sucesso os plantios tradicionais milho, feijão e arroz, e ainda favorece quando a barragem vai perdendo umidade</w:t>
      </w:r>
      <w:r w:rsidR="00C84436" w:rsidRPr="00C84436">
        <w:rPr>
          <w:rFonts w:ascii="Times New Roman" w:hAnsi="Times New Roman" w:cs="Times New Roman"/>
          <w:sz w:val="20"/>
          <w:szCs w:val="20"/>
        </w:rPr>
        <w:t xml:space="preserve"> pode-se</w:t>
      </w:r>
      <w:r w:rsidRPr="00C84436">
        <w:rPr>
          <w:rFonts w:ascii="Times New Roman" w:hAnsi="Times New Roman" w:cs="Times New Roman"/>
          <w:sz w:val="20"/>
          <w:szCs w:val="20"/>
        </w:rPr>
        <w:t xml:space="preserve"> cultivar culturas mais resistentes à estiagem, como por exemplo, o gergelim e fruteiras como limão, goiaba, pinha, acerola, caju e algumas variedades locais de manga.</w:t>
      </w:r>
    </w:p>
    <w:p w:rsidR="00126305" w:rsidRPr="006C165E" w:rsidRDefault="00126305" w:rsidP="006C165E">
      <w:pPr>
        <w:spacing w:line="240" w:lineRule="auto"/>
        <w:ind w:firstLine="708"/>
        <w:jc w:val="both"/>
        <w:rPr>
          <w:rFonts w:ascii="Times New Roman" w:hAnsi="Times New Roman" w:cs="Times New Roman"/>
          <w:sz w:val="20"/>
          <w:szCs w:val="20"/>
        </w:rPr>
      </w:pPr>
      <w:r w:rsidRPr="00C84436">
        <w:rPr>
          <w:rFonts w:ascii="Times New Roman" w:hAnsi="Times New Roman" w:cs="Times New Roman"/>
          <w:sz w:val="20"/>
          <w:szCs w:val="20"/>
        </w:rPr>
        <w:t xml:space="preserve">Dialogando sobre as queimadas para a limpeza da terra, os agricultores disseram realizar logo após o período chuvoso e quando as plantas começam a apresentar uma coloração acidentada, deixando o solo desnudo </w:t>
      </w:r>
      <w:r w:rsidR="00C84436" w:rsidRPr="00C84436">
        <w:rPr>
          <w:rFonts w:ascii="Times New Roman" w:hAnsi="Times New Roman" w:cs="Times New Roman"/>
          <w:sz w:val="20"/>
          <w:szCs w:val="20"/>
        </w:rPr>
        <w:t>à</w:t>
      </w:r>
      <w:r w:rsidRPr="00C84436">
        <w:rPr>
          <w:rFonts w:ascii="Times New Roman" w:hAnsi="Times New Roman" w:cs="Times New Roman"/>
          <w:sz w:val="20"/>
          <w:szCs w:val="20"/>
        </w:rPr>
        <w:t xml:space="preserve"> ação do vento e do sol.  Essa é uma das técnicas que mais contribui para o desenvolvimento de processos erosivos e perda da fertilidade do solo. Para expor aos agricultores técnicas sustentáveis de limpeza da área a ser cultivada foram mostradas através de conversas informais as vantagens do manejo adequado do solo.</w:t>
      </w:r>
    </w:p>
    <w:p w:rsidR="005348F5" w:rsidRPr="005B5111" w:rsidRDefault="005348F5" w:rsidP="005B5111">
      <w:pPr>
        <w:spacing w:after="0" w:line="240" w:lineRule="auto"/>
        <w:ind w:firstLine="708"/>
        <w:jc w:val="both"/>
        <w:rPr>
          <w:rFonts w:ascii="Times New Roman" w:hAnsi="Times New Roman" w:cs="Times New Roman"/>
          <w:sz w:val="20"/>
          <w:szCs w:val="20"/>
        </w:rPr>
      </w:pPr>
    </w:p>
    <w:p w:rsidR="005B5111" w:rsidRPr="005B5111" w:rsidRDefault="005B5111" w:rsidP="005348F5">
      <w:pPr>
        <w:autoSpaceDE w:val="0"/>
        <w:autoSpaceDN w:val="0"/>
        <w:adjustRightInd w:val="0"/>
        <w:spacing w:after="0" w:line="240" w:lineRule="auto"/>
        <w:jc w:val="both"/>
        <w:rPr>
          <w:rFonts w:ascii="Times New Roman" w:hAnsi="Times New Roman" w:cs="Times New Roman"/>
          <w:color w:val="000000"/>
          <w:sz w:val="28"/>
          <w:szCs w:val="28"/>
        </w:rPr>
      </w:pPr>
      <w:r w:rsidRPr="005B5111">
        <w:rPr>
          <w:rFonts w:ascii="Times New Roman" w:hAnsi="Times New Roman" w:cs="Times New Roman"/>
          <w:b/>
          <w:bCs/>
          <w:color w:val="000000"/>
          <w:sz w:val="28"/>
          <w:szCs w:val="28"/>
        </w:rPr>
        <w:t xml:space="preserve">CONCLUSÕES </w:t>
      </w:r>
    </w:p>
    <w:p w:rsidR="005348F5" w:rsidRDefault="005348F5" w:rsidP="005348F5">
      <w:pPr>
        <w:autoSpaceDE w:val="0"/>
        <w:autoSpaceDN w:val="0"/>
        <w:adjustRightInd w:val="0"/>
        <w:spacing w:after="0" w:line="240" w:lineRule="auto"/>
        <w:ind w:firstLine="709"/>
        <w:jc w:val="both"/>
        <w:rPr>
          <w:rFonts w:ascii="Times New Roman" w:hAnsi="Times New Roman" w:cs="Times New Roman"/>
          <w:color w:val="000000"/>
          <w:sz w:val="20"/>
          <w:szCs w:val="20"/>
        </w:rPr>
      </w:pPr>
    </w:p>
    <w:p w:rsidR="006C165E" w:rsidRPr="006C165E" w:rsidRDefault="006C165E" w:rsidP="006C165E">
      <w:pPr>
        <w:ind w:firstLine="708"/>
        <w:jc w:val="both"/>
        <w:rPr>
          <w:rFonts w:ascii="Times New Roman" w:hAnsi="Times New Roman" w:cs="Times New Roman"/>
          <w:b/>
          <w:sz w:val="20"/>
          <w:szCs w:val="20"/>
        </w:rPr>
      </w:pPr>
      <w:r w:rsidRPr="006C165E">
        <w:rPr>
          <w:rFonts w:ascii="Times New Roman" w:hAnsi="Times New Roman" w:cs="Times New Roman"/>
          <w:sz w:val="20"/>
          <w:szCs w:val="20"/>
        </w:rPr>
        <w:t xml:space="preserve">É possível a convivência com o semiárido, utilizando técnicas simples de convivência com a seca de forma que não contribua para a degradação dos recursos naturais e de modo que seja acessível aos moradores rurais acometidos com longos períodos de estiagem. </w:t>
      </w:r>
    </w:p>
    <w:p w:rsidR="00D46D7E" w:rsidRPr="00D46D7E" w:rsidRDefault="00D46D7E" w:rsidP="00B93235">
      <w:pPr>
        <w:autoSpaceDE w:val="0"/>
        <w:autoSpaceDN w:val="0"/>
        <w:adjustRightInd w:val="0"/>
        <w:spacing w:after="0" w:line="240" w:lineRule="auto"/>
        <w:jc w:val="both"/>
        <w:rPr>
          <w:rFonts w:ascii="Times New Roman" w:hAnsi="Times New Roman" w:cs="Times New Roman"/>
          <w:sz w:val="20"/>
          <w:szCs w:val="20"/>
        </w:rPr>
      </w:pPr>
    </w:p>
    <w:p w:rsidR="005348F5" w:rsidRDefault="005348F5" w:rsidP="005348F5">
      <w:pPr>
        <w:autoSpaceDE w:val="0"/>
        <w:autoSpaceDN w:val="0"/>
        <w:adjustRightInd w:val="0"/>
        <w:spacing w:after="0" w:line="240" w:lineRule="auto"/>
        <w:ind w:firstLine="709"/>
        <w:jc w:val="both"/>
        <w:rPr>
          <w:rFonts w:ascii="Times New Roman" w:hAnsi="Times New Roman" w:cs="Times New Roman"/>
          <w:sz w:val="20"/>
          <w:szCs w:val="20"/>
        </w:rPr>
      </w:pPr>
    </w:p>
    <w:p w:rsidR="00B74AC2" w:rsidRPr="005B5111" w:rsidRDefault="00B74AC2" w:rsidP="00B74AC2">
      <w:pPr>
        <w:autoSpaceDE w:val="0"/>
        <w:autoSpaceDN w:val="0"/>
        <w:adjustRightInd w:val="0"/>
        <w:spacing w:after="0" w:line="240" w:lineRule="auto"/>
        <w:jc w:val="both"/>
        <w:rPr>
          <w:rFonts w:ascii="Times New Roman" w:hAnsi="Times New Roman" w:cs="Times New Roman"/>
          <w:sz w:val="28"/>
          <w:szCs w:val="28"/>
        </w:rPr>
      </w:pPr>
      <w:r w:rsidRPr="005B5111">
        <w:rPr>
          <w:rFonts w:ascii="Times New Roman" w:hAnsi="Times New Roman" w:cs="Times New Roman"/>
          <w:b/>
          <w:bCs/>
          <w:sz w:val="28"/>
          <w:szCs w:val="28"/>
        </w:rPr>
        <w:t xml:space="preserve">REFERÊNCIAS BIBLIOGRÁFICAS </w:t>
      </w:r>
    </w:p>
    <w:p w:rsidR="00D46D7E" w:rsidRDefault="005B5111" w:rsidP="005348F5">
      <w:pPr>
        <w:autoSpaceDE w:val="0"/>
        <w:autoSpaceDN w:val="0"/>
        <w:adjustRightInd w:val="0"/>
        <w:spacing w:after="0" w:line="240" w:lineRule="auto"/>
        <w:jc w:val="both"/>
        <w:rPr>
          <w:rFonts w:ascii="Times New Roman" w:hAnsi="Times New Roman" w:cs="Times New Roman"/>
          <w:b/>
          <w:bCs/>
          <w:sz w:val="28"/>
          <w:szCs w:val="28"/>
        </w:rPr>
      </w:pPr>
      <w:r w:rsidRPr="005B5111">
        <w:rPr>
          <w:rFonts w:ascii="Times New Roman" w:hAnsi="Times New Roman" w:cs="Times New Roman"/>
          <w:b/>
          <w:bCs/>
          <w:sz w:val="28"/>
          <w:szCs w:val="28"/>
        </w:rPr>
        <w:t xml:space="preserve"> </w:t>
      </w: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lastRenderedPageBreak/>
        <w:t xml:space="preserve">AMORIM, Miriam Cleide Cavalcante de; PORTO, Everaldo Rocha. </w:t>
      </w:r>
      <w:r w:rsidRPr="006C165E">
        <w:rPr>
          <w:rFonts w:ascii="Times New Roman" w:hAnsi="Times New Roman" w:cs="Times New Roman"/>
          <w:b/>
          <w:sz w:val="20"/>
          <w:szCs w:val="20"/>
        </w:rPr>
        <w:t>Considerações sobre controle e vigilância da qualidade de água de cisternas e seus tratamentos</w:t>
      </w:r>
      <w:r w:rsidRPr="006C165E">
        <w:rPr>
          <w:rFonts w:ascii="Times New Roman" w:hAnsi="Times New Roman" w:cs="Times New Roman"/>
          <w:sz w:val="20"/>
          <w:szCs w:val="20"/>
        </w:rPr>
        <w:t>. Petrolina-PE, 2006.</w:t>
      </w: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 xml:space="preserve"> </w:t>
      </w: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 xml:space="preserve">ARAUJO, Jailton Macena; ARRUDA, Danilo Barbosa. Práticas do semiárido nordestino: direito ao desenvolvimento econômico-sustentável. Veredas do Direito, Belo Horizonte, </w:t>
      </w:r>
      <w:r w:rsidRPr="006C165E">
        <w:rPr>
          <w:rFonts w:ascii="Times New Roman" w:hAnsi="Calibri" w:cs="Times New Roman"/>
          <w:sz w:val="20"/>
          <w:szCs w:val="20"/>
        </w:rPr>
        <w:t></w:t>
      </w:r>
      <w:r w:rsidRPr="006C165E">
        <w:rPr>
          <w:rFonts w:ascii="Times New Roman" w:hAnsi="Times New Roman" w:cs="Times New Roman"/>
          <w:sz w:val="20"/>
          <w:szCs w:val="20"/>
        </w:rPr>
        <w:t xml:space="preserve"> v.8 </w:t>
      </w:r>
      <w:r w:rsidRPr="006C165E">
        <w:rPr>
          <w:rFonts w:ascii="Calibri" w:hAnsi="Calibri" w:cs="Times New Roman"/>
          <w:sz w:val="20"/>
          <w:szCs w:val="20"/>
        </w:rPr>
        <w:t></w:t>
      </w:r>
      <w:r w:rsidRPr="006C165E">
        <w:rPr>
          <w:rFonts w:ascii="Times New Roman" w:hAnsi="Times New Roman" w:cs="Times New Roman"/>
          <w:sz w:val="20"/>
          <w:szCs w:val="20"/>
        </w:rPr>
        <w:t xml:space="preserve"> n.16 </w:t>
      </w:r>
      <w:r w:rsidRPr="006C165E">
        <w:rPr>
          <w:rFonts w:ascii="Calibri" w:hAnsi="Calibri" w:cs="Times New Roman"/>
          <w:sz w:val="20"/>
          <w:szCs w:val="20"/>
        </w:rPr>
        <w:t></w:t>
      </w:r>
      <w:r w:rsidRPr="006C165E">
        <w:rPr>
          <w:rFonts w:ascii="Times New Roman" w:hAnsi="Times New Roman" w:cs="Times New Roman"/>
          <w:sz w:val="20"/>
          <w:szCs w:val="20"/>
        </w:rPr>
        <w:t xml:space="preserve"> p.235-260 </w:t>
      </w:r>
      <w:r w:rsidRPr="006C165E">
        <w:rPr>
          <w:rFonts w:ascii="Calibri" w:hAnsi="Calibri" w:cs="Times New Roman"/>
          <w:sz w:val="20"/>
          <w:szCs w:val="20"/>
        </w:rPr>
        <w:t></w:t>
      </w:r>
      <w:r w:rsidRPr="006C165E">
        <w:rPr>
          <w:rFonts w:ascii="Times New Roman" w:hAnsi="Times New Roman" w:cs="Times New Roman"/>
          <w:sz w:val="20"/>
          <w:szCs w:val="20"/>
        </w:rPr>
        <w:t xml:space="preserve"> Julho/Dezembro de 2011.</w:t>
      </w:r>
    </w:p>
    <w:p w:rsidR="006C165E" w:rsidRPr="006C165E" w:rsidRDefault="006C165E" w:rsidP="006C165E">
      <w:pPr>
        <w:spacing w:after="0" w:line="240" w:lineRule="auto"/>
        <w:ind w:firstLine="708"/>
        <w:jc w:val="both"/>
        <w:rPr>
          <w:rFonts w:ascii="Times New Roman" w:hAnsi="Times New Roman" w:cs="Times New Roman"/>
          <w:sz w:val="20"/>
          <w:szCs w:val="20"/>
        </w:rPr>
      </w:pP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BELTRÃO, B. A.; MORAIS, F.; MASCARENHAS, J. C.; MIRANDA, J. L. F.; JUNIOR, L. C. S.; MENDES, V. A.</w:t>
      </w:r>
      <w:r w:rsidRPr="006C165E">
        <w:rPr>
          <w:rFonts w:ascii="Times New Roman" w:hAnsi="Times New Roman" w:cs="Times New Roman"/>
          <w:b/>
          <w:bCs/>
          <w:sz w:val="20"/>
          <w:szCs w:val="20"/>
        </w:rPr>
        <w:t xml:space="preserve">Projeto cadastro de fontes de abastecimento por água subterrânea. Diagnóstico do município de Pombal, estado da Paraíba. </w:t>
      </w:r>
      <w:r w:rsidRPr="006C165E">
        <w:rPr>
          <w:rFonts w:ascii="Times New Roman" w:hAnsi="Times New Roman" w:cs="Times New Roman"/>
          <w:sz w:val="20"/>
          <w:szCs w:val="20"/>
        </w:rPr>
        <w:t>CPRM - Serviço Geológico do Brasil. Recife, 2005.</w:t>
      </w:r>
    </w:p>
    <w:p w:rsidR="006C165E" w:rsidRPr="006C165E" w:rsidRDefault="006C165E" w:rsidP="006C165E">
      <w:pPr>
        <w:spacing w:after="0" w:line="240" w:lineRule="auto"/>
        <w:ind w:firstLine="708"/>
        <w:jc w:val="both"/>
        <w:rPr>
          <w:rFonts w:ascii="Times New Roman" w:hAnsi="Times New Roman" w:cs="Times New Roman"/>
          <w:sz w:val="20"/>
          <w:szCs w:val="20"/>
        </w:rPr>
      </w:pP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bCs/>
          <w:sz w:val="20"/>
          <w:szCs w:val="20"/>
        </w:rPr>
        <w:t>COSTA, Isabelle Yruska de Lucena Gomes da; SANTOS, Celso Augusto Guimarães; NÓBREGA, Rodolfo Luiz Bezerra.</w:t>
      </w:r>
      <w:r w:rsidRPr="006C165E">
        <w:rPr>
          <w:rFonts w:ascii="Times New Roman" w:hAnsi="Times New Roman" w:cs="Times New Roman"/>
          <w:b/>
          <w:bCs/>
          <w:sz w:val="20"/>
          <w:szCs w:val="20"/>
        </w:rPr>
        <w:t xml:space="preserve"> Análise físico-química da água de chuva na cidade de João Pessoa para uso não potável</w:t>
      </w:r>
      <w:r w:rsidRPr="006C165E">
        <w:rPr>
          <w:rFonts w:ascii="Times New Roman" w:hAnsi="Times New Roman" w:cs="Times New Roman"/>
          <w:bCs/>
          <w:sz w:val="20"/>
          <w:szCs w:val="20"/>
        </w:rPr>
        <w:t>.</w:t>
      </w:r>
      <w:r w:rsidRPr="006C165E">
        <w:rPr>
          <w:rFonts w:ascii="Times New Roman" w:hAnsi="Times New Roman" w:cs="Times New Roman"/>
          <w:sz w:val="20"/>
          <w:szCs w:val="20"/>
        </w:rPr>
        <w:t xml:space="preserve"> In: 6°. Simpósio Brasileiro de Captação e Manejo de Água de Chuva. Belo Horizonte, Minas Gerais, 09-12 de julho de 2007. </w:t>
      </w: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 xml:space="preserve">FÉLIX, K. k. F. </w:t>
      </w:r>
      <w:r w:rsidRPr="006C165E">
        <w:rPr>
          <w:rFonts w:ascii="Times New Roman" w:hAnsi="Times New Roman" w:cs="Times New Roman"/>
          <w:b/>
          <w:sz w:val="20"/>
          <w:szCs w:val="20"/>
        </w:rPr>
        <w:t>Práticas sustentáveis para se conviver no semi-árido brasileiro</w:t>
      </w:r>
      <w:r w:rsidRPr="006C165E">
        <w:rPr>
          <w:rFonts w:ascii="Times New Roman" w:hAnsi="Times New Roman" w:cs="Times New Roman"/>
          <w:sz w:val="20"/>
          <w:szCs w:val="20"/>
        </w:rPr>
        <w:t>. 2012.</w:t>
      </w:r>
    </w:p>
    <w:p w:rsidR="006C165E" w:rsidRPr="006C165E" w:rsidRDefault="006C165E" w:rsidP="006C165E">
      <w:pPr>
        <w:spacing w:after="0" w:line="240" w:lineRule="auto"/>
        <w:ind w:firstLine="708"/>
        <w:jc w:val="both"/>
        <w:rPr>
          <w:rFonts w:ascii="Times New Roman" w:hAnsi="Times New Roman" w:cs="Times New Roman"/>
          <w:sz w:val="20"/>
          <w:szCs w:val="20"/>
        </w:rPr>
      </w:pP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LEAL, A. K. T. B. N.</w:t>
      </w:r>
      <w:r w:rsidRPr="006C165E">
        <w:rPr>
          <w:rFonts w:ascii="Times New Roman" w:hAnsi="Times New Roman" w:cs="Times New Roman"/>
          <w:b/>
          <w:sz w:val="20"/>
          <w:szCs w:val="20"/>
        </w:rPr>
        <w:t xml:space="preserve"> Cisterna de Placa: Uma Tecnologia Social para a Convivência com o Semiárido. </w:t>
      </w:r>
      <w:r w:rsidRPr="006C165E">
        <w:rPr>
          <w:rFonts w:ascii="Times New Roman" w:hAnsi="Times New Roman" w:cs="Times New Roman"/>
          <w:sz w:val="20"/>
          <w:szCs w:val="20"/>
        </w:rPr>
        <w:t>In: Anais - 5</w:t>
      </w:r>
      <w:r w:rsidRPr="006C165E">
        <w:rPr>
          <w:rFonts w:ascii="Times New Roman" w:hAnsi="Times New Roman" w:cs="Times New Roman"/>
          <w:sz w:val="20"/>
          <w:szCs w:val="20"/>
          <w:vertAlign w:val="superscript"/>
        </w:rPr>
        <w:t>o</w:t>
      </w:r>
      <w:r w:rsidRPr="006C165E">
        <w:rPr>
          <w:rFonts w:ascii="Times New Roman" w:hAnsi="Times New Roman" w:cs="Times New Roman"/>
          <w:sz w:val="20"/>
          <w:szCs w:val="20"/>
        </w:rPr>
        <w:t xml:space="preserve"> Simpósio de Tecnologia em Meio Ambiente e Recursos Hídricos – FATEC – Jahu, 2013.</w:t>
      </w: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 xml:space="preserve">MIRANDA, P. C. DE. </w:t>
      </w:r>
      <w:r w:rsidRPr="006C165E">
        <w:rPr>
          <w:rFonts w:ascii="Times New Roman" w:hAnsi="Times New Roman" w:cs="Times New Roman"/>
          <w:b/>
          <w:sz w:val="20"/>
          <w:szCs w:val="20"/>
        </w:rPr>
        <w:t xml:space="preserve">Cisternas no cariri paraibano: avaliação das práticas de educação ambiental no uso higiênico da água. </w:t>
      </w:r>
      <w:r w:rsidRPr="006C165E">
        <w:rPr>
          <w:rFonts w:ascii="Times New Roman" w:hAnsi="Times New Roman" w:cs="Times New Roman"/>
          <w:sz w:val="20"/>
          <w:szCs w:val="20"/>
        </w:rPr>
        <w:t>Dissertação de mestrado  da UEPB. Campina Grande, 2011.</w:t>
      </w:r>
    </w:p>
    <w:p w:rsidR="006C165E" w:rsidRPr="006C165E" w:rsidRDefault="006C165E" w:rsidP="006C165E">
      <w:pPr>
        <w:spacing w:after="0" w:line="240" w:lineRule="auto"/>
        <w:ind w:firstLine="708"/>
        <w:jc w:val="both"/>
        <w:rPr>
          <w:rFonts w:ascii="Times New Roman" w:hAnsi="Times New Roman" w:cs="Times New Roman"/>
          <w:sz w:val="20"/>
          <w:szCs w:val="20"/>
        </w:rPr>
      </w:pP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 xml:space="preserve">OLIVEIRA, João Bosco de; ALVES, Josualdo Justino Alves; FRANÇA, Francisco Mavignier Cavalcante. </w:t>
      </w:r>
      <w:r w:rsidRPr="006C165E">
        <w:rPr>
          <w:rFonts w:ascii="Times New Roman" w:hAnsi="Times New Roman" w:cs="Times New Roman"/>
          <w:b/>
          <w:sz w:val="20"/>
          <w:szCs w:val="20"/>
        </w:rPr>
        <w:t>Barragem subterrânea</w:t>
      </w:r>
      <w:r w:rsidRPr="006C165E">
        <w:rPr>
          <w:rFonts w:ascii="Times New Roman" w:hAnsi="Times New Roman" w:cs="Times New Roman"/>
          <w:sz w:val="20"/>
          <w:szCs w:val="20"/>
        </w:rPr>
        <w:t>. Barragem subterrânea / João Bosco de Oliveira, Josualdo Justino Alves, Francisco Mavignier Cavalcante França. - Fortaleza: Secretaria dos Recursos Hídricos, 2010.</w:t>
      </w:r>
    </w:p>
    <w:p w:rsidR="006C165E" w:rsidRPr="006C165E" w:rsidRDefault="006C165E" w:rsidP="006C165E">
      <w:pPr>
        <w:spacing w:after="0" w:line="240" w:lineRule="auto"/>
        <w:ind w:firstLine="708"/>
        <w:jc w:val="both"/>
        <w:rPr>
          <w:rFonts w:ascii="Times New Roman" w:hAnsi="Times New Roman" w:cs="Times New Roman"/>
          <w:sz w:val="20"/>
          <w:szCs w:val="20"/>
        </w:rPr>
      </w:pPr>
      <w:r w:rsidRPr="006C165E">
        <w:rPr>
          <w:rFonts w:ascii="Times New Roman" w:hAnsi="Times New Roman" w:cs="Times New Roman"/>
          <w:sz w:val="20"/>
          <w:szCs w:val="20"/>
        </w:rPr>
        <w:t xml:space="preserve">SILVA, Maria Sonia Lopes da; HONÓRIO, Antônio Pedro Matias; ANJOS, José Barbosa dos; PORTO, Everaldo Rocha. </w:t>
      </w:r>
      <w:r w:rsidRPr="006C165E">
        <w:rPr>
          <w:rFonts w:ascii="Times New Roman" w:hAnsi="Times New Roman" w:cs="Times New Roman"/>
          <w:b/>
          <w:sz w:val="20"/>
          <w:szCs w:val="20"/>
        </w:rPr>
        <w:t xml:space="preserve">Barragem subterrânea. </w:t>
      </w:r>
      <w:r w:rsidRPr="006C165E">
        <w:rPr>
          <w:rFonts w:ascii="Times New Roman" w:hAnsi="Times New Roman" w:cs="Times New Roman"/>
          <w:sz w:val="20"/>
          <w:szCs w:val="20"/>
        </w:rPr>
        <w:t>Instruções Técnicas da Embrapa Semi-Árido, Petrolina-PE, dezembro de 2001.</w:t>
      </w:r>
    </w:p>
    <w:p w:rsidR="002874BD" w:rsidRPr="002874BD" w:rsidRDefault="002874BD" w:rsidP="006C165E">
      <w:pPr>
        <w:spacing w:after="0" w:line="240" w:lineRule="auto"/>
        <w:ind w:firstLine="708"/>
        <w:jc w:val="both"/>
        <w:rPr>
          <w:rFonts w:ascii="Times New Roman" w:hAnsi="Times New Roman" w:cs="Times New Roman"/>
          <w:sz w:val="20"/>
          <w:szCs w:val="20"/>
          <w:lang w:eastAsia="pt-BR"/>
        </w:rPr>
      </w:pPr>
    </w:p>
    <w:p w:rsidR="00B93235" w:rsidRDefault="002874BD" w:rsidP="007742B9">
      <w:pPr>
        <w:spacing w:after="0"/>
        <w:jc w:val="both"/>
        <w:rPr>
          <w:lang w:eastAsia="pt-BR"/>
        </w:rPr>
      </w:pPr>
      <w:r>
        <w:rPr>
          <w:lang w:eastAsia="pt-BR"/>
        </w:rPr>
        <w:t xml:space="preserve"> </w:t>
      </w:r>
    </w:p>
    <w:p w:rsidR="002874BD" w:rsidRPr="0025055E" w:rsidRDefault="002874BD" w:rsidP="007742B9">
      <w:pPr>
        <w:spacing w:after="0"/>
        <w:jc w:val="both"/>
        <w:rPr>
          <w:lang w:eastAsia="pt-BR"/>
        </w:rPr>
      </w:pPr>
    </w:p>
    <w:p w:rsidR="00B93235" w:rsidRPr="0050430E" w:rsidRDefault="00B93235" w:rsidP="0050430E">
      <w:pPr>
        <w:spacing w:after="0" w:line="240" w:lineRule="auto"/>
        <w:jc w:val="both"/>
        <w:rPr>
          <w:rFonts w:ascii="Times New Roman" w:hAnsi="Times New Roman" w:cs="Times New Roman"/>
          <w:b/>
          <w:sz w:val="20"/>
          <w:szCs w:val="20"/>
        </w:rPr>
      </w:pPr>
    </w:p>
    <w:p w:rsidR="00B74AC2" w:rsidRPr="0025055E" w:rsidRDefault="00B74AC2" w:rsidP="0050430E">
      <w:pPr>
        <w:adjustRightInd w:val="0"/>
        <w:spacing w:after="0"/>
        <w:jc w:val="both"/>
      </w:pPr>
    </w:p>
    <w:p w:rsidR="00D46D7E" w:rsidRPr="00910AAA" w:rsidRDefault="00D46D7E" w:rsidP="00D46D7E">
      <w:pPr>
        <w:autoSpaceDE w:val="0"/>
        <w:autoSpaceDN w:val="0"/>
        <w:adjustRightInd w:val="0"/>
        <w:spacing w:after="0" w:line="240" w:lineRule="auto"/>
        <w:jc w:val="both"/>
        <w:rPr>
          <w:rFonts w:ascii="Times New Roman" w:hAnsi="Times New Roman" w:cs="Times New Roman"/>
          <w:sz w:val="20"/>
          <w:szCs w:val="20"/>
        </w:rPr>
      </w:pPr>
    </w:p>
    <w:p w:rsidR="00D46D7E" w:rsidRDefault="00D46D7E" w:rsidP="005348F5">
      <w:pPr>
        <w:autoSpaceDE w:val="0"/>
        <w:autoSpaceDN w:val="0"/>
        <w:adjustRightInd w:val="0"/>
        <w:spacing w:after="0" w:line="240" w:lineRule="auto"/>
        <w:jc w:val="both"/>
        <w:rPr>
          <w:rFonts w:ascii="Times New Roman" w:hAnsi="Times New Roman" w:cs="Times New Roman"/>
          <w:sz w:val="28"/>
          <w:szCs w:val="28"/>
        </w:rPr>
      </w:pPr>
    </w:p>
    <w:p w:rsidR="00D46D7E" w:rsidRPr="005B5111" w:rsidRDefault="00D46D7E" w:rsidP="005348F5">
      <w:pPr>
        <w:autoSpaceDE w:val="0"/>
        <w:autoSpaceDN w:val="0"/>
        <w:adjustRightInd w:val="0"/>
        <w:spacing w:after="0" w:line="240" w:lineRule="auto"/>
        <w:jc w:val="both"/>
        <w:rPr>
          <w:rFonts w:ascii="Times New Roman" w:hAnsi="Times New Roman" w:cs="Times New Roman"/>
          <w:sz w:val="28"/>
          <w:szCs w:val="28"/>
        </w:rPr>
      </w:pPr>
    </w:p>
    <w:p w:rsidR="005B5111" w:rsidRDefault="005B5111" w:rsidP="005348F5">
      <w:pPr>
        <w:autoSpaceDE w:val="0"/>
        <w:autoSpaceDN w:val="0"/>
        <w:adjustRightInd w:val="0"/>
        <w:spacing w:after="0" w:line="240" w:lineRule="auto"/>
        <w:ind w:firstLine="709"/>
        <w:jc w:val="both"/>
        <w:rPr>
          <w:rFonts w:ascii="Times New Roman" w:hAnsi="Times New Roman" w:cs="Times New Roman"/>
          <w:sz w:val="20"/>
          <w:szCs w:val="20"/>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5348F5" w:rsidRDefault="005348F5" w:rsidP="005348F5">
      <w:pPr>
        <w:spacing w:after="0" w:line="240" w:lineRule="auto"/>
        <w:ind w:firstLine="709"/>
        <w:jc w:val="both"/>
        <w:rPr>
          <w:rFonts w:ascii="Times New Roman" w:hAnsi="Times New Roman" w:cs="Times New Roman"/>
          <w:b/>
          <w:bCs/>
          <w:sz w:val="28"/>
          <w:szCs w:val="28"/>
        </w:rPr>
      </w:pPr>
    </w:p>
    <w:p w:rsidR="00D46D7E" w:rsidRDefault="00D46D7E" w:rsidP="005348F5">
      <w:pPr>
        <w:spacing w:after="0" w:line="240" w:lineRule="auto"/>
        <w:ind w:firstLine="709"/>
        <w:jc w:val="both"/>
        <w:rPr>
          <w:rFonts w:ascii="Times New Roman" w:hAnsi="Times New Roman" w:cs="Times New Roman"/>
          <w:b/>
          <w:bCs/>
          <w:sz w:val="28"/>
          <w:szCs w:val="28"/>
        </w:rPr>
      </w:pPr>
    </w:p>
    <w:p w:rsidR="00D46D7E" w:rsidRDefault="00D46D7E" w:rsidP="005348F5">
      <w:pPr>
        <w:spacing w:after="0" w:line="240" w:lineRule="auto"/>
        <w:ind w:firstLine="709"/>
        <w:jc w:val="both"/>
        <w:rPr>
          <w:rFonts w:ascii="Times New Roman" w:hAnsi="Times New Roman" w:cs="Times New Roman"/>
          <w:b/>
          <w:bCs/>
          <w:sz w:val="28"/>
          <w:szCs w:val="28"/>
        </w:rPr>
        <w:sectPr w:rsidR="00D46D7E" w:rsidSect="005348F5">
          <w:headerReference w:type="first" r:id="rId14"/>
          <w:footerReference w:type="first" r:id="rId15"/>
          <w:type w:val="continuous"/>
          <w:pgSz w:w="11906" w:h="16838"/>
          <w:pgMar w:top="1701" w:right="1134" w:bottom="1701" w:left="1134" w:header="709" w:footer="709" w:gutter="0"/>
          <w:cols w:num="2" w:space="227"/>
          <w:titlePg/>
          <w:docGrid w:linePitch="360"/>
        </w:sectPr>
      </w:pPr>
    </w:p>
    <w:p w:rsidR="005348F5" w:rsidRPr="00F15823" w:rsidRDefault="005348F5" w:rsidP="005348F5">
      <w:pPr>
        <w:spacing w:after="0" w:line="240" w:lineRule="auto"/>
        <w:jc w:val="both"/>
        <w:rPr>
          <w:rFonts w:ascii="Times New Roman" w:hAnsi="Times New Roman" w:cs="Times New Roman"/>
          <w:sz w:val="20"/>
          <w:szCs w:val="20"/>
        </w:rPr>
      </w:pPr>
    </w:p>
    <w:sectPr w:rsidR="005348F5" w:rsidRPr="00F15823" w:rsidSect="00F15823">
      <w:type w:val="continuous"/>
      <w:pgSz w:w="11906" w:h="16838"/>
      <w:pgMar w:top="1701" w:right="1134" w:bottom="1701" w:left="1134" w:header="709" w:footer="709" w:gutter="0"/>
      <w:cols w:num="2" w:space="22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BD0" w:rsidRDefault="00D85BD0" w:rsidP="004A4A94">
      <w:pPr>
        <w:spacing w:after="0" w:line="240" w:lineRule="auto"/>
      </w:pPr>
      <w:r>
        <w:separator/>
      </w:r>
    </w:p>
  </w:endnote>
  <w:endnote w:type="continuationSeparator" w:id="1">
    <w:p w:rsidR="00D85BD0" w:rsidRDefault="00D85BD0" w:rsidP="004A4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94" w:rsidRDefault="00152EF6">
    <w:pPr>
      <w:pStyle w:val="Rodap"/>
    </w:pPr>
    <w:r>
      <w:rPr>
        <w:noProof/>
        <w:lang w:eastAsia="pt-BR"/>
      </w:rPr>
      <w:pict>
        <v:shapetype id="_x0000_t202" coordsize="21600,21600" o:spt="202" path="m,l,21600r21600,l21600,xe">
          <v:stroke joinstyle="miter"/>
          <v:path gradientshapeok="t" o:connecttype="rect"/>
        </v:shapetype>
        <v:shape id="_x0000_s4108" type="#_x0000_t202" style="position:absolute;margin-left:-8.8pt;margin-top:6.6pt;width:386.2pt;height:20.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" filled="f" stroked="f">
          <v:textbox>
            <w:txbxContent>
              <w:p w:rsidR="004A4A94" w:rsidRPr="004A4A94" w:rsidRDefault="004A4A94">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sidR="003B7FBB">
                  <w:rPr>
                    <w:rFonts w:ascii="Times New Roman" w:hAnsi="Times New Roman"/>
                    <w:b/>
                    <w:i/>
                    <w:color w:val="FFFFFF" w:themeColor="background1"/>
                    <w:sz w:val="20"/>
                    <w:szCs w:val="20"/>
                  </w:rPr>
                  <w:t xml:space="preserve">PB - Brasil) </w:t>
                </w:r>
                <w:r w:rsidR="00814E0D">
                  <w:rPr>
                    <w:rFonts w:ascii="Times New Roman" w:hAnsi="Times New Roman"/>
                    <w:b/>
                    <w:color w:val="FFFFFF" w:themeColor="background1"/>
                    <w:sz w:val="20"/>
                    <w:szCs w:val="20"/>
                  </w:rPr>
                  <w:t>v. 8, n. 1, p. 44</w:t>
                </w:r>
                <w:r w:rsidR="003B7FBB" w:rsidRPr="002C3DD0">
                  <w:rPr>
                    <w:rFonts w:ascii="Times New Roman" w:hAnsi="Times New Roman"/>
                    <w:b/>
                    <w:color w:val="FFFFFF" w:themeColor="background1"/>
                    <w:sz w:val="20"/>
                    <w:szCs w:val="20"/>
                  </w:rPr>
                  <w:t xml:space="preserve"> - </w:t>
                </w:r>
                <w:r w:rsidR="00814E0D">
                  <w:rPr>
                    <w:rFonts w:ascii="Times New Roman" w:hAnsi="Times New Roman"/>
                    <w:b/>
                    <w:color w:val="FFFFFF" w:themeColor="background1"/>
                    <w:sz w:val="20"/>
                    <w:szCs w:val="20"/>
                  </w:rPr>
                  <w:t>56</w:t>
                </w:r>
                <w:r w:rsidRPr="002C3DD0">
                  <w:rPr>
                    <w:rFonts w:ascii="Times New Roman" w:hAnsi="Times New Roman"/>
                    <w:b/>
                    <w:color w:val="FFFFFF" w:themeColor="background1"/>
                    <w:sz w:val="20"/>
                    <w:szCs w:val="20"/>
                  </w:rPr>
                  <w:t>, jan.-dez., 2014</w:t>
                </w:r>
              </w:p>
            </w:txbxContent>
          </v:textbox>
        </v:shape>
      </w:pict>
    </w:r>
    <w:r>
      <w:rPr>
        <w:noProof/>
        <w:lang w:eastAsia="pt-BR"/>
      </w:rPr>
      <w:pict>
        <v:shape id="Arredondar Retângulo no Mesmo Canto Lateral 3" o:spid="_x0000_s4107" style="position:absolute;margin-left:147.65pt;margin-top:-198.8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Default="00152EF6">
    <w:pPr>
      <w:pStyle w:val="Rodap"/>
    </w:pPr>
    <w:r>
      <w:rPr>
        <w:noProof/>
        <w:lang w:eastAsia="pt-BR"/>
      </w:rPr>
      <w:pict>
        <v:shapetype id="_x0000_t202" coordsize="21600,21600" o:spt="202" path="m,l,21600r21600,l21600,xe">
          <v:stroke joinstyle="miter"/>
          <v:path gradientshapeok="t" o:connecttype="rect"/>
        </v:shapetype>
        <v:shape id="_x0000_s4106" type="#_x0000_t202" style="position:absolute;margin-left:189.75pt;margin-top:6.75pt;width:386.2pt;height: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" filled="f" stroked="f">
          <v:textbox>
            <w:txbxContent>
              <w:p w:rsidR="003B7FBB" w:rsidRPr="004A4A94" w:rsidRDefault="003B7FBB" w:rsidP="003B7FBB">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814E0D">
                  <w:rPr>
                    <w:rFonts w:ascii="Times New Roman" w:hAnsi="Times New Roman"/>
                    <w:b/>
                    <w:color w:val="FFFFFF" w:themeColor="background1"/>
                    <w:sz w:val="20"/>
                    <w:szCs w:val="20"/>
                  </w:rPr>
                  <w:t>v. 8, n. 1, p. 44-56</w:t>
                </w:r>
                <w:r w:rsidRPr="000225DE">
                  <w:rPr>
                    <w:rFonts w:ascii="Times New Roman" w:hAnsi="Times New Roman"/>
                    <w:b/>
                    <w:color w:val="FFFFFF" w:themeColor="background1"/>
                    <w:sz w:val="20"/>
                    <w:szCs w:val="20"/>
                  </w:rPr>
                  <w:t>, jan. - dez., 2014</w:t>
                </w:r>
              </w:p>
            </w:txbxContent>
          </v:textbox>
        </v:shape>
      </w:pict>
    </w:r>
    <w:r>
      <w:rPr>
        <w:noProof/>
        <w:lang w:eastAsia="pt-BR"/>
      </w:rPr>
      <w:pict>
        <v:shape id="Arredondar Retângulo no Mesmo Canto Lateral 5" o:spid="_x0000_s4105" style="position:absolute;margin-left:324.9pt;margin-top:-198.95pt;width:21.25pt;height:431.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Default="00152EF6">
    <w:pPr>
      <w:pStyle w:val="Rodap"/>
    </w:pPr>
    <w:r>
      <w:rPr>
        <w:noProof/>
        <w:lang w:eastAsia="pt-BR"/>
      </w:rPr>
      <w:pict>
        <v:shapetype id="_x0000_t202" coordsize="21600,21600" o:spt="202" path="m,l,21600r21600,l21600,xe">
          <v:stroke joinstyle="miter"/>
          <v:path gradientshapeok="t" o:connecttype="rect"/>
        </v:shapetype>
        <v:shape id="_x0000_s4104" type="#_x0000_t202" style="position:absolute;margin-left:92.8pt;margin-top:.35pt;width:386.2pt;height:20.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" filled="f" stroked="f">
          <v:textbox>
            <w:txbxContent>
              <w:p w:rsidR="002D3697" w:rsidRPr="004A4A94" w:rsidRDefault="002D3697" w:rsidP="002D3697">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5348F5">
                  <w:rPr>
                    <w:rFonts w:ascii="Times New Roman" w:hAnsi="Times New Roman"/>
                    <w:b/>
                    <w:color w:val="FFFFFF" w:themeColor="background1"/>
                    <w:sz w:val="20"/>
                    <w:szCs w:val="20"/>
                  </w:rPr>
                  <w:t>v. 8, n. 1, p. 44</w:t>
                </w:r>
                <w:r w:rsidR="0035297A" w:rsidRPr="000225DE">
                  <w:rPr>
                    <w:rFonts w:ascii="Times New Roman" w:hAnsi="Times New Roman"/>
                    <w:b/>
                    <w:color w:val="FFFFFF" w:themeColor="background1"/>
                    <w:sz w:val="20"/>
                    <w:szCs w:val="20"/>
                  </w:rPr>
                  <w:t>-</w:t>
                </w:r>
                <w:r w:rsidR="005348F5">
                  <w:rPr>
                    <w:rFonts w:ascii="Times New Roman" w:hAnsi="Times New Roman"/>
                    <w:b/>
                    <w:color w:val="FFFFFF" w:themeColor="background1"/>
                    <w:sz w:val="20"/>
                    <w:szCs w:val="20"/>
                  </w:rPr>
                  <w:t>56</w:t>
                </w:r>
                <w:r w:rsidRPr="000225DE">
                  <w:rPr>
                    <w:rFonts w:ascii="Times New Roman" w:hAnsi="Times New Roman"/>
                    <w:b/>
                    <w:color w:val="FFFFFF" w:themeColor="background1"/>
                    <w:sz w:val="20"/>
                    <w:szCs w:val="20"/>
                  </w:rPr>
                  <w:t>, jan.-dez., 2014</w:t>
                </w:r>
              </w:p>
            </w:txbxContent>
          </v:textbox>
        </v:shape>
      </w:pict>
    </w:r>
    <w:r>
      <w:rPr>
        <w:noProof/>
        <w:lang w:eastAsia="pt-BR"/>
      </w:rPr>
      <w:pict>
        <v:shape id="Arredondar Retângulo no Mesmo Canto Lateral 11" o:spid="_x0000_s4103" style="position:absolute;margin-left:233.2pt;margin-top:-290.8pt;width:21.25pt;height:601.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63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" path="m44980,l224895,v24842,,44980,20138,44980,44980l269875,7633335r,l,7633335r,l,44980c,20138,20138,,44980,xe" fillcolor="#860000" stroked="f" strokeweight="2pt">
          <v:path arrowok="t" o:connecttype="custom" o:connectlocs="44980,0;224895,0;269875,44980;269875,7633335;269875,7633335;0,7633335;0,7633335;0,44980;44980,0" o:connectangles="0,0,0,0,0,0,0,0,0"/>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0D" w:rsidRDefault="00152EF6">
    <w:pPr>
      <w:pStyle w:val="Rodap"/>
    </w:pPr>
    <w:r>
      <w:rPr>
        <w:noProof/>
        <w:lang w:eastAsia="pt-BR"/>
      </w:rPr>
      <w:pict>
        <v:shapetype id="_x0000_t202" coordsize="21600,21600" o:spt="202" path="m,l,21600r21600,l21600,xe">
          <v:stroke joinstyle="miter"/>
          <v:path gradientshapeok="t" o:connecttype="rect"/>
        </v:shapetype>
        <v:shape id="_x0000_s4098" type="#_x0000_t202" style="position:absolute;margin-left:-9.35pt;margin-top:4.8pt;width:386.2pt;height:20.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" filled="f" stroked="f">
          <v:textbox>
            <w:txbxContent>
              <w:p w:rsidR="00814E0D" w:rsidRPr="004A4A94" w:rsidRDefault="00814E0D" w:rsidP="00814E0D">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 xml:space="preserve">PB - Brasil) </w:t>
                </w:r>
                <w:r>
                  <w:rPr>
                    <w:rFonts w:ascii="Times New Roman" w:hAnsi="Times New Roman"/>
                    <w:b/>
                    <w:color w:val="FFFFFF" w:themeColor="background1"/>
                    <w:sz w:val="20"/>
                    <w:szCs w:val="20"/>
                  </w:rPr>
                  <w:t>v. 8, n. 1, p. 44</w:t>
                </w:r>
                <w:r w:rsidRPr="002C3DD0">
                  <w:rPr>
                    <w:rFonts w:ascii="Times New Roman" w:hAnsi="Times New Roman"/>
                    <w:b/>
                    <w:color w:val="FFFFFF" w:themeColor="background1"/>
                    <w:sz w:val="20"/>
                    <w:szCs w:val="20"/>
                  </w:rPr>
                  <w:t xml:space="preserve"> - </w:t>
                </w:r>
                <w:r>
                  <w:rPr>
                    <w:rFonts w:ascii="Times New Roman" w:hAnsi="Times New Roman"/>
                    <w:b/>
                    <w:color w:val="FFFFFF" w:themeColor="background1"/>
                    <w:sz w:val="20"/>
                    <w:szCs w:val="20"/>
                  </w:rPr>
                  <w:t>56</w:t>
                </w:r>
                <w:r w:rsidRPr="002C3DD0">
                  <w:rPr>
                    <w:rFonts w:ascii="Times New Roman" w:hAnsi="Times New Roman"/>
                    <w:b/>
                    <w:color w:val="FFFFFF" w:themeColor="background1"/>
                    <w:sz w:val="20"/>
                    <w:szCs w:val="20"/>
                  </w:rPr>
                  <w:t>, jan. - dez., 2014</w:t>
                </w:r>
              </w:p>
            </w:txbxContent>
          </v:textbox>
        </v:shape>
      </w:pict>
    </w:r>
    <w:r>
      <w:rPr>
        <w:noProof/>
        <w:lang w:eastAsia="pt-BR"/>
      </w:rPr>
      <w:pict>
        <v:shape id="Arredondar Retângulo no Mesmo Canto Lateral 306" o:spid="_x0000_s4097" style="position:absolute;margin-left:147.15pt;margin-top:-200.55pt;width:21.25pt;height:431.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BD0" w:rsidRDefault="00D85BD0" w:rsidP="004A4A94">
      <w:pPr>
        <w:spacing w:after="0" w:line="240" w:lineRule="auto"/>
      </w:pPr>
      <w:r>
        <w:separator/>
      </w:r>
    </w:p>
  </w:footnote>
  <w:footnote w:type="continuationSeparator" w:id="1">
    <w:p w:rsidR="00D85BD0" w:rsidRDefault="00D85BD0" w:rsidP="004A4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F26" w:rsidRPr="001A5F26" w:rsidRDefault="00E24483" w:rsidP="001A5F26">
    <w:pPr>
      <w:pStyle w:val="Cabealho"/>
      <w:jc w:val="center"/>
      <w:rPr>
        <w:sz w:val="20"/>
        <w:szCs w:val="20"/>
      </w:rPr>
    </w:pPr>
    <w:r w:rsidRPr="00E24483">
      <w:rPr>
        <w:rFonts w:ascii="Times New Roman" w:hAnsi="Times New Roman" w:cs="Times New Roman"/>
        <w:i/>
        <w:color w:val="000000"/>
        <w:sz w:val="20"/>
        <w:szCs w:val="20"/>
      </w:rPr>
      <w:t>Maria de Fátima Araújo Alves</w:t>
    </w:r>
    <w:r w:rsidR="001A5F26" w:rsidRPr="00E24483">
      <w:rPr>
        <w:rFonts w:ascii="Times New Roman" w:hAnsi="Times New Roman"/>
        <w:i/>
        <w:color w:val="111111"/>
        <w:sz w:val="20"/>
        <w:szCs w:val="20"/>
        <w:shd w:val="clear" w:color="auto" w:fill="FBFBF3"/>
      </w:rPr>
      <w:t>,</w:t>
    </w:r>
    <w:r w:rsidR="001A5F26" w:rsidRPr="001A5F26">
      <w:rPr>
        <w:rFonts w:ascii="Times New Roman" w:hAnsi="Times New Roman"/>
        <w:i/>
        <w:color w:val="111111"/>
        <w:sz w:val="20"/>
        <w:szCs w:val="20"/>
        <w:shd w:val="clear" w:color="auto" w:fill="FBFBF3"/>
      </w:rPr>
      <w:t xml:space="preserve"> et al</w:t>
    </w:r>
  </w:p>
  <w:p w:rsidR="004A4A94" w:rsidRDefault="004A4A94">
    <w:pPr>
      <w:pStyle w:val="Cabealho"/>
    </w:pPr>
    <w:r>
      <w:rPr>
        <w:color w:val="860000"/>
        <w:shd w:val="clear" w:color="auto" w:fill="FFFFFF"/>
      </w:rPr>
      <w:t>___________________________________________</w:t>
    </w:r>
    <w:r w:rsidR="00D82B41">
      <w:rPr>
        <w:color w:val="860000"/>
        <w:shd w:val="clear" w:color="auto" w:fill="FFFFFF"/>
      </w:rPr>
      <w:t>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D53" w:rsidRPr="001A6D53" w:rsidRDefault="001A6D53" w:rsidP="001A6D53">
    <w:pPr>
      <w:jc w:val="center"/>
      <w:rPr>
        <w:rFonts w:ascii="Times New Roman" w:hAnsi="Times New Roman" w:cs="Times New Roman"/>
        <w:i/>
        <w:sz w:val="20"/>
        <w:szCs w:val="20"/>
        <w:lang w:eastAsia="pt-BR"/>
      </w:rPr>
    </w:pPr>
    <w:r w:rsidRPr="001A6D53">
      <w:rPr>
        <w:rFonts w:ascii="Times New Roman" w:hAnsi="Times New Roman" w:cs="Times New Roman"/>
        <w:i/>
        <w:sz w:val="20"/>
        <w:szCs w:val="20"/>
        <w:lang w:eastAsia="pt-BR"/>
      </w:rPr>
      <w:t>Estudo das possibilidades de uso dos resíduos de arborização urbana do município de Pombal-PB</w:t>
    </w:r>
  </w:p>
  <w:p w:rsidR="003B7FBB" w:rsidRDefault="003B7FBB" w:rsidP="00814E0D">
    <w:pPr>
      <w:pStyle w:val="Cabealho"/>
      <w:jc w:val="center"/>
    </w:pPr>
    <w:r>
      <w:rPr>
        <w:color w:val="860000"/>
        <w:shd w:val="clear" w:color="auto" w:fill="FFFFFF"/>
      </w:rPr>
      <w:t>_____________________________________</w:t>
    </w:r>
    <w:r w:rsidR="00CF559F">
      <w:rPr>
        <w:color w:val="860000"/>
        <w:shd w:val="clear" w:color="auto" w:fill="FFFFFF"/>
      </w:rPr>
      <w:t>_____________________________</w:t>
    </w:r>
    <w:r>
      <w:rPr>
        <w:color w:val="860000"/>
        <w:shd w:val="clear" w:color="auto" w:fill="FFFFFF"/>
      </w:rPr>
      <w:t>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DE" w:rsidRDefault="003B7FBB" w:rsidP="000225DE">
    <w:pPr>
      <w:pStyle w:val="SemEspaamento"/>
      <w:rPr>
        <w:rFonts w:ascii="Times New Roman" w:hAnsi="Times New Roman"/>
        <w:b/>
        <w:sz w:val="28"/>
        <w:szCs w:val="28"/>
      </w:rPr>
    </w:pPr>
    <w:r>
      <w:rPr>
        <w:noProof/>
        <w:lang w:eastAsia="pt-BR"/>
      </w:rPr>
      <w:drawing>
        <wp:anchor distT="0" distB="0" distL="114300" distR="114300" simplePos="0" relativeHeight="251665408" behindDoc="1" locked="0" layoutInCell="1" allowOverlap="1">
          <wp:simplePos x="0" y="0"/>
          <wp:positionH relativeFrom="column">
            <wp:posOffset>2388870</wp:posOffset>
          </wp:positionH>
          <wp:positionV relativeFrom="paragraph">
            <wp:posOffset>-191135</wp:posOffset>
          </wp:positionV>
          <wp:extent cx="3895725" cy="795020"/>
          <wp:effectExtent l="0" t="0" r="9525" b="5080"/>
          <wp:wrapTight wrapText="bothSides">
            <wp:wrapPolygon edited="0">
              <wp:start x="18167" y="0"/>
              <wp:lineTo x="1479" y="2070"/>
              <wp:lineTo x="422" y="2588"/>
              <wp:lineTo x="211" y="19150"/>
              <wp:lineTo x="8978" y="21220"/>
              <wp:lineTo x="17850" y="21220"/>
              <wp:lineTo x="20068" y="21220"/>
              <wp:lineTo x="20385" y="21220"/>
              <wp:lineTo x="21547" y="17597"/>
              <wp:lineTo x="21547" y="5176"/>
              <wp:lineTo x="21336" y="3623"/>
              <wp:lineTo x="20385" y="0"/>
              <wp:lineTo x="18167"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nto2.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57"/>
                  <a:stretch/>
                </pic:blipFill>
                <pic:spPr bwMode="auto">
                  <a:xfrm>
                    <a:off x="0" y="0"/>
                    <a:ext cx="3895725" cy="7950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B5111">
      <w:rPr>
        <w:rFonts w:ascii="Times New Roman" w:hAnsi="Times New Roman"/>
        <w:b/>
        <w:sz w:val="28"/>
        <w:szCs w:val="28"/>
      </w:rPr>
      <w:t xml:space="preserve">ARTIGO CIENTÍFICO </w:t>
    </w:r>
  </w:p>
  <w:p w:rsidR="003B7FBB" w:rsidRPr="0035297A" w:rsidRDefault="0035297A" w:rsidP="000225DE">
    <w:pPr>
      <w:pStyle w:val="SemEspaamento"/>
      <w:rPr>
        <w:sz w:val="20"/>
        <w:szCs w:val="20"/>
      </w:rPr>
    </w:pPr>
    <w:r w:rsidRPr="0035297A">
      <w:rPr>
        <w:rFonts w:ascii="Times New Roman" w:hAnsi="Times New Roman"/>
        <w:i/>
        <w:sz w:val="20"/>
        <w:szCs w:val="20"/>
      </w:rPr>
      <w:t>http://revista.gvaa.com.br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52" w:rsidRPr="001A5F26" w:rsidRDefault="00CF3BBA" w:rsidP="00B04852">
    <w:pPr>
      <w:pStyle w:val="Cabealho"/>
      <w:jc w:val="center"/>
      <w:rPr>
        <w:sz w:val="20"/>
        <w:szCs w:val="20"/>
      </w:rPr>
    </w:pPr>
    <w:r w:rsidRPr="00CF3BBA">
      <w:rPr>
        <w:rFonts w:ascii="Times New Roman" w:hAnsi="Times New Roman" w:cs="Times New Roman"/>
        <w:i/>
        <w:color w:val="000000"/>
        <w:sz w:val="20"/>
        <w:szCs w:val="20"/>
      </w:rPr>
      <w:t>Maria de Fátima Araújo Alves</w:t>
    </w:r>
    <w:r w:rsidR="00B04852" w:rsidRPr="001A5F26">
      <w:rPr>
        <w:rFonts w:ascii="Times New Roman" w:hAnsi="Times New Roman"/>
        <w:i/>
        <w:color w:val="111111"/>
        <w:sz w:val="20"/>
        <w:szCs w:val="20"/>
        <w:shd w:val="clear" w:color="auto" w:fill="FBFBF3"/>
      </w:rPr>
      <w:t>, et al</w:t>
    </w:r>
    <w:r w:rsidR="00CF559F">
      <w:rPr>
        <w:rFonts w:ascii="Times New Roman" w:hAnsi="Times New Roman"/>
        <w:i/>
        <w:color w:val="111111"/>
        <w:sz w:val="20"/>
        <w:szCs w:val="20"/>
        <w:shd w:val="clear" w:color="auto" w:fill="FBFBF3"/>
      </w:rPr>
      <w:t>.</w:t>
    </w:r>
  </w:p>
  <w:p w:rsidR="00B04852" w:rsidRDefault="00B04852" w:rsidP="00B04852">
    <w:pPr>
      <w:pStyle w:val="Cabealho"/>
    </w:pPr>
    <w:r>
      <w:rPr>
        <w:color w:val="860000"/>
        <w:shd w:val="clear" w:color="auto" w:fill="FFFFFF"/>
      </w:rPr>
      <w:t>_______________________________________________________________________________________</w:t>
    </w:r>
  </w:p>
  <w:p w:rsidR="00B04852" w:rsidRPr="00B04852" w:rsidRDefault="00B04852" w:rsidP="00B048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rsids>
    <w:rsidRoot w:val="00AA165D"/>
    <w:rsid w:val="00014338"/>
    <w:rsid w:val="000225DE"/>
    <w:rsid w:val="00053BB2"/>
    <w:rsid w:val="000D4A88"/>
    <w:rsid w:val="00101B72"/>
    <w:rsid w:val="00126305"/>
    <w:rsid w:val="00152EF6"/>
    <w:rsid w:val="00157E1A"/>
    <w:rsid w:val="0016576F"/>
    <w:rsid w:val="001A5F26"/>
    <w:rsid w:val="001A6D53"/>
    <w:rsid w:val="002874BD"/>
    <w:rsid w:val="002C3DD0"/>
    <w:rsid w:val="002D3697"/>
    <w:rsid w:val="002E79B3"/>
    <w:rsid w:val="00310197"/>
    <w:rsid w:val="00312381"/>
    <w:rsid w:val="0033157C"/>
    <w:rsid w:val="00346782"/>
    <w:rsid w:val="00346EAA"/>
    <w:rsid w:val="0035297A"/>
    <w:rsid w:val="003625EF"/>
    <w:rsid w:val="003A2EE1"/>
    <w:rsid w:val="003B7FBB"/>
    <w:rsid w:val="00421A55"/>
    <w:rsid w:val="0042573E"/>
    <w:rsid w:val="00433A95"/>
    <w:rsid w:val="00445F28"/>
    <w:rsid w:val="00494F44"/>
    <w:rsid w:val="004A3542"/>
    <w:rsid w:val="004A4A94"/>
    <w:rsid w:val="004A7ED9"/>
    <w:rsid w:val="004B7CC6"/>
    <w:rsid w:val="0050430E"/>
    <w:rsid w:val="00523162"/>
    <w:rsid w:val="005348F5"/>
    <w:rsid w:val="00584801"/>
    <w:rsid w:val="005B5111"/>
    <w:rsid w:val="005C760C"/>
    <w:rsid w:val="005D13EA"/>
    <w:rsid w:val="00601685"/>
    <w:rsid w:val="00693B08"/>
    <w:rsid w:val="006B4A7D"/>
    <w:rsid w:val="006C165E"/>
    <w:rsid w:val="006D59F8"/>
    <w:rsid w:val="006F021E"/>
    <w:rsid w:val="0074126F"/>
    <w:rsid w:val="00746C47"/>
    <w:rsid w:val="00766C9F"/>
    <w:rsid w:val="007733D7"/>
    <w:rsid w:val="007742B9"/>
    <w:rsid w:val="00776851"/>
    <w:rsid w:val="00787A35"/>
    <w:rsid w:val="007A7213"/>
    <w:rsid w:val="007E7475"/>
    <w:rsid w:val="00802365"/>
    <w:rsid w:val="00814E0D"/>
    <w:rsid w:val="00824703"/>
    <w:rsid w:val="008449DD"/>
    <w:rsid w:val="008917F3"/>
    <w:rsid w:val="008E25BA"/>
    <w:rsid w:val="008F21A3"/>
    <w:rsid w:val="00901C12"/>
    <w:rsid w:val="00917288"/>
    <w:rsid w:val="009574C0"/>
    <w:rsid w:val="009A7B82"/>
    <w:rsid w:val="009B44A7"/>
    <w:rsid w:val="009F3A40"/>
    <w:rsid w:val="00A300C9"/>
    <w:rsid w:val="00A45BD7"/>
    <w:rsid w:val="00AA165D"/>
    <w:rsid w:val="00AB3AF9"/>
    <w:rsid w:val="00AB6041"/>
    <w:rsid w:val="00AC324E"/>
    <w:rsid w:val="00AC507C"/>
    <w:rsid w:val="00AE1F28"/>
    <w:rsid w:val="00B04852"/>
    <w:rsid w:val="00B26315"/>
    <w:rsid w:val="00B32D51"/>
    <w:rsid w:val="00B3651A"/>
    <w:rsid w:val="00B74AC2"/>
    <w:rsid w:val="00B93235"/>
    <w:rsid w:val="00BB6068"/>
    <w:rsid w:val="00BC56AC"/>
    <w:rsid w:val="00C076B7"/>
    <w:rsid w:val="00C1158A"/>
    <w:rsid w:val="00C55E53"/>
    <w:rsid w:val="00C66AE8"/>
    <w:rsid w:val="00C704FE"/>
    <w:rsid w:val="00C82F29"/>
    <w:rsid w:val="00C84436"/>
    <w:rsid w:val="00CA3CDE"/>
    <w:rsid w:val="00CB4750"/>
    <w:rsid w:val="00CE6962"/>
    <w:rsid w:val="00CF382F"/>
    <w:rsid w:val="00CF3BBA"/>
    <w:rsid w:val="00CF559F"/>
    <w:rsid w:val="00D46D7E"/>
    <w:rsid w:val="00D82B41"/>
    <w:rsid w:val="00D85BD0"/>
    <w:rsid w:val="00DE43D2"/>
    <w:rsid w:val="00E02A83"/>
    <w:rsid w:val="00E13CAB"/>
    <w:rsid w:val="00E24483"/>
    <w:rsid w:val="00E62A14"/>
    <w:rsid w:val="00EB05CA"/>
    <w:rsid w:val="00EF6B27"/>
    <w:rsid w:val="00F0318C"/>
    <w:rsid w:val="00F15823"/>
    <w:rsid w:val="00F95A6B"/>
    <w:rsid w:val="00FD292E"/>
    <w:rsid w:val="00FE43B7"/>
    <w:rsid w:val="00FF07C2"/>
    <w:rsid w:val="00FF13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3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character" w:customStyle="1" w:styleId="longtext">
    <w:name w:val="long_text"/>
    <w:basedOn w:val="Fontepargpadro"/>
    <w:rsid w:val="00787A35"/>
  </w:style>
  <w:style w:type="paragraph" w:customStyle="1" w:styleId="Estilo1">
    <w:name w:val="Estilo1"/>
    <w:basedOn w:val="Normal"/>
    <w:rsid w:val="001A5F26"/>
    <w:pPr>
      <w:spacing w:after="0" w:line="360" w:lineRule="auto"/>
      <w:ind w:firstLine="708"/>
      <w:jc w:val="both"/>
    </w:pPr>
    <w:rPr>
      <w:rFonts w:ascii="Times New Roman" w:eastAsia="Times New Roman" w:hAnsi="Times New Roman" w:cs="Times New Roman"/>
      <w:sz w:val="24"/>
      <w:szCs w:val="24"/>
      <w:lang w:eastAsia="pt-BR"/>
    </w:rPr>
  </w:style>
  <w:style w:type="character" w:styleId="Hyperlink">
    <w:name w:val="Hyperlink"/>
    <w:unhideWhenUsed/>
    <w:rsid w:val="001A5F26"/>
    <w:rPr>
      <w:color w:val="0000FF"/>
      <w:u w:val="single"/>
    </w:rPr>
  </w:style>
  <w:style w:type="character" w:customStyle="1" w:styleId="hps">
    <w:name w:val="hps"/>
    <w:basedOn w:val="Fontepargpadro"/>
    <w:rsid w:val="003625EF"/>
  </w:style>
  <w:style w:type="character" w:customStyle="1" w:styleId="atn">
    <w:name w:val="atn"/>
    <w:basedOn w:val="Fontepargpadro"/>
    <w:rsid w:val="003625EF"/>
  </w:style>
  <w:style w:type="paragraph" w:customStyle="1" w:styleId="normalf">
    <w:name w:val="normal f"/>
    <w:basedOn w:val="Normal"/>
    <w:rsid w:val="003625EF"/>
    <w:pPr>
      <w:spacing w:before="120" w:after="120" w:line="360" w:lineRule="auto"/>
      <w:ind w:firstLine="708"/>
      <w:jc w:val="both"/>
    </w:pPr>
    <w:rPr>
      <w:rFonts w:ascii="Arial" w:eastAsia="Times New Roman" w:hAnsi="Arial" w:cs="Arial"/>
      <w:sz w:val="24"/>
      <w:szCs w:val="24"/>
      <w:lang w:eastAsia="pt-BR"/>
    </w:rPr>
  </w:style>
  <w:style w:type="table" w:customStyle="1" w:styleId="SombreamentoClaro1">
    <w:name w:val="Sombreamento Claro1"/>
    <w:basedOn w:val="Tabelanormal"/>
    <w:uiPriority w:val="60"/>
    <w:rsid w:val="00B32D5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ulo">
    <w:name w:val="titulo"/>
    <w:basedOn w:val="Fontepargpadro"/>
    <w:rsid w:val="00D46D7E"/>
  </w:style>
  <w:style w:type="character" w:customStyle="1" w:styleId="shorttext">
    <w:name w:val="short_text"/>
    <w:basedOn w:val="Fontepargpadro"/>
    <w:rsid w:val="00EF6B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3DDD-0F07-4369-AD35-768134B4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1731</Words>
  <Characters>9352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Fabio</cp:lastModifiedBy>
  <cp:revision>2</cp:revision>
  <cp:lastPrinted>2014-08-05T01:30:00Z</cp:lastPrinted>
  <dcterms:created xsi:type="dcterms:W3CDTF">2014-10-22T09:44:00Z</dcterms:created>
  <dcterms:modified xsi:type="dcterms:W3CDTF">2014-10-22T09:44:00Z</dcterms:modified>
</cp:coreProperties>
</file>