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61" w:rsidRDefault="005944AC" w:rsidP="005944A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Avaliação da atividade antioxidante de substâncias presentes nas hortaliças</w:t>
      </w:r>
    </w:p>
    <w:p w:rsidR="005944AC" w:rsidRDefault="005944AC" w:rsidP="005944A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inherit" w:hAnsi="inherit"/>
          <w:color w:val="212121"/>
        </w:rPr>
        <w:t>Evaluation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of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the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antioxidant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activity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of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substances</w:t>
      </w:r>
      <w:proofErr w:type="spellEnd"/>
      <w:r>
        <w:rPr>
          <w:rFonts w:ascii="inherit" w:hAnsi="inherit"/>
          <w:color w:val="212121"/>
        </w:rPr>
        <w:t xml:space="preserve"> in </w:t>
      </w:r>
      <w:proofErr w:type="spellStart"/>
      <w:r>
        <w:rPr>
          <w:rFonts w:ascii="inherit" w:hAnsi="inherit"/>
          <w:color w:val="212121"/>
        </w:rPr>
        <w:t>vegetables</w:t>
      </w:r>
      <w:proofErr w:type="spellEnd"/>
    </w:p>
    <w:p w:rsidR="00E32C61" w:rsidRDefault="00E32C61" w:rsidP="005944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2C61" w:rsidRDefault="00E32C61" w:rsidP="005944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2C61" w:rsidRDefault="005944AC" w:rsidP="005944AC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p w:rsidR="005944AC" w:rsidRDefault="005944AC" w:rsidP="005944A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 MILANE FORMIGA BEZERRA</w:t>
      </w:r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KÉVIA KATIÚCIA SANTOS </w:t>
      </w:r>
      <w:proofErr w:type="gramStart"/>
      <w:r>
        <w:rPr>
          <w:rFonts w:ascii="Times New Roman" w:hAnsi="Times New Roman" w:cs="Times New Roman"/>
        </w:rPr>
        <w:t>BEZERRA</w:t>
      </w:r>
      <w:proofErr w:type="gramEnd"/>
    </w:p>
    <w:p w:rsidR="00E32C61" w:rsidRDefault="00E32C61" w:rsidP="005944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44AC" w:rsidRDefault="005944AC" w:rsidP="005944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Resumo: Neste resumo estudamos sobre a atividade antioxidante das hortaliças sobre os seres humanos, com esta revisão bibliográfica queremos aproximar os conhecimentos em beneficio da saúde dos que as consome.</w:t>
      </w:r>
    </w:p>
    <w:p w:rsidR="005944AC" w:rsidRDefault="005944AC" w:rsidP="005944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44AC" w:rsidRDefault="005944AC" w:rsidP="005944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Palavras chaves: alimentação, segurança alimentar, </w:t>
      </w:r>
      <w:proofErr w:type="spellStart"/>
      <w:proofErr w:type="gramStart"/>
      <w:r>
        <w:rPr>
          <w:rFonts w:ascii="Times New Roman" w:hAnsi="Times New Roman" w:cs="Times New Roman"/>
        </w:rPr>
        <w:t>semiarido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</w:p>
    <w:p w:rsidR="005944AC" w:rsidRDefault="005944AC" w:rsidP="005944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44AC" w:rsidRDefault="005944AC" w:rsidP="005944AC">
      <w:pPr>
        <w:pStyle w:val="Pr-formataoHTML"/>
        <w:shd w:val="clear" w:color="auto" w:fill="FFFFFF"/>
        <w:rPr>
          <w:rFonts w:ascii="inherit" w:hAnsi="inherit"/>
          <w:color w:val="212121"/>
        </w:rPr>
      </w:pPr>
    </w:p>
    <w:p w:rsidR="005944AC" w:rsidRDefault="005944AC" w:rsidP="005944AC">
      <w:pPr>
        <w:pStyle w:val="Pr-formataoHTML"/>
        <w:shd w:val="clear" w:color="auto" w:fill="FFFFFF"/>
        <w:rPr>
          <w:rFonts w:ascii="inherit" w:hAnsi="inherit"/>
          <w:color w:val="212121"/>
        </w:rPr>
      </w:pPr>
    </w:p>
    <w:p w:rsidR="005944AC" w:rsidRDefault="005944AC" w:rsidP="005944AC">
      <w:pPr>
        <w:pStyle w:val="Pr-formataoHTML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Abstract: In </w:t>
      </w:r>
      <w:proofErr w:type="spellStart"/>
      <w:r>
        <w:rPr>
          <w:rFonts w:ascii="inherit" w:hAnsi="inherit"/>
          <w:color w:val="212121"/>
        </w:rPr>
        <w:t>this</w:t>
      </w:r>
      <w:proofErr w:type="spellEnd"/>
      <w:r>
        <w:rPr>
          <w:rFonts w:ascii="inherit" w:hAnsi="inherit"/>
          <w:color w:val="212121"/>
        </w:rPr>
        <w:t xml:space="preserve"> short </w:t>
      </w:r>
      <w:proofErr w:type="spellStart"/>
      <w:r>
        <w:rPr>
          <w:rFonts w:ascii="inherit" w:hAnsi="inherit"/>
          <w:color w:val="212121"/>
        </w:rPr>
        <w:t>study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on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the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antioxidant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activity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of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vegetables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on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humans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with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this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literature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review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we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want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to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bring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the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knowledge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of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the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health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benefit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of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that</w:t>
      </w:r>
      <w:proofErr w:type="spellEnd"/>
      <w:r>
        <w:rPr>
          <w:rFonts w:ascii="inherit" w:hAnsi="inherit"/>
          <w:color w:val="212121"/>
        </w:rPr>
        <w:t xml:space="preserve"> </w:t>
      </w:r>
      <w:proofErr w:type="gramStart"/>
      <w:r>
        <w:rPr>
          <w:rFonts w:ascii="inherit" w:hAnsi="inherit"/>
          <w:color w:val="212121"/>
        </w:rPr>
        <w:t>consumes .</w:t>
      </w:r>
      <w:proofErr w:type="gramEnd"/>
    </w:p>
    <w:p w:rsidR="005944AC" w:rsidRDefault="005944AC" w:rsidP="005944AC">
      <w:pPr>
        <w:pStyle w:val="Pr-formataoHTML"/>
        <w:shd w:val="clear" w:color="auto" w:fill="FFFFFF"/>
        <w:rPr>
          <w:rFonts w:ascii="inherit" w:hAnsi="inherit"/>
          <w:color w:val="212121"/>
        </w:rPr>
      </w:pPr>
    </w:p>
    <w:p w:rsidR="005944AC" w:rsidRDefault="005944AC" w:rsidP="005944AC">
      <w:pPr>
        <w:pStyle w:val="Pr-formataoHTML"/>
        <w:shd w:val="clear" w:color="auto" w:fill="FFFFFF"/>
        <w:rPr>
          <w:rFonts w:ascii="inherit" w:hAnsi="inherit"/>
          <w:color w:val="212121"/>
        </w:rPr>
      </w:pPr>
      <w:proofErr w:type="spellStart"/>
      <w:proofErr w:type="gramStart"/>
      <w:r>
        <w:rPr>
          <w:rFonts w:ascii="inherit" w:hAnsi="inherit"/>
          <w:color w:val="212121"/>
        </w:rPr>
        <w:t>Keywords</w:t>
      </w:r>
      <w:proofErr w:type="spellEnd"/>
      <w:r>
        <w:rPr>
          <w:rFonts w:ascii="inherit" w:hAnsi="inherit"/>
          <w:color w:val="212121"/>
        </w:rPr>
        <w:t xml:space="preserve"> :</w:t>
      </w:r>
      <w:proofErr w:type="gram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nutrition</w:t>
      </w:r>
      <w:proofErr w:type="spellEnd"/>
      <w:r>
        <w:rPr>
          <w:rFonts w:ascii="inherit" w:hAnsi="inherit"/>
          <w:color w:val="212121"/>
        </w:rPr>
        <w:t xml:space="preserve">, </w:t>
      </w:r>
      <w:proofErr w:type="spellStart"/>
      <w:r>
        <w:rPr>
          <w:rFonts w:ascii="inherit" w:hAnsi="inherit"/>
          <w:color w:val="212121"/>
        </w:rPr>
        <w:t>food</w:t>
      </w:r>
      <w:proofErr w:type="spellEnd"/>
      <w:r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inherit" w:hAnsi="inherit"/>
          <w:color w:val="212121"/>
        </w:rPr>
        <w:t>security</w:t>
      </w:r>
      <w:proofErr w:type="spellEnd"/>
      <w:r>
        <w:rPr>
          <w:rFonts w:ascii="inherit" w:hAnsi="inherit"/>
          <w:color w:val="212121"/>
        </w:rPr>
        <w:t xml:space="preserve"> , </w:t>
      </w:r>
      <w:proofErr w:type="spellStart"/>
      <w:r>
        <w:rPr>
          <w:rFonts w:ascii="inherit" w:hAnsi="inherit"/>
          <w:color w:val="212121"/>
        </w:rPr>
        <w:t>semiarid</w:t>
      </w:r>
      <w:proofErr w:type="spellEnd"/>
    </w:p>
    <w:p w:rsidR="005944AC" w:rsidRDefault="005944AC" w:rsidP="005944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44AC" w:rsidRDefault="005944AC" w:rsidP="005944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2C61" w:rsidRPr="00297D5D" w:rsidRDefault="00EC017E" w:rsidP="005944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D5D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E32C61" w:rsidRDefault="00E32C61" w:rsidP="00594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D49" w:rsidRDefault="00AA7D49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A7D49">
        <w:rPr>
          <w:rFonts w:ascii="Times New Roman" w:eastAsia="TimesNewRomanPSMT" w:hAnsi="Times New Roman" w:cs="Times New Roman"/>
          <w:sz w:val="24"/>
          <w:szCs w:val="24"/>
        </w:rPr>
        <w:t>Nos últimos 30 anos, cresceu o interesse pelos problemas relacionados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A7D49">
        <w:rPr>
          <w:rFonts w:ascii="Times New Roman" w:eastAsia="TimesNewRomanPSMT" w:hAnsi="Times New Roman" w:cs="Times New Roman"/>
          <w:sz w:val="24"/>
          <w:szCs w:val="24"/>
        </w:rPr>
        <w:t xml:space="preserve">ao estresse </w:t>
      </w:r>
      <w:proofErr w:type="spellStart"/>
      <w:r w:rsidRPr="00AA7D49">
        <w:rPr>
          <w:rFonts w:ascii="Times New Roman" w:eastAsia="TimesNewRomanPSMT" w:hAnsi="Times New Roman" w:cs="Times New Roman"/>
          <w:sz w:val="24"/>
          <w:szCs w:val="24"/>
        </w:rPr>
        <w:t>oxidativo</w:t>
      </w:r>
      <w:proofErr w:type="spellEnd"/>
      <w:r w:rsidRPr="00AA7D49">
        <w:rPr>
          <w:rFonts w:ascii="Times New Roman" w:eastAsia="TimesNewRomanPSMT" w:hAnsi="Times New Roman" w:cs="Times New Roman"/>
          <w:sz w:val="24"/>
          <w:szCs w:val="24"/>
        </w:rPr>
        <w:t xml:space="preserve"> e aos radicais livres (RLO), que causam injúria celular,</w:t>
      </w:r>
      <w:r w:rsidR="00297D5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A7D49">
        <w:rPr>
          <w:rFonts w:ascii="Times New Roman" w:eastAsia="TimesNewRomanPSMT" w:hAnsi="Times New Roman" w:cs="Times New Roman"/>
          <w:sz w:val="24"/>
          <w:szCs w:val="24"/>
        </w:rPr>
        <w:t>agravando algumas patologias. Dessa forma, pesquisas buscam alternativas para reduzir os efeitos prejudiciais do excesso de espécies reativas de oxigênio (</w:t>
      </w:r>
      <w:proofErr w:type="spellStart"/>
      <w:proofErr w:type="gramStart"/>
      <w:r w:rsidRPr="00AA7D49">
        <w:rPr>
          <w:rFonts w:ascii="Times New Roman" w:eastAsia="TimesNewRomanPSMT" w:hAnsi="Times New Roman" w:cs="Times New Roman"/>
          <w:sz w:val="24"/>
          <w:szCs w:val="24"/>
        </w:rPr>
        <w:t>EROs</w:t>
      </w:r>
      <w:proofErr w:type="spellEnd"/>
      <w:proofErr w:type="gramEnd"/>
      <w:r w:rsidRPr="00AA7D49">
        <w:rPr>
          <w:rFonts w:ascii="Times New Roman" w:eastAsia="TimesNewRomanPSMT" w:hAnsi="Times New Roman" w:cs="Times New Roman"/>
          <w:sz w:val="24"/>
          <w:szCs w:val="24"/>
        </w:rPr>
        <w:t>) e melhorar a capacidade antioxidante do organismo, como forma de tratamento e prevenção das enfermidades e suas complicaçõ</w:t>
      </w:r>
      <w:r w:rsidR="009B7A73">
        <w:rPr>
          <w:rFonts w:ascii="Times New Roman" w:eastAsia="TimesNewRomanPSMT" w:hAnsi="Times New Roman" w:cs="Times New Roman"/>
          <w:sz w:val="24"/>
          <w:szCs w:val="24"/>
        </w:rPr>
        <w:t>es (ZIMMERMANN, KIRSTEN, 2008).</w:t>
      </w:r>
    </w:p>
    <w:p w:rsidR="00712297" w:rsidRDefault="00712297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2297">
        <w:rPr>
          <w:rFonts w:ascii="Times New Roman" w:eastAsia="TimesNewRomanPSMT" w:hAnsi="Times New Roman" w:cs="Times New Roman"/>
          <w:sz w:val="24"/>
          <w:szCs w:val="24"/>
        </w:rPr>
        <w:t>Os estudos envolvendo compostos antioxidantes naturalmente presentes em alimentos e a prevenção ou controle de doenças não transmissíveis, como câncer e arteriosclerose, têm chamado a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atenção da comunidade científi</w:t>
      </w:r>
      <w:r w:rsidRPr="00712297">
        <w:rPr>
          <w:rFonts w:ascii="Times New Roman" w:eastAsia="TimesNewRomanPSMT" w:hAnsi="Times New Roman" w:cs="Times New Roman"/>
          <w:sz w:val="24"/>
          <w:szCs w:val="24"/>
        </w:rPr>
        <w:t>ca</w:t>
      </w:r>
      <w:r w:rsidR="00CB0AFD">
        <w:rPr>
          <w:rFonts w:ascii="Times New Roman" w:eastAsia="TimesNewRomanPSMT" w:hAnsi="Times New Roman" w:cs="Times New Roman"/>
          <w:sz w:val="24"/>
          <w:szCs w:val="24"/>
        </w:rPr>
        <w:t xml:space="preserve"> e também da população em geral (DWYER, </w:t>
      </w:r>
      <w:proofErr w:type="gramStart"/>
      <w:r w:rsidR="00CB0AFD">
        <w:rPr>
          <w:rFonts w:ascii="Times New Roman" w:eastAsia="TimesNewRomanPSMT" w:hAnsi="Times New Roman" w:cs="Times New Roman"/>
          <w:sz w:val="24"/>
          <w:szCs w:val="24"/>
        </w:rPr>
        <w:t>et</w:t>
      </w:r>
      <w:proofErr w:type="gramEnd"/>
      <w:r w:rsidR="00CB0AFD">
        <w:rPr>
          <w:rFonts w:ascii="Times New Roman" w:eastAsia="TimesNewRomanPSMT" w:hAnsi="Times New Roman" w:cs="Times New Roman"/>
          <w:sz w:val="24"/>
          <w:szCs w:val="24"/>
        </w:rPr>
        <w:t xml:space="preserve"> al 2003, KENEKT, et al, 2002).</w:t>
      </w:r>
    </w:p>
    <w:p w:rsidR="00712297" w:rsidRPr="00712297" w:rsidRDefault="00712297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12297">
        <w:rPr>
          <w:rFonts w:ascii="Times New Roman" w:eastAsia="TimesNewRomanPSMT" w:hAnsi="Times New Roman" w:cs="Times New Roman"/>
          <w:sz w:val="24"/>
          <w:szCs w:val="24"/>
        </w:rPr>
        <w:t xml:space="preserve">É interessante notar que o consumo de alimentos fontes desses compostos tem sido apontado como fator protetor </w:t>
      </w:r>
      <w:r>
        <w:rPr>
          <w:rFonts w:ascii="Times New Roman" w:eastAsia="TimesNewRomanPSMT" w:hAnsi="Times New Roman" w:cs="Times New Roman"/>
          <w:sz w:val="24"/>
          <w:szCs w:val="24"/>
        </w:rPr>
        <w:t>para doenças,</w:t>
      </w:r>
      <w:r w:rsidRPr="00712297">
        <w:rPr>
          <w:rFonts w:ascii="Times New Roman" w:eastAsia="TimesNewRomanPSMT" w:hAnsi="Times New Roman" w:cs="Times New Roman"/>
          <w:sz w:val="24"/>
          <w:szCs w:val="24"/>
        </w:rPr>
        <w:t xml:space="preserve"> enquanto o consumo de suplementos isolados ainda enfrenta problemas quanto à dosagem e eficácia. A explicação para isso seria o efeito </w:t>
      </w:r>
      <w:proofErr w:type="spellStart"/>
      <w:r w:rsidRPr="00712297">
        <w:rPr>
          <w:rFonts w:ascii="Times New Roman" w:eastAsia="TimesNewRomanPSMT" w:hAnsi="Times New Roman" w:cs="Times New Roman"/>
          <w:sz w:val="24"/>
          <w:szCs w:val="24"/>
        </w:rPr>
        <w:t>sinergístico</w:t>
      </w:r>
      <w:proofErr w:type="spellEnd"/>
      <w:r w:rsidRPr="00712297">
        <w:rPr>
          <w:rFonts w:ascii="Times New Roman" w:eastAsia="TimesNewRomanPSMT" w:hAnsi="Times New Roman" w:cs="Times New Roman"/>
          <w:sz w:val="24"/>
          <w:szCs w:val="24"/>
        </w:rPr>
        <w:t xml:space="preserve"> dos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12297">
        <w:rPr>
          <w:rFonts w:ascii="Times New Roman" w:eastAsia="TimesNewRomanPSMT" w:hAnsi="Times New Roman" w:cs="Times New Roman"/>
          <w:sz w:val="24"/>
          <w:szCs w:val="24"/>
        </w:rPr>
        <w:t>compostos antioxidantes, a presença de outros compostos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bioativos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e fibra 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alimentar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 nos alimentos</w:t>
      </w:r>
      <w:r w:rsidRPr="00712297">
        <w:rPr>
          <w:rFonts w:ascii="Times New Roman" w:eastAsia="TimesNewRomanPSMT" w:hAnsi="Times New Roman" w:cs="Times New Roman"/>
          <w:sz w:val="24"/>
          <w:szCs w:val="24"/>
        </w:rPr>
        <w:t xml:space="preserve"> e, possivelmente, a presença de outros fatores ainda não esclarecidos que potencializariam a ação antioxidante. Com isso, cresce o interesse pela ingestão de alimentos </w:t>
      </w:r>
      <w:r w:rsidR="00CB0AFD">
        <w:rPr>
          <w:rFonts w:ascii="Times New Roman" w:eastAsia="TimesNewRomanPSMT" w:hAnsi="Times New Roman" w:cs="Times New Roman"/>
          <w:sz w:val="24"/>
          <w:szCs w:val="24"/>
        </w:rPr>
        <w:t>fonte de antioxidantes naturais (</w:t>
      </w:r>
      <w:proofErr w:type="gramStart"/>
      <w:r w:rsidR="00CB0AFD">
        <w:rPr>
          <w:rFonts w:ascii="Times New Roman" w:eastAsia="TimesNewRomanPSMT" w:hAnsi="Times New Roman" w:cs="Times New Roman"/>
          <w:sz w:val="24"/>
          <w:szCs w:val="24"/>
        </w:rPr>
        <w:t>LEE,</w:t>
      </w:r>
      <w:proofErr w:type="gramEnd"/>
      <w:r w:rsidR="00CB0AFD">
        <w:rPr>
          <w:rFonts w:ascii="Times New Roman" w:eastAsia="TimesNewRomanPSMT" w:hAnsi="Times New Roman" w:cs="Times New Roman"/>
          <w:sz w:val="24"/>
          <w:szCs w:val="24"/>
        </w:rPr>
        <w:t>KADER, 2000; TROMBINO, et al, 2004).</w:t>
      </w:r>
    </w:p>
    <w:p w:rsidR="009B7A73" w:rsidRDefault="009B7A73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A73">
        <w:rPr>
          <w:rFonts w:ascii="Times New Roman" w:hAnsi="Times New Roman" w:cs="Times New Roman"/>
          <w:sz w:val="24"/>
          <w:szCs w:val="24"/>
        </w:rPr>
        <w:t xml:space="preserve">Antioxidantes são </w:t>
      </w:r>
      <w:proofErr w:type="gramStart"/>
      <w:r w:rsidRPr="009B7A73">
        <w:rPr>
          <w:rFonts w:ascii="Times New Roman" w:hAnsi="Times New Roman" w:cs="Times New Roman"/>
          <w:sz w:val="24"/>
          <w:szCs w:val="24"/>
        </w:rPr>
        <w:t>substâncias capazes de inibir a oxidação, diminuindo a concentração dos radicais livres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A73">
        <w:rPr>
          <w:rFonts w:ascii="Times New Roman" w:hAnsi="Times New Roman" w:cs="Times New Roman"/>
          <w:sz w:val="24"/>
          <w:szCs w:val="24"/>
        </w:rPr>
        <w:t xml:space="preserve">no organismo e/ou </w:t>
      </w:r>
      <w:proofErr w:type="spellStart"/>
      <w:r w:rsidRPr="009B7A73">
        <w:rPr>
          <w:rFonts w:ascii="Times New Roman" w:hAnsi="Times New Roman" w:cs="Times New Roman"/>
          <w:sz w:val="24"/>
          <w:szCs w:val="24"/>
        </w:rPr>
        <w:t>quelando</w:t>
      </w:r>
      <w:proofErr w:type="spellEnd"/>
      <w:r w:rsidRPr="009B7A73">
        <w:rPr>
          <w:rFonts w:ascii="Times New Roman" w:hAnsi="Times New Roman" w:cs="Times New Roman"/>
          <w:sz w:val="24"/>
          <w:szCs w:val="24"/>
        </w:rPr>
        <w:t xml:space="preserve"> íons metálicos, prevenindo a </w:t>
      </w:r>
      <w:proofErr w:type="spellStart"/>
      <w:r w:rsidRPr="009B7A73">
        <w:rPr>
          <w:rFonts w:ascii="Times New Roman" w:hAnsi="Times New Roman" w:cs="Times New Roman"/>
          <w:sz w:val="24"/>
          <w:szCs w:val="24"/>
        </w:rPr>
        <w:t>peroxidação</w:t>
      </w:r>
      <w:proofErr w:type="spellEnd"/>
      <w:r w:rsidRPr="009B7A73">
        <w:rPr>
          <w:rFonts w:ascii="Times New Roman" w:hAnsi="Times New Roman" w:cs="Times New Roman"/>
          <w:sz w:val="24"/>
          <w:szCs w:val="24"/>
        </w:rPr>
        <w:t xml:space="preserve"> lipídica</w:t>
      </w:r>
      <w:proofErr w:type="gramEnd"/>
      <w:r w:rsidRPr="009B7A73">
        <w:rPr>
          <w:rFonts w:ascii="Times New Roman" w:hAnsi="Times New Roman" w:cs="Times New Roman"/>
          <w:sz w:val="24"/>
          <w:szCs w:val="24"/>
        </w:rPr>
        <w:t>. Entre os antioxidantes não</w:t>
      </w:r>
      <w:r w:rsidR="005700C0">
        <w:rPr>
          <w:rFonts w:ascii="Times New Roman" w:hAnsi="Times New Roman" w:cs="Times New Roman"/>
          <w:sz w:val="24"/>
          <w:szCs w:val="24"/>
        </w:rPr>
        <w:t xml:space="preserve"> </w:t>
      </w:r>
      <w:r w:rsidRPr="009B7A73">
        <w:rPr>
          <w:rFonts w:ascii="Times New Roman" w:hAnsi="Times New Roman" w:cs="Times New Roman"/>
          <w:sz w:val="24"/>
          <w:szCs w:val="24"/>
        </w:rPr>
        <w:t xml:space="preserve">enzimáticos que têm recebido maior atenção por sua possível ação benéfica ao organismo, estão </w:t>
      </w:r>
      <w:proofErr w:type="gramStart"/>
      <w:r w:rsidRPr="009B7A7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B7A73">
        <w:rPr>
          <w:rFonts w:ascii="Times New Roman" w:hAnsi="Times New Roman" w:cs="Times New Roman"/>
          <w:sz w:val="24"/>
          <w:szCs w:val="24"/>
        </w:rPr>
        <w:t xml:space="preserve"> vitamina C (ácido ascórbico) e </w:t>
      </w:r>
      <w:proofErr w:type="spellStart"/>
      <w:r w:rsidRPr="009B7A7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B7A73">
        <w:rPr>
          <w:rFonts w:ascii="Times New Roman" w:hAnsi="Times New Roman" w:cs="Times New Roman"/>
          <w:sz w:val="24"/>
          <w:szCs w:val="24"/>
        </w:rPr>
        <w:t xml:space="preserve"> (tocoferol), os </w:t>
      </w:r>
      <w:proofErr w:type="spellStart"/>
      <w:r w:rsidRPr="009B7A73">
        <w:rPr>
          <w:rFonts w:ascii="Times New Roman" w:hAnsi="Times New Roman" w:cs="Times New Roman"/>
          <w:sz w:val="24"/>
          <w:szCs w:val="24"/>
        </w:rPr>
        <w:t>carotenóides</w:t>
      </w:r>
      <w:proofErr w:type="spellEnd"/>
      <w:r w:rsidRPr="009B7A73">
        <w:rPr>
          <w:rFonts w:ascii="Times New Roman" w:hAnsi="Times New Roman" w:cs="Times New Roman"/>
          <w:sz w:val="24"/>
          <w:szCs w:val="24"/>
        </w:rPr>
        <w:t xml:space="preserve"> e os </w:t>
      </w:r>
      <w:proofErr w:type="spellStart"/>
      <w:r w:rsidRPr="009B7A73">
        <w:rPr>
          <w:rFonts w:ascii="Times New Roman" w:hAnsi="Times New Roman" w:cs="Times New Roman"/>
          <w:sz w:val="24"/>
          <w:szCs w:val="24"/>
        </w:rPr>
        <w:t>flavonóides</w:t>
      </w:r>
      <w:proofErr w:type="spellEnd"/>
      <w:r w:rsidRPr="009B7A73">
        <w:rPr>
          <w:rFonts w:ascii="Times New Roman" w:hAnsi="Times New Roman" w:cs="Times New Roman"/>
          <w:sz w:val="24"/>
          <w:szCs w:val="24"/>
        </w:rPr>
        <w:t xml:space="preserve"> (BARREIROS et al., 2006).</w:t>
      </w:r>
    </w:p>
    <w:p w:rsidR="00712297" w:rsidRDefault="00712297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estudo tem como objetivo avaliar atividade antioxidante de hortaliças a partir da análise de produções científicas.</w:t>
      </w:r>
    </w:p>
    <w:p w:rsidR="00712297" w:rsidRDefault="00712297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2297" w:rsidRDefault="00712297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297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712297" w:rsidRDefault="00712297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297" w:rsidRDefault="00712297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53222E" w:rsidRPr="0053222E">
        <w:rPr>
          <w:rFonts w:ascii="Times New Roman" w:hAnsi="Times New Roman" w:cs="Times New Roman"/>
          <w:sz w:val="24"/>
          <w:szCs w:val="24"/>
        </w:rPr>
        <w:t>Trata-se de uma pesquisa revisão de literatura</w:t>
      </w:r>
      <w:r w:rsidR="0053222E">
        <w:rPr>
          <w:rFonts w:ascii="Times New Roman" w:hAnsi="Times New Roman" w:cs="Times New Roman"/>
          <w:sz w:val="24"/>
          <w:szCs w:val="24"/>
        </w:rPr>
        <w:t>, o levantamento foi realizado através de pesquisa nos bancos de dados</w:t>
      </w:r>
      <w:r w:rsidR="0053222E" w:rsidRPr="00532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22E" w:rsidRPr="0053222E">
        <w:rPr>
          <w:rFonts w:ascii="Times New Roman" w:hAnsi="Times New Roman" w:cs="Times New Roman"/>
          <w:sz w:val="24"/>
          <w:szCs w:val="24"/>
        </w:rPr>
        <w:t>Scielo</w:t>
      </w:r>
      <w:proofErr w:type="spellEnd"/>
      <w:r w:rsidR="0053222E" w:rsidRPr="00532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222E" w:rsidRPr="0053222E">
        <w:rPr>
          <w:rFonts w:ascii="Times New Roman" w:hAnsi="Times New Roman" w:cs="Times New Roman"/>
          <w:sz w:val="24"/>
          <w:szCs w:val="24"/>
        </w:rPr>
        <w:t>Lilacs</w:t>
      </w:r>
      <w:proofErr w:type="spellEnd"/>
      <w:r w:rsidR="0053222E" w:rsidRPr="0053222E">
        <w:rPr>
          <w:rFonts w:ascii="Times New Roman" w:hAnsi="Times New Roman" w:cs="Times New Roman"/>
          <w:sz w:val="24"/>
          <w:szCs w:val="24"/>
        </w:rPr>
        <w:t>,</w:t>
      </w:r>
      <w:r w:rsidR="00532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22E" w:rsidRPr="0053222E">
        <w:rPr>
          <w:rFonts w:ascii="Times New Roman" w:hAnsi="Times New Roman" w:cs="Times New Roman"/>
          <w:sz w:val="24"/>
          <w:szCs w:val="24"/>
        </w:rPr>
        <w:t>Pubmed</w:t>
      </w:r>
      <w:proofErr w:type="spellEnd"/>
      <w:r w:rsidR="0053222E" w:rsidRPr="00532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222E" w:rsidRPr="0053222E">
        <w:rPr>
          <w:rFonts w:ascii="Times New Roman" w:hAnsi="Times New Roman" w:cs="Times New Roman"/>
          <w:sz w:val="24"/>
          <w:szCs w:val="24"/>
        </w:rPr>
        <w:t>Medline</w:t>
      </w:r>
      <w:proofErr w:type="spellEnd"/>
      <w:r w:rsidR="0053222E">
        <w:rPr>
          <w:rFonts w:ascii="Times New Roman" w:hAnsi="Times New Roman" w:cs="Times New Roman"/>
          <w:sz w:val="24"/>
          <w:szCs w:val="24"/>
        </w:rPr>
        <w:t>, utilizando como descritores antioxidantes, hortaliças, medicina.</w:t>
      </w:r>
    </w:p>
    <w:p w:rsidR="0053222E" w:rsidRDefault="0053222E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22E" w:rsidRDefault="0053222E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22E"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2E2FFE" w:rsidRDefault="002E2FFE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982E15" w:rsidRDefault="006233BD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Vitamina</w:t>
      </w:r>
      <w:r w:rsidR="00982E15">
        <w:rPr>
          <w:rFonts w:ascii="Times New Roman" w:eastAsia="TimesNewRomanPSMT" w:hAnsi="Times New Roman" w:cs="Times New Roman"/>
          <w:sz w:val="24"/>
          <w:szCs w:val="24"/>
        </w:rPr>
        <w:t xml:space="preserve"> C</w:t>
      </w:r>
    </w:p>
    <w:p w:rsidR="00982E15" w:rsidRDefault="00982E15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53222E" w:rsidRDefault="002E2FFE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E2FFE">
        <w:rPr>
          <w:rFonts w:ascii="Times New Roman" w:eastAsia="TimesNewRomanPSMT" w:hAnsi="Times New Roman" w:cs="Times New Roman"/>
          <w:sz w:val="24"/>
          <w:szCs w:val="24"/>
        </w:rPr>
        <w:t xml:space="preserve">A vitamina C pode ser sintetizada por plantas e por quase todos os animais, com exceção dos humanos, primatas, alguns roedores e pássaros, 53 sendo, portanto, necessária sua obtenção através da alimentação para suprir as necessidades nutricionais diárias. Ela é amplamente encontrada em frutas e vegetais na forma de ácido ascórbico ou na forma oxidada, ácido </w:t>
      </w:r>
      <w:proofErr w:type="spellStart"/>
      <w:r w:rsidRPr="002E2FFE">
        <w:rPr>
          <w:rFonts w:ascii="Times New Roman" w:eastAsia="TimesNewRomanPSMT" w:hAnsi="Times New Roman" w:cs="Times New Roman"/>
          <w:sz w:val="24"/>
          <w:szCs w:val="24"/>
        </w:rPr>
        <w:t>dehidroascórbico</w:t>
      </w:r>
      <w:proofErr w:type="spellEnd"/>
      <w:r w:rsidRPr="002E2FFE">
        <w:rPr>
          <w:rFonts w:ascii="Times New Roman" w:eastAsia="TimesNewRomanPSMT" w:hAnsi="Times New Roman" w:cs="Times New Roman"/>
          <w:sz w:val="24"/>
          <w:szCs w:val="24"/>
        </w:rPr>
        <w:t xml:space="preserve">. Entre as suas funções no organismo humano estão a participação na produção de colágeno, no metabolismo da tirosina, na biossíntese de </w:t>
      </w:r>
      <w:proofErr w:type="spellStart"/>
      <w:r w:rsidRPr="002E2FFE">
        <w:rPr>
          <w:rFonts w:ascii="Times New Roman" w:eastAsia="TimesNewRomanPSMT" w:hAnsi="Times New Roman" w:cs="Times New Roman"/>
          <w:sz w:val="24"/>
          <w:szCs w:val="24"/>
        </w:rPr>
        <w:t>carnitina</w:t>
      </w:r>
      <w:proofErr w:type="spellEnd"/>
      <w:r w:rsidRPr="002E2FFE">
        <w:rPr>
          <w:rFonts w:ascii="Times New Roman" w:eastAsia="TimesNewRomanPSMT" w:hAnsi="Times New Roman" w:cs="Times New Roman"/>
          <w:sz w:val="24"/>
          <w:szCs w:val="24"/>
        </w:rPr>
        <w:t xml:space="preserve">, no metabolismo do colesterol </w:t>
      </w:r>
      <w:r w:rsidR="00CB0AFD">
        <w:rPr>
          <w:rFonts w:ascii="Times New Roman" w:eastAsia="TimesNewRomanPSMT" w:hAnsi="Times New Roman" w:cs="Times New Roman"/>
          <w:sz w:val="24"/>
          <w:szCs w:val="24"/>
        </w:rPr>
        <w:t xml:space="preserve">e na absorção de ferro </w:t>
      </w:r>
      <w:proofErr w:type="gramStart"/>
      <w:r w:rsidR="00CB0AFD">
        <w:rPr>
          <w:rFonts w:ascii="Times New Roman" w:eastAsia="TimesNewRomanPSMT" w:hAnsi="Times New Roman" w:cs="Times New Roman"/>
          <w:sz w:val="24"/>
          <w:szCs w:val="24"/>
        </w:rPr>
        <w:t>não-heme</w:t>
      </w:r>
      <w:proofErr w:type="gramEnd"/>
      <w:r w:rsidR="00CB0AFD">
        <w:rPr>
          <w:rFonts w:ascii="Times New Roman" w:eastAsia="TimesNewRomanPSMT" w:hAnsi="Times New Roman" w:cs="Times New Roman"/>
          <w:sz w:val="24"/>
          <w:szCs w:val="24"/>
        </w:rPr>
        <w:t xml:space="preserve"> (DAVEY et al, 2000).</w:t>
      </w:r>
    </w:p>
    <w:p w:rsidR="002E2FFE" w:rsidRPr="002E2FFE" w:rsidRDefault="002E2FFE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E2FFE">
        <w:rPr>
          <w:rFonts w:ascii="Times New Roman" w:eastAsia="TimesNewRomanPSMT" w:hAnsi="Times New Roman" w:cs="Times New Roman"/>
          <w:sz w:val="24"/>
          <w:szCs w:val="24"/>
        </w:rPr>
        <w:t>O ácido ascórbico está presente nas frutas cítricas, nos tomates, nos melões, nos morangos, na goiaba, etc.. É um antioxidante hidrossolúvel que reage diretamente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E2FFE">
        <w:rPr>
          <w:rFonts w:ascii="Times New Roman" w:eastAsia="TimesNewRomanPSMT" w:hAnsi="Times New Roman" w:cs="Times New Roman"/>
          <w:sz w:val="24"/>
          <w:szCs w:val="24"/>
        </w:rPr>
        <w:t xml:space="preserve">não apenas com superóxido e radical hidroxila, mas também com radical </w:t>
      </w:r>
      <w:proofErr w:type="spellStart"/>
      <w:r w:rsidRPr="002E2FFE">
        <w:rPr>
          <w:rFonts w:ascii="Times New Roman" w:eastAsia="TimesNewRomanPSMT" w:hAnsi="Times New Roman" w:cs="Times New Roman"/>
          <w:sz w:val="24"/>
          <w:szCs w:val="24"/>
        </w:rPr>
        <w:t>tocoferoxil</w:t>
      </w:r>
      <w:proofErr w:type="spellEnd"/>
      <w:r w:rsidRPr="002E2FFE">
        <w:rPr>
          <w:rFonts w:ascii="Times New Roman" w:eastAsia="TimesNewRomanPSMT" w:hAnsi="Times New Roman" w:cs="Times New Roman"/>
          <w:sz w:val="24"/>
          <w:szCs w:val="24"/>
        </w:rPr>
        <w:t>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E2FFE">
        <w:rPr>
          <w:rFonts w:ascii="Times New Roman" w:eastAsia="TimesNewRomanPSMT" w:hAnsi="Times New Roman" w:cs="Times New Roman"/>
          <w:sz w:val="24"/>
          <w:szCs w:val="24"/>
        </w:rPr>
        <w:t>resultando na regeneração de tocoferol (CHAO, 2002; KRAUSE; MAHAN, 2005).</w:t>
      </w:r>
    </w:p>
    <w:p w:rsidR="002E2FFE" w:rsidRDefault="002E2FFE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E2FFE">
        <w:rPr>
          <w:rFonts w:ascii="Times New Roman" w:eastAsia="TimesNewRomanPSMT" w:hAnsi="Times New Roman" w:cs="Times New Roman"/>
          <w:sz w:val="24"/>
          <w:szCs w:val="24"/>
        </w:rPr>
        <w:t xml:space="preserve">Além disso, a vitamina C age como </w:t>
      </w:r>
      <w:proofErr w:type="spellStart"/>
      <w:r w:rsidRPr="002E2FFE">
        <w:rPr>
          <w:rFonts w:ascii="Times New Roman" w:eastAsia="TimesNewRomanPSMT" w:hAnsi="Times New Roman" w:cs="Times New Roman"/>
          <w:sz w:val="24"/>
          <w:szCs w:val="24"/>
        </w:rPr>
        <w:t>seqüestrante</w:t>
      </w:r>
      <w:proofErr w:type="spellEnd"/>
      <w:r w:rsidRPr="002E2FFE">
        <w:rPr>
          <w:rFonts w:ascii="Times New Roman" w:eastAsia="TimesNewRomanPSMT" w:hAnsi="Times New Roman" w:cs="Times New Roman"/>
          <w:sz w:val="24"/>
          <w:szCs w:val="24"/>
        </w:rPr>
        <w:t xml:space="preserve"> de espécies reativas do oxigênio, formadas, em geral, durante o metabolismo normal das células. O ácido ascórbico doa elétrons a espécies reativas como: </w:t>
      </w:r>
      <w:proofErr w:type="spellStart"/>
      <w:r w:rsidRPr="002E2FFE">
        <w:rPr>
          <w:rFonts w:ascii="Times New Roman" w:eastAsia="TimesNewRomanPSMT" w:hAnsi="Times New Roman" w:cs="Times New Roman"/>
          <w:sz w:val="24"/>
          <w:szCs w:val="24"/>
        </w:rPr>
        <w:t>hidroxil</w:t>
      </w:r>
      <w:proofErr w:type="spellEnd"/>
      <w:r w:rsidRPr="002E2FFE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2E2FFE">
        <w:rPr>
          <w:rFonts w:ascii="Times New Roman" w:eastAsia="TimesNewRomanPSMT" w:hAnsi="Times New Roman" w:cs="Times New Roman"/>
          <w:sz w:val="24"/>
          <w:szCs w:val="24"/>
        </w:rPr>
        <w:t>peroxil</w:t>
      </w:r>
      <w:proofErr w:type="spellEnd"/>
      <w:r w:rsidRPr="002E2FFE">
        <w:rPr>
          <w:rFonts w:ascii="Times New Roman" w:eastAsia="TimesNewRomanPSMT" w:hAnsi="Times New Roman" w:cs="Times New Roman"/>
          <w:sz w:val="24"/>
          <w:szCs w:val="24"/>
        </w:rPr>
        <w:t xml:space="preserve">, superóxido, </w:t>
      </w:r>
      <w:proofErr w:type="spellStart"/>
      <w:r w:rsidRPr="002E2FFE">
        <w:rPr>
          <w:rFonts w:ascii="Times New Roman" w:eastAsia="TimesNewRomanPSMT" w:hAnsi="Times New Roman" w:cs="Times New Roman"/>
          <w:sz w:val="24"/>
          <w:szCs w:val="24"/>
        </w:rPr>
        <w:t>peroxinitrito</w:t>
      </w:r>
      <w:proofErr w:type="spellEnd"/>
      <w:r w:rsidRPr="002E2FFE">
        <w:rPr>
          <w:rFonts w:ascii="Times New Roman" w:eastAsia="TimesNewRomanPSMT" w:hAnsi="Times New Roman" w:cs="Times New Roman"/>
          <w:sz w:val="24"/>
          <w:szCs w:val="24"/>
        </w:rPr>
        <w:t xml:space="preserve"> e oxigênio “</w:t>
      </w:r>
      <w:proofErr w:type="spellStart"/>
      <w:r w:rsidRPr="002E2FFE">
        <w:rPr>
          <w:rFonts w:ascii="Times New Roman" w:eastAsia="TimesNewRomanPSMT" w:hAnsi="Times New Roman" w:cs="Times New Roman"/>
          <w:sz w:val="24"/>
          <w:szCs w:val="24"/>
        </w:rPr>
        <w:t>singlet</w:t>
      </w:r>
      <w:proofErr w:type="spellEnd"/>
      <w:r w:rsidRPr="002E2FFE">
        <w:rPr>
          <w:rFonts w:ascii="Times New Roman" w:eastAsia="TimesNewRomanPSMT" w:hAnsi="Times New Roman" w:cs="Times New Roman"/>
          <w:sz w:val="24"/>
          <w:szCs w:val="24"/>
        </w:rPr>
        <w:t xml:space="preserve">”, formando compostos menos reativos. Os produtos da oxidação do ácido ascórbico (radical </w:t>
      </w:r>
      <w:proofErr w:type="spellStart"/>
      <w:r w:rsidRPr="002E2FFE">
        <w:rPr>
          <w:rFonts w:ascii="Times New Roman" w:eastAsia="TimesNewRomanPSMT" w:hAnsi="Times New Roman" w:cs="Times New Roman"/>
          <w:sz w:val="24"/>
          <w:szCs w:val="24"/>
        </w:rPr>
        <w:t>ascorbila</w:t>
      </w:r>
      <w:proofErr w:type="spellEnd"/>
      <w:r w:rsidRPr="002E2FFE">
        <w:rPr>
          <w:rFonts w:ascii="Times New Roman" w:eastAsia="TimesNewRomanPSMT" w:hAnsi="Times New Roman" w:cs="Times New Roman"/>
          <w:sz w:val="24"/>
          <w:szCs w:val="24"/>
        </w:rPr>
        <w:t xml:space="preserve"> e </w:t>
      </w:r>
      <w:proofErr w:type="spellStart"/>
      <w:r w:rsidRPr="002E2FFE">
        <w:rPr>
          <w:rFonts w:ascii="Times New Roman" w:eastAsia="TimesNewRomanPSMT" w:hAnsi="Times New Roman" w:cs="Times New Roman"/>
          <w:sz w:val="24"/>
          <w:szCs w:val="24"/>
        </w:rPr>
        <w:t>dehidroascórbico</w:t>
      </w:r>
      <w:proofErr w:type="spellEnd"/>
      <w:r w:rsidRPr="002E2FFE">
        <w:rPr>
          <w:rFonts w:ascii="Times New Roman" w:eastAsia="TimesNewRomanPSMT" w:hAnsi="Times New Roman" w:cs="Times New Roman"/>
          <w:sz w:val="24"/>
          <w:szCs w:val="24"/>
        </w:rPr>
        <w:t>) são pouco reativos, quando comparados a outros radicais livres. Esta propriedade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torna o ácido ascórbico um efi</w:t>
      </w:r>
      <w:r w:rsidRPr="002E2FFE">
        <w:rPr>
          <w:rFonts w:ascii="Times New Roman" w:eastAsia="TimesNewRomanPSMT" w:hAnsi="Times New Roman" w:cs="Times New Roman"/>
          <w:sz w:val="24"/>
          <w:szCs w:val="24"/>
        </w:rPr>
        <w:t xml:space="preserve">ciente antioxidante, capaz de eliminar espécies altamente reativas e formar </w:t>
      </w:r>
      <w:r w:rsidR="00DE772D">
        <w:rPr>
          <w:rFonts w:ascii="Times New Roman" w:eastAsia="TimesNewRomanPSMT" w:hAnsi="Times New Roman" w:cs="Times New Roman"/>
          <w:sz w:val="24"/>
          <w:szCs w:val="24"/>
        </w:rPr>
        <w:t>um radical de reatividade baixa (UNITED STATE NATIONAL ACADEMY OF SCIENCES, 2000).</w:t>
      </w:r>
    </w:p>
    <w:p w:rsidR="002E2FFE" w:rsidRDefault="002E2FFE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E2FFE">
        <w:rPr>
          <w:rFonts w:ascii="Times New Roman" w:eastAsia="TimesNewRomanPSMT" w:hAnsi="Times New Roman" w:cs="Times New Roman"/>
          <w:sz w:val="24"/>
          <w:szCs w:val="24"/>
        </w:rPr>
        <w:t>A vitamina C age como antioxidante em uma variedade de locais, como: pulmões, mucosa gástrica e leucócitos. Mas a sua atuação na prevenção da oxidação da lipoproteína de baixa densidade (LDL) tem sido, provavelmente, a mais estudada.</w:t>
      </w:r>
    </w:p>
    <w:p w:rsidR="002E2FFE" w:rsidRDefault="002E2FFE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E2FFE">
        <w:rPr>
          <w:rFonts w:ascii="Times New Roman" w:eastAsia="TimesNewRomanPSMT" w:hAnsi="Times New Roman" w:cs="Times New Roman"/>
          <w:sz w:val="24"/>
          <w:szCs w:val="24"/>
        </w:rPr>
        <w:t xml:space="preserve">Por causa da sua </w:t>
      </w:r>
      <w:proofErr w:type="spellStart"/>
      <w:r w:rsidRPr="002E2FFE">
        <w:rPr>
          <w:rFonts w:ascii="Times New Roman" w:eastAsia="TimesNewRomanPSMT" w:hAnsi="Times New Roman" w:cs="Times New Roman"/>
          <w:sz w:val="24"/>
          <w:szCs w:val="24"/>
        </w:rPr>
        <w:t>hidrossolubilidade</w:t>
      </w:r>
      <w:proofErr w:type="spellEnd"/>
      <w:r w:rsidRPr="002E2FFE">
        <w:rPr>
          <w:rFonts w:ascii="Times New Roman" w:eastAsia="TimesNewRomanPSMT" w:hAnsi="Times New Roman" w:cs="Times New Roman"/>
          <w:sz w:val="24"/>
          <w:szCs w:val="24"/>
        </w:rPr>
        <w:t xml:space="preserve"> a vitamina C atua como antioxidante em ambientes aquosos, mas tem ação limitada na prevenção da </w:t>
      </w:r>
      <w:proofErr w:type="spellStart"/>
      <w:r w:rsidRPr="002E2FFE">
        <w:rPr>
          <w:rFonts w:ascii="Times New Roman" w:eastAsia="TimesNewRomanPSMT" w:hAnsi="Times New Roman" w:cs="Times New Roman"/>
          <w:sz w:val="24"/>
          <w:szCs w:val="24"/>
        </w:rPr>
        <w:t>peroxidação</w:t>
      </w:r>
      <w:proofErr w:type="spellEnd"/>
      <w:r w:rsidRPr="002E2FFE">
        <w:rPr>
          <w:rFonts w:ascii="Times New Roman" w:eastAsia="TimesNewRomanPSMT" w:hAnsi="Times New Roman" w:cs="Times New Roman"/>
          <w:sz w:val="24"/>
          <w:szCs w:val="24"/>
        </w:rPr>
        <w:t xml:space="preserve"> lipídica em ambientes </w:t>
      </w:r>
      <w:r>
        <w:rPr>
          <w:rFonts w:ascii="Times New Roman" w:eastAsia="TimesNewRomanPSMT" w:hAnsi="Times New Roman" w:cs="Times New Roman"/>
          <w:sz w:val="24"/>
          <w:szCs w:val="24"/>
        </w:rPr>
        <w:t>lipofílicos.</w:t>
      </w:r>
      <w:r w:rsidRPr="002E2FFE">
        <w:rPr>
          <w:rFonts w:ascii="Times New Roman" w:eastAsia="TimesNewRomanPSMT" w:hAnsi="Times New Roman" w:cs="Times New Roman"/>
          <w:sz w:val="24"/>
          <w:szCs w:val="24"/>
        </w:rPr>
        <w:t xml:space="preserve"> No entanto, a vitamina C está envolvida na regeneração do α</w:t>
      </w:r>
      <w:r>
        <w:rPr>
          <w:rFonts w:ascii="Times New Roman" w:eastAsia="TimesNewRomanPSMT" w:hAnsi="Times New Roman" w:cs="Times New Roman"/>
          <w:sz w:val="24"/>
          <w:szCs w:val="24"/>
        </w:rPr>
        <w:t>-tocoferol oxidado,</w:t>
      </w:r>
      <w:r w:rsidRPr="002E2FFE">
        <w:rPr>
          <w:rFonts w:ascii="Times New Roman" w:eastAsia="TimesNewRomanPSMT" w:hAnsi="Times New Roman" w:cs="Times New Roman"/>
          <w:sz w:val="24"/>
          <w:szCs w:val="24"/>
        </w:rPr>
        <w:t xml:space="preserve"> portanto, atua indiretamente na proteção c</w:t>
      </w:r>
      <w:r w:rsidR="00DE772D">
        <w:rPr>
          <w:rFonts w:ascii="Times New Roman" w:eastAsia="TimesNewRomanPSMT" w:hAnsi="Times New Roman" w:cs="Times New Roman"/>
          <w:sz w:val="24"/>
          <w:szCs w:val="24"/>
        </w:rPr>
        <w:t xml:space="preserve">ontra a </w:t>
      </w:r>
      <w:proofErr w:type="spellStart"/>
      <w:r w:rsidR="00DE772D">
        <w:rPr>
          <w:rFonts w:ascii="Times New Roman" w:eastAsia="TimesNewRomanPSMT" w:hAnsi="Times New Roman" w:cs="Times New Roman"/>
          <w:sz w:val="24"/>
          <w:szCs w:val="24"/>
        </w:rPr>
        <w:t>lipoperoxidação</w:t>
      </w:r>
      <w:proofErr w:type="spellEnd"/>
      <w:r w:rsidR="00DE772D">
        <w:rPr>
          <w:rFonts w:ascii="Times New Roman" w:eastAsia="TimesNewRomanPSMT" w:hAnsi="Times New Roman" w:cs="Times New Roman"/>
          <w:sz w:val="24"/>
          <w:szCs w:val="24"/>
        </w:rPr>
        <w:t xml:space="preserve"> (UNITED STATE NATIONAL ACADEMY OF SCIENCES, 2000).</w:t>
      </w:r>
    </w:p>
    <w:p w:rsidR="00982E15" w:rsidRDefault="00982E15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82E15">
        <w:rPr>
          <w:rFonts w:ascii="Times New Roman" w:eastAsia="TimesNewRomanPSMT" w:hAnsi="Times New Roman" w:cs="Times New Roman"/>
          <w:sz w:val="24"/>
          <w:szCs w:val="24"/>
        </w:rPr>
        <w:t xml:space="preserve">Achados sugerem que a vitamina C tem </w:t>
      </w:r>
      <w:proofErr w:type="gramStart"/>
      <w:r w:rsidRPr="00982E15">
        <w:rPr>
          <w:rFonts w:ascii="Times New Roman" w:eastAsia="TimesNewRomanPSMT" w:hAnsi="Times New Roman" w:cs="Times New Roman"/>
          <w:sz w:val="24"/>
          <w:szCs w:val="24"/>
        </w:rPr>
        <w:t>efeito anti-inflamatórios</w:t>
      </w:r>
      <w:proofErr w:type="gramEnd"/>
      <w:r w:rsidRPr="00982E15">
        <w:rPr>
          <w:rFonts w:ascii="Times New Roman" w:eastAsia="TimesNewRomanPSMT" w:hAnsi="Times New Roman" w:cs="Times New Roman"/>
          <w:sz w:val="24"/>
          <w:szCs w:val="24"/>
        </w:rPr>
        <w:t xml:space="preserve"> e está associada à redução da disfunção endotelial em homens com histórico de doenças cardiovasculares ou diabetes (WANNAMETHEE et al., 2006). Ainda, é considerável que a suplementação combinada de β-caroteno (15mg/dia), vitamina C (50mg/dia) e vitamina E (400mg/dia) por seis semanas pode ser usada como uma tentativa clínica na </w:t>
      </w:r>
      <w:proofErr w:type="spellStart"/>
      <w:r w:rsidRPr="00982E15">
        <w:rPr>
          <w:rFonts w:ascii="Times New Roman" w:eastAsia="TimesNewRomanPSMT" w:hAnsi="Times New Roman" w:cs="Times New Roman"/>
          <w:sz w:val="24"/>
          <w:szCs w:val="24"/>
        </w:rPr>
        <w:t>hiperlipidemia</w:t>
      </w:r>
      <w:proofErr w:type="spellEnd"/>
      <w:r w:rsidRPr="00982E15">
        <w:rPr>
          <w:rFonts w:ascii="Times New Roman" w:eastAsia="TimesNewRomanPSMT" w:hAnsi="Times New Roman" w:cs="Times New Roman"/>
          <w:sz w:val="24"/>
          <w:szCs w:val="24"/>
        </w:rPr>
        <w:t xml:space="preserve"> de fumantes, para eliminar o estresse </w:t>
      </w:r>
      <w:proofErr w:type="spellStart"/>
      <w:r w:rsidRPr="00982E15">
        <w:rPr>
          <w:rFonts w:ascii="Times New Roman" w:eastAsia="TimesNewRomanPSMT" w:hAnsi="Times New Roman" w:cs="Times New Roman"/>
          <w:sz w:val="24"/>
          <w:szCs w:val="24"/>
        </w:rPr>
        <w:t>oxidativo</w:t>
      </w:r>
      <w:proofErr w:type="spellEnd"/>
      <w:r w:rsidRPr="00982E15">
        <w:rPr>
          <w:rFonts w:ascii="Times New Roman" w:eastAsia="TimesNewRomanPSMT" w:hAnsi="Times New Roman" w:cs="Times New Roman"/>
          <w:sz w:val="24"/>
          <w:szCs w:val="24"/>
        </w:rPr>
        <w:t xml:space="preserve"> e o dano celular (CHAO </w:t>
      </w:r>
      <w:proofErr w:type="gramStart"/>
      <w:r w:rsidRPr="00982E15">
        <w:rPr>
          <w:rFonts w:ascii="Times New Roman" w:eastAsia="TimesNewRomanPSMT" w:hAnsi="Times New Roman" w:cs="Times New Roman"/>
          <w:sz w:val="24"/>
          <w:szCs w:val="24"/>
        </w:rPr>
        <w:t>et</w:t>
      </w:r>
      <w:proofErr w:type="gramEnd"/>
      <w:r w:rsidRPr="00982E15">
        <w:rPr>
          <w:rFonts w:ascii="Times New Roman" w:eastAsia="TimesNewRomanPSMT" w:hAnsi="Times New Roman" w:cs="Times New Roman"/>
          <w:sz w:val="24"/>
          <w:szCs w:val="24"/>
        </w:rPr>
        <w:t xml:space="preserve"> al., 2002).</w:t>
      </w:r>
    </w:p>
    <w:p w:rsidR="00982E15" w:rsidRDefault="00982E15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982E15" w:rsidRDefault="006233BD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Vitamina</w:t>
      </w:r>
      <w:r w:rsidR="00982E15">
        <w:rPr>
          <w:rFonts w:ascii="Times New Roman" w:eastAsia="TimesNewRomanPSMT" w:hAnsi="Times New Roman" w:cs="Times New Roman"/>
          <w:sz w:val="24"/>
          <w:szCs w:val="24"/>
        </w:rPr>
        <w:t xml:space="preserve"> E</w:t>
      </w:r>
    </w:p>
    <w:p w:rsidR="00982E15" w:rsidRDefault="00982E15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982E15" w:rsidRDefault="00982E15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82E15">
        <w:rPr>
          <w:rFonts w:ascii="Times New Roman" w:eastAsia="TimesNewRomanPSMT" w:hAnsi="Times New Roman" w:cs="Times New Roman"/>
          <w:sz w:val="24"/>
          <w:szCs w:val="24"/>
        </w:rPr>
        <w:t xml:space="preserve">A vitamina E engloba um conjunto de compostos lipossolúveis que podem ser divididos em dois grupos principais, os tocoferóis (α-, β-, γ-, δ-tocoferol) e os </w:t>
      </w:r>
      <w:proofErr w:type="spellStart"/>
      <w:r w:rsidRPr="00982E15">
        <w:rPr>
          <w:rFonts w:ascii="Times New Roman" w:eastAsia="TimesNewRomanPSMT" w:hAnsi="Times New Roman" w:cs="Times New Roman"/>
          <w:sz w:val="24"/>
          <w:szCs w:val="24"/>
        </w:rPr>
        <w:t>tocotrienóis</w:t>
      </w:r>
      <w:proofErr w:type="spellEnd"/>
      <w:r w:rsidRPr="00982E15">
        <w:rPr>
          <w:rFonts w:ascii="Times New Roman" w:eastAsia="TimesNewRomanPSMT" w:hAnsi="Times New Roman" w:cs="Times New Roman"/>
          <w:sz w:val="24"/>
          <w:szCs w:val="24"/>
        </w:rPr>
        <w:t xml:space="preserve"> (α-, β-, γ-, δ</w:t>
      </w:r>
      <w:r>
        <w:rPr>
          <w:rFonts w:ascii="Times New Roman" w:eastAsia="TimesNewRomanPSMT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tocotrienol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>).</w:t>
      </w:r>
      <w:r w:rsidRPr="00982E15">
        <w:rPr>
          <w:rFonts w:ascii="Times New Roman" w:eastAsia="TimesNewRomanPSMT" w:hAnsi="Times New Roman" w:cs="Times New Roman"/>
          <w:sz w:val="24"/>
          <w:szCs w:val="24"/>
        </w:rPr>
        <w:t xml:space="preserve"> O </w:t>
      </w:r>
      <w:proofErr w:type="spellStart"/>
      <w:r w:rsidRPr="00982E15">
        <w:rPr>
          <w:rFonts w:ascii="Times New Roman" w:eastAsia="TimesNewRomanPSMT" w:hAnsi="Times New Roman" w:cs="Times New Roman"/>
          <w:i/>
          <w:iCs/>
          <w:sz w:val="24"/>
          <w:szCs w:val="24"/>
        </w:rPr>
        <w:t>Institute</w:t>
      </w:r>
      <w:proofErr w:type="spellEnd"/>
      <w:r w:rsidRPr="00982E15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2E15">
        <w:rPr>
          <w:rFonts w:ascii="Times New Roman" w:eastAsia="TimesNewRomanPSMT" w:hAnsi="Times New Roman" w:cs="Times New Roman"/>
          <w:i/>
          <w:iCs/>
          <w:sz w:val="24"/>
          <w:szCs w:val="24"/>
        </w:rPr>
        <w:t>of</w:t>
      </w:r>
      <w:proofErr w:type="spellEnd"/>
      <w:r w:rsidRPr="00982E15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Medicine</w:t>
      </w:r>
      <w:r w:rsidRPr="00982E15">
        <w:rPr>
          <w:rFonts w:ascii="Times New Roman" w:eastAsia="TimesNewRomanPSMT" w:hAnsi="Times New Roman" w:cs="Times New Roman"/>
          <w:sz w:val="24"/>
          <w:szCs w:val="24"/>
        </w:rPr>
        <w:t xml:space="preserve">, USA, revisou a atividade biológica desses compostos e concluiu que apenas ao α-tocoferol pode ser atribuída atividade vitamínica. Entretanto esta decisão </w:t>
      </w:r>
      <w:r w:rsidRPr="00982E15">
        <w:rPr>
          <w:rFonts w:ascii="Times New Roman" w:eastAsia="TimesNewRomanPSMT" w:hAnsi="Times New Roman" w:cs="Times New Roman"/>
          <w:sz w:val="24"/>
          <w:szCs w:val="24"/>
        </w:rPr>
        <w:lastRenderedPageBreak/>
        <w:t>é polêmica e vem sendo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contestada.</w:t>
      </w:r>
      <w:r w:rsidRPr="00982E15">
        <w:rPr>
          <w:rFonts w:ascii="Times New Roman" w:eastAsia="TimesNewRomanPSMT" w:hAnsi="Times New Roman" w:cs="Times New Roman"/>
          <w:sz w:val="24"/>
          <w:szCs w:val="24"/>
        </w:rPr>
        <w:t xml:space="preserve"> Paralelamente, há evidências de que uma mistura de tocoferóis tem melhor ação antioxidante e </w:t>
      </w:r>
      <w:proofErr w:type="spellStart"/>
      <w:r w:rsidRPr="00982E15">
        <w:rPr>
          <w:rFonts w:ascii="Times New Roman" w:eastAsia="TimesNewRomanPSMT" w:hAnsi="Times New Roman" w:cs="Times New Roman"/>
          <w:sz w:val="24"/>
          <w:szCs w:val="24"/>
        </w:rPr>
        <w:t>antiinflamatória</w:t>
      </w:r>
      <w:proofErr w:type="spellEnd"/>
      <w:r w:rsidRPr="00982E15">
        <w:rPr>
          <w:rFonts w:ascii="Times New Roman" w:eastAsia="TimesNewRomanPSMT" w:hAnsi="Times New Roman" w:cs="Times New Roman"/>
          <w:sz w:val="24"/>
          <w:szCs w:val="24"/>
        </w:rPr>
        <w:t xml:space="preserve"> que o α-t</w:t>
      </w:r>
      <w:r w:rsidR="00DE772D">
        <w:rPr>
          <w:rFonts w:ascii="Times New Roman" w:eastAsia="TimesNewRomanPSMT" w:hAnsi="Times New Roman" w:cs="Times New Roman"/>
          <w:sz w:val="24"/>
          <w:szCs w:val="24"/>
        </w:rPr>
        <w:t>ocoferol utilizado isoladamente (SALDEEN, 2005).</w:t>
      </w:r>
    </w:p>
    <w:p w:rsidR="00982E15" w:rsidRPr="0044685A" w:rsidRDefault="00982E15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4685A">
        <w:rPr>
          <w:rFonts w:ascii="Times New Roman" w:eastAsia="TimesNewRomanPSMT" w:hAnsi="Times New Roman" w:cs="Times New Roman"/>
          <w:sz w:val="24"/>
          <w:szCs w:val="24"/>
        </w:rPr>
        <w:t>A vitamina E, especificamente a fração α-tocoferol, está presente em</w:t>
      </w:r>
      <w:r w:rsidR="0044685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alimentos como óleo de germe de trigo, vegetais verdes, gema de ovo, gordura do leite, manteiga, carne, nozes e óleos vegetais. É o maior antioxidante lipossolúvel presente no sangue e em membranas celulares e age sinergicamente com outros antioxidantes na célula, para proteção da injúria </w:t>
      </w:r>
      <w:proofErr w:type="spellStart"/>
      <w:r w:rsidRPr="0044685A">
        <w:rPr>
          <w:rFonts w:ascii="Times New Roman" w:eastAsia="TimesNewRomanPSMT" w:hAnsi="Times New Roman" w:cs="Times New Roman"/>
          <w:sz w:val="24"/>
          <w:szCs w:val="24"/>
        </w:rPr>
        <w:t>oxidativa</w:t>
      </w:r>
      <w:proofErr w:type="spellEnd"/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. Como os ácidos graxos poli-insaturados (PUFA) são suscetíveis à oxidação, o consumo de alimentos ricos nesse tipo de lipídeos aumenta os requerimentos de vitamina E, tendo em vista seu importante papel antioxidante. Desse modo, a vitamina E atua na prevenção da </w:t>
      </w:r>
      <w:proofErr w:type="spellStart"/>
      <w:r w:rsidRPr="0044685A">
        <w:rPr>
          <w:rFonts w:ascii="Times New Roman" w:eastAsia="TimesNewRomanPSMT" w:hAnsi="Times New Roman" w:cs="Times New Roman"/>
          <w:sz w:val="24"/>
          <w:szCs w:val="24"/>
        </w:rPr>
        <w:t>lipoperoxidação</w:t>
      </w:r>
      <w:proofErr w:type="spellEnd"/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 das membranas biológicas (IBRAHIM </w:t>
      </w:r>
      <w:proofErr w:type="gramStart"/>
      <w:r w:rsidRPr="0044685A">
        <w:rPr>
          <w:rFonts w:ascii="Times New Roman" w:eastAsia="TimesNewRomanPSMT" w:hAnsi="Times New Roman" w:cs="Times New Roman"/>
          <w:sz w:val="24"/>
          <w:szCs w:val="24"/>
        </w:rPr>
        <w:t>et</w:t>
      </w:r>
      <w:proofErr w:type="gramEnd"/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 al., 1999; KUMA</w:t>
      </w:r>
      <w:r w:rsidR="0018316D">
        <w:rPr>
          <w:rFonts w:ascii="Times New Roman" w:eastAsia="TimesNewRomanPSMT" w:hAnsi="Times New Roman" w:cs="Times New Roman"/>
          <w:sz w:val="24"/>
          <w:szCs w:val="24"/>
        </w:rPr>
        <w:t>R; SELVAM, 2003</w:t>
      </w:r>
      <w:r w:rsidRPr="0044685A">
        <w:rPr>
          <w:rFonts w:ascii="Times New Roman" w:eastAsia="TimesNewRomanPSMT" w:hAnsi="Times New Roman" w:cs="Times New Roman"/>
          <w:sz w:val="24"/>
          <w:szCs w:val="24"/>
        </w:rPr>
        <w:t>; AMO</w:t>
      </w:r>
      <w:r w:rsidR="0044685A">
        <w:rPr>
          <w:rFonts w:ascii="Times New Roman" w:eastAsia="TimesNewRomanPSMT" w:hAnsi="Times New Roman" w:cs="Times New Roman"/>
          <w:sz w:val="24"/>
          <w:szCs w:val="24"/>
        </w:rPr>
        <w:t>RI</w:t>
      </w:r>
      <w:r w:rsidR="0018316D">
        <w:rPr>
          <w:rFonts w:ascii="Times New Roman" w:eastAsia="TimesNewRomanPSMT" w:hAnsi="Times New Roman" w:cs="Times New Roman"/>
          <w:sz w:val="24"/>
          <w:szCs w:val="24"/>
        </w:rPr>
        <w:t>M;OLIVEIRA; RI</w:t>
      </w:r>
      <w:r w:rsidR="0044685A">
        <w:rPr>
          <w:rFonts w:ascii="Times New Roman" w:eastAsia="TimesNewRomanPSMT" w:hAnsi="Times New Roman" w:cs="Times New Roman"/>
          <w:sz w:val="24"/>
          <w:szCs w:val="24"/>
        </w:rPr>
        <w:t>ET-CORR</w:t>
      </w:r>
      <w:r w:rsidRPr="0044685A">
        <w:rPr>
          <w:rFonts w:ascii="Times New Roman" w:eastAsia="TimesNewRomanPSMT" w:hAnsi="Times New Roman" w:cs="Times New Roman"/>
          <w:sz w:val="24"/>
          <w:szCs w:val="24"/>
        </w:rPr>
        <w:t>EA, 2005).</w:t>
      </w:r>
    </w:p>
    <w:p w:rsidR="009B7A73" w:rsidRDefault="0044685A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O Tocoferol é o principal antioxidante lipossolúvel no plasma e na membrana dos tecidos. Atua como antioxidante predominante na partícula LDL, por apanhar radicais livres </w:t>
      </w:r>
      <w:proofErr w:type="spellStart"/>
      <w:r w:rsidRPr="0044685A">
        <w:rPr>
          <w:rFonts w:ascii="Times New Roman" w:eastAsia="TimesNewRomanPSMT" w:hAnsi="Times New Roman" w:cs="Times New Roman"/>
          <w:sz w:val="24"/>
          <w:szCs w:val="24"/>
        </w:rPr>
        <w:t>peroxil</w:t>
      </w:r>
      <w:proofErr w:type="spellEnd"/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 (CHAO, 2002; KRAUSE; MAHAN, 2005). Segundo um estudo elaborado por John </w:t>
      </w:r>
      <w:proofErr w:type="gramStart"/>
      <w:r w:rsidRPr="0044685A">
        <w:rPr>
          <w:rFonts w:ascii="Times New Roman" w:eastAsia="TimesNewRomanPSMT" w:hAnsi="Times New Roman" w:cs="Times New Roman"/>
          <w:sz w:val="24"/>
          <w:szCs w:val="24"/>
        </w:rPr>
        <w:t>et</w:t>
      </w:r>
      <w:proofErr w:type="gramEnd"/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 al. (2001), o tratamento com vitamina E reduz a </w:t>
      </w:r>
      <w:proofErr w:type="spellStart"/>
      <w:r w:rsidRPr="0044685A">
        <w:rPr>
          <w:rFonts w:ascii="Times New Roman" w:eastAsia="TimesNewRomanPSMT" w:hAnsi="Times New Roman" w:cs="Times New Roman"/>
          <w:sz w:val="24"/>
          <w:szCs w:val="24"/>
        </w:rPr>
        <w:t>lipoperoxidação</w:t>
      </w:r>
      <w:proofErr w:type="spellEnd"/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 em ratos intoxicados e a atividade da SOD, CAT e GSH aumentou em ratos intoxicados com pesticidas. Ainda, resultados de um estudo com ratos, realizado por </w:t>
      </w:r>
      <w:proofErr w:type="spellStart"/>
      <w:r w:rsidRPr="0044685A">
        <w:rPr>
          <w:rFonts w:ascii="Times New Roman" w:eastAsia="TimesNewRomanPSMT" w:hAnsi="Times New Roman" w:cs="Times New Roman"/>
          <w:sz w:val="24"/>
          <w:szCs w:val="24"/>
        </w:rPr>
        <w:t>MacDonald-Wicks</w:t>
      </w:r>
      <w:proofErr w:type="spellEnd"/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 e </w:t>
      </w:r>
      <w:proofErr w:type="spellStart"/>
      <w:r w:rsidRPr="0044685A">
        <w:rPr>
          <w:rFonts w:ascii="Times New Roman" w:eastAsia="TimesNewRomanPSMT" w:hAnsi="Times New Roman" w:cs="Times New Roman"/>
          <w:sz w:val="24"/>
          <w:szCs w:val="24"/>
        </w:rPr>
        <w:t>Garg</w:t>
      </w:r>
      <w:proofErr w:type="spellEnd"/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 (2003), apresentaram evidências para o papel antioxidante da vitamina E desenvolvido em situações de estresse.</w:t>
      </w:r>
    </w:p>
    <w:p w:rsidR="0044685A" w:rsidRDefault="0044685A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Alguns estudos demonstraram o potencial benefício da vitamina E na função das plaquetas, mas muitas tentativas clínicas falham em mostrar melhora cardiovascular como resultado da suplementação com α-tocoferol. A forma dietética em vitamina E em maior quantidade é o γ-tocoferol e possui propriedades diferentes do α-tocoferol (CLARKE </w:t>
      </w:r>
      <w:proofErr w:type="gramStart"/>
      <w:r w:rsidRPr="0044685A">
        <w:rPr>
          <w:rFonts w:ascii="Times New Roman" w:eastAsia="TimesNewRomanPSMT" w:hAnsi="Times New Roman" w:cs="Times New Roman"/>
          <w:sz w:val="24"/>
          <w:szCs w:val="24"/>
        </w:rPr>
        <w:t>et</w:t>
      </w:r>
      <w:proofErr w:type="gramEnd"/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 al., 2006).</w:t>
      </w:r>
    </w:p>
    <w:p w:rsidR="0044685A" w:rsidRDefault="0044685A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O α-tocoferol é um antioxidante carreador de radicais livres para reduzir o estresse </w:t>
      </w:r>
      <w:proofErr w:type="spellStart"/>
      <w:r w:rsidRPr="0044685A">
        <w:rPr>
          <w:rFonts w:ascii="Times New Roman" w:eastAsia="TimesNewRomanPSMT" w:hAnsi="Times New Roman" w:cs="Times New Roman"/>
          <w:sz w:val="24"/>
          <w:szCs w:val="24"/>
        </w:rPr>
        <w:t>oxidativo</w:t>
      </w:r>
      <w:proofErr w:type="spellEnd"/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. No entanto, é obscuro que a administração de α-tocoferol reduza o estresse </w:t>
      </w:r>
      <w:proofErr w:type="spellStart"/>
      <w:r w:rsidRPr="0044685A">
        <w:rPr>
          <w:rFonts w:ascii="Times New Roman" w:eastAsia="TimesNewRomanPSMT" w:hAnsi="Times New Roman" w:cs="Times New Roman"/>
          <w:sz w:val="24"/>
          <w:szCs w:val="24"/>
        </w:rPr>
        <w:t>oxidativo</w:t>
      </w:r>
      <w:proofErr w:type="spellEnd"/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 em pacientes com diabetes tipo </w:t>
      </w:r>
      <w:proofErr w:type="gramStart"/>
      <w:r w:rsidRPr="0044685A">
        <w:rPr>
          <w:rFonts w:ascii="Times New Roman" w:eastAsia="TimesNewRomanPSMT" w:hAnsi="Times New Roman" w:cs="Times New Roman"/>
          <w:sz w:val="24"/>
          <w:szCs w:val="24"/>
        </w:rPr>
        <w:t>2</w:t>
      </w:r>
      <w:proofErr w:type="gramEnd"/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 (PARK; CHOI, 2002). No entanto, segundo </w:t>
      </w:r>
      <w:proofErr w:type="spellStart"/>
      <w:r w:rsidRPr="0044685A">
        <w:rPr>
          <w:rFonts w:ascii="Times New Roman" w:eastAsia="TimesNewRomanPSMT" w:hAnsi="Times New Roman" w:cs="Times New Roman"/>
          <w:sz w:val="24"/>
          <w:szCs w:val="24"/>
        </w:rPr>
        <w:t>Upritchard</w:t>
      </w:r>
      <w:proofErr w:type="spellEnd"/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44685A">
        <w:rPr>
          <w:rFonts w:ascii="Times New Roman" w:eastAsia="TimesNewRomanPSMT" w:hAnsi="Times New Roman" w:cs="Times New Roman"/>
          <w:sz w:val="24"/>
          <w:szCs w:val="24"/>
        </w:rPr>
        <w:t>et</w:t>
      </w:r>
      <w:proofErr w:type="gramEnd"/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 al. (2003), altas doses de vitamina E têm mostrado aumento na resistência à oxidação do LDL e aumento na capacidade antioxidante, auxiliando na redução do estresse </w:t>
      </w:r>
      <w:proofErr w:type="spellStart"/>
      <w:r w:rsidRPr="0044685A">
        <w:rPr>
          <w:rFonts w:ascii="Times New Roman" w:eastAsia="TimesNewRomanPSMT" w:hAnsi="Times New Roman" w:cs="Times New Roman"/>
          <w:sz w:val="24"/>
          <w:szCs w:val="24"/>
        </w:rPr>
        <w:t>oxidativo</w:t>
      </w:r>
      <w:proofErr w:type="spellEnd"/>
      <w:r w:rsidRPr="0044685A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44685A" w:rsidRDefault="0044685A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4685A">
        <w:rPr>
          <w:rFonts w:ascii="Times New Roman" w:eastAsia="TimesNewRomanPSMT" w:hAnsi="Times New Roman" w:cs="Times New Roman"/>
          <w:sz w:val="24"/>
          <w:szCs w:val="24"/>
        </w:rPr>
        <w:t>Entre as hortaliças, os vegetais folhosos verdes escuros são apontados como boas fontes de vitamina E.</w:t>
      </w:r>
    </w:p>
    <w:p w:rsidR="006233BD" w:rsidRDefault="0044685A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A mais bem estabelecida atividade da vitamina E no organismo humano é a sua ação antioxidante. O principal papel da vitamina E envolve a interrupção da </w:t>
      </w:r>
      <w:proofErr w:type="spellStart"/>
      <w:r w:rsidRPr="0044685A">
        <w:rPr>
          <w:rFonts w:ascii="Times New Roman" w:eastAsia="TimesNewRomanPSMT" w:hAnsi="Times New Roman" w:cs="Times New Roman"/>
          <w:sz w:val="24"/>
          <w:szCs w:val="24"/>
        </w:rPr>
        <w:t>peroxidação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4685A">
        <w:rPr>
          <w:rFonts w:ascii="Times New Roman" w:eastAsia="TimesNewRomanPSMT" w:hAnsi="Times New Roman" w:cs="Times New Roman"/>
          <w:sz w:val="24"/>
          <w:szCs w:val="24"/>
        </w:rPr>
        <w:t>lipídica por meio da doação de hidr</w:t>
      </w:r>
      <w:r w:rsidR="00DD5318">
        <w:rPr>
          <w:rFonts w:ascii="Times New Roman" w:eastAsia="TimesNewRomanPSMT" w:hAnsi="Times New Roman" w:cs="Times New Roman"/>
          <w:sz w:val="24"/>
          <w:szCs w:val="24"/>
        </w:rPr>
        <w:t>ogênio aos radicais livres (PINCHUK, LICHTENBERG, 2002).</w:t>
      </w:r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 Na </w:t>
      </w:r>
      <w:proofErr w:type="spellStart"/>
      <w:r w:rsidRPr="0044685A">
        <w:rPr>
          <w:rFonts w:ascii="Times New Roman" w:eastAsia="TimesNewRomanPSMT" w:hAnsi="Times New Roman" w:cs="Times New Roman"/>
          <w:sz w:val="24"/>
          <w:szCs w:val="24"/>
        </w:rPr>
        <w:t>peroxidação</w:t>
      </w:r>
      <w:proofErr w:type="spellEnd"/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 lipídica os ácidos graxos poliinsaturados são atacados por radicais livres, havendo formação</w:t>
      </w:r>
      <w:r w:rsidR="0018316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de radical </w:t>
      </w:r>
      <w:proofErr w:type="spellStart"/>
      <w:r w:rsidRPr="0044685A">
        <w:rPr>
          <w:rFonts w:ascii="Times New Roman" w:eastAsia="TimesNewRomanPSMT" w:hAnsi="Times New Roman" w:cs="Times New Roman"/>
          <w:sz w:val="24"/>
          <w:szCs w:val="24"/>
        </w:rPr>
        <w:t>peroxil</w:t>
      </w:r>
      <w:proofErr w:type="spellEnd"/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 (ROO●), que ataca outros ácidos graxos. A vitamina E é um potente </w:t>
      </w:r>
      <w:proofErr w:type="spellStart"/>
      <w:r w:rsidRPr="0044685A">
        <w:rPr>
          <w:rFonts w:ascii="Times New Roman" w:eastAsia="TimesNewRomanPSMT" w:hAnsi="Times New Roman" w:cs="Times New Roman"/>
          <w:sz w:val="24"/>
          <w:szCs w:val="24"/>
        </w:rPr>
        <w:t>seqüestrador</w:t>
      </w:r>
      <w:proofErr w:type="spellEnd"/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 de radical </w:t>
      </w:r>
      <w:proofErr w:type="spellStart"/>
      <w:proofErr w:type="gramStart"/>
      <w:r w:rsidRPr="0044685A">
        <w:rPr>
          <w:rFonts w:ascii="Times New Roman" w:eastAsia="TimesNewRomanPSMT" w:hAnsi="Times New Roman" w:cs="Times New Roman"/>
          <w:sz w:val="24"/>
          <w:szCs w:val="24"/>
        </w:rPr>
        <w:t>peroxil,</w:t>
      </w:r>
      <w:proofErr w:type="gramEnd"/>
      <w:r w:rsidRPr="0044685A">
        <w:rPr>
          <w:rFonts w:ascii="Times New Roman" w:eastAsia="TimesNewRomanPSMT" w:hAnsi="Times New Roman" w:cs="Times New Roman"/>
          <w:sz w:val="24"/>
          <w:szCs w:val="24"/>
        </w:rPr>
        <w:t>protegendo</w:t>
      </w:r>
      <w:proofErr w:type="spellEnd"/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 ácidos graxos </w:t>
      </w:r>
      <w:proofErr w:type="spellStart"/>
      <w:r w:rsidRPr="0044685A">
        <w:rPr>
          <w:rFonts w:ascii="Times New Roman" w:eastAsia="TimesNewRomanPSMT" w:hAnsi="Times New Roman" w:cs="Times New Roman"/>
          <w:sz w:val="24"/>
          <w:szCs w:val="24"/>
        </w:rPr>
        <w:t>poliinsaturados</w:t>
      </w:r>
      <w:proofErr w:type="spellEnd"/>
      <w:r w:rsidRPr="0044685A">
        <w:rPr>
          <w:rFonts w:ascii="Times New Roman" w:eastAsia="TimesNewRomanPSMT" w:hAnsi="Times New Roman" w:cs="Times New Roman"/>
          <w:sz w:val="24"/>
          <w:szCs w:val="24"/>
        </w:rPr>
        <w:t>, já que a vitamina reage muito mais rapidamente com o radical do que os á</w:t>
      </w:r>
      <w:r>
        <w:rPr>
          <w:rFonts w:ascii="Times New Roman" w:eastAsia="TimesNewRomanPSMT" w:hAnsi="Times New Roman" w:cs="Times New Roman"/>
          <w:sz w:val="24"/>
          <w:szCs w:val="24"/>
        </w:rPr>
        <w:t>cidos graxos.</w:t>
      </w:r>
      <w:r w:rsidRPr="0044685A">
        <w:rPr>
          <w:rFonts w:ascii="Times New Roman" w:eastAsia="TimesNewRomanPSMT" w:hAnsi="Times New Roman" w:cs="Times New Roman"/>
          <w:sz w:val="24"/>
          <w:szCs w:val="24"/>
        </w:rPr>
        <w:t xml:space="preserve"> Nesse caso há formação de radical </w:t>
      </w:r>
      <w:proofErr w:type="spellStart"/>
      <w:r w:rsidRPr="0044685A">
        <w:rPr>
          <w:rFonts w:ascii="Times New Roman" w:eastAsia="TimesNewRomanPSMT" w:hAnsi="Times New Roman" w:cs="Times New Roman"/>
          <w:sz w:val="24"/>
          <w:szCs w:val="24"/>
        </w:rPr>
        <w:t>tocoferila</w:t>
      </w:r>
      <w:proofErr w:type="spellEnd"/>
      <w:r w:rsidRPr="0044685A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18316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4685A">
        <w:rPr>
          <w:rFonts w:ascii="Times New Roman" w:eastAsia="TimesNewRomanPSMT" w:hAnsi="Times New Roman" w:cs="Times New Roman"/>
          <w:sz w:val="24"/>
          <w:szCs w:val="24"/>
        </w:rPr>
        <w:t>que é mu</w:t>
      </w:r>
      <w:r w:rsidR="00DD5318">
        <w:rPr>
          <w:rFonts w:ascii="Times New Roman" w:eastAsia="TimesNewRomanPSMT" w:hAnsi="Times New Roman" w:cs="Times New Roman"/>
          <w:sz w:val="24"/>
          <w:szCs w:val="24"/>
        </w:rPr>
        <w:t xml:space="preserve">ito menos reativo que o </w:t>
      </w:r>
      <w:proofErr w:type="spellStart"/>
      <w:r w:rsidR="00DD5318">
        <w:rPr>
          <w:rFonts w:ascii="Times New Roman" w:eastAsia="TimesNewRomanPSMT" w:hAnsi="Times New Roman" w:cs="Times New Roman"/>
          <w:sz w:val="24"/>
          <w:szCs w:val="24"/>
        </w:rPr>
        <w:t>peroxil</w:t>
      </w:r>
      <w:proofErr w:type="spellEnd"/>
      <w:r w:rsidR="00DD5318">
        <w:rPr>
          <w:rFonts w:ascii="Times New Roman" w:eastAsia="TimesNewRomanPSMT" w:hAnsi="Times New Roman" w:cs="Times New Roman"/>
          <w:sz w:val="24"/>
          <w:szCs w:val="24"/>
        </w:rPr>
        <w:t xml:space="preserve"> (UNITED STATE NATIONAL ACADEMY OF SCIENCES, 2000).</w:t>
      </w:r>
    </w:p>
    <w:p w:rsidR="00DE772D" w:rsidRDefault="00DE772D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44685A" w:rsidRDefault="006233BD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6233BD">
        <w:rPr>
          <w:rFonts w:ascii="Times New Roman" w:eastAsia="TimesNewRomanPSMT" w:hAnsi="Times New Roman" w:cs="Times New Roman"/>
          <w:b/>
          <w:sz w:val="24"/>
          <w:szCs w:val="24"/>
        </w:rPr>
        <w:t>Compostos fenólicos</w:t>
      </w:r>
    </w:p>
    <w:p w:rsidR="00DE772D" w:rsidRDefault="00DE772D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C204C9" w:rsidRDefault="00C204C9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204C9">
        <w:rPr>
          <w:rFonts w:ascii="Times New Roman" w:eastAsia="TimesNewRomanPSMT" w:hAnsi="Times New Roman" w:cs="Times New Roman"/>
          <w:sz w:val="24"/>
          <w:szCs w:val="24"/>
        </w:rPr>
        <w:t>Há várias classes de compostos fenólicos naturalmente presentes em alimentos. Entre essas, os flavonóides formam o grupo de maior importância, com c</w:t>
      </w:r>
      <w:r w:rsidR="006B1E70">
        <w:rPr>
          <w:rFonts w:ascii="Times New Roman" w:eastAsia="TimesNewRomanPSMT" w:hAnsi="Times New Roman" w:cs="Times New Roman"/>
          <w:sz w:val="24"/>
          <w:szCs w:val="24"/>
        </w:rPr>
        <w:t>erca de 4000 compostos identifi</w:t>
      </w:r>
      <w:r w:rsidRPr="00C204C9">
        <w:rPr>
          <w:rFonts w:ascii="Times New Roman" w:eastAsia="TimesNewRomanPSMT" w:hAnsi="Times New Roman" w:cs="Times New Roman"/>
          <w:sz w:val="24"/>
          <w:szCs w:val="24"/>
        </w:rPr>
        <w:t xml:space="preserve">cados, 25 que ainda podem ser subdivididos em </w:t>
      </w:r>
      <w:proofErr w:type="spellStart"/>
      <w:proofErr w:type="gramStart"/>
      <w:r w:rsidRPr="00C204C9">
        <w:rPr>
          <w:rFonts w:ascii="Times New Roman" w:eastAsia="TimesNewRomanPSMT" w:hAnsi="Times New Roman" w:cs="Times New Roman"/>
          <w:sz w:val="24"/>
          <w:szCs w:val="24"/>
        </w:rPr>
        <w:t>sub-classes</w:t>
      </w:r>
      <w:proofErr w:type="spellEnd"/>
      <w:proofErr w:type="gramEnd"/>
      <w:r w:rsidRPr="00C204C9">
        <w:rPr>
          <w:rFonts w:ascii="Times New Roman" w:eastAsia="TimesNewRomanPSMT" w:hAnsi="Times New Roman" w:cs="Times New Roman"/>
          <w:sz w:val="24"/>
          <w:szCs w:val="24"/>
        </w:rPr>
        <w:t xml:space="preserve">, como: </w:t>
      </w:r>
      <w:proofErr w:type="spellStart"/>
      <w:r w:rsidRPr="00C204C9">
        <w:rPr>
          <w:rFonts w:ascii="Times New Roman" w:eastAsia="TimesNewRomanPSMT" w:hAnsi="Times New Roman" w:cs="Times New Roman"/>
          <w:sz w:val="24"/>
          <w:szCs w:val="24"/>
        </w:rPr>
        <w:t>antocianidi</w:t>
      </w:r>
      <w:r w:rsidR="006B1E70">
        <w:rPr>
          <w:rFonts w:ascii="Times New Roman" w:eastAsia="TimesNewRomanPSMT" w:hAnsi="Times New Roman" w:cs="Times New Roman"/>
          <w:sz w:val="24"/>
          <w:szCs w:val="24"/>
        </w:rPr>
        <w:t>nas</w:t>
      </w:r>
      <w:proofErr w:type="spellEnd"/>
      <w:r w:rsidR="006B1E70">
        <w:rPr>
          <w:rFonts w:ascii="Times New Roman" w:eastAsia="TimesNewRomanPSMT" w:hAnsi="Times New Roman" w:cs="Times New Roman"/>
          <w:sz w:val="24"/>
          <w:szCs w:val="24"/>
        </w:rPr>
        <w:t>, fl</w:t>
      </w:r>
      <w:r w:rsidRPr="00C204C9">
        <w:rPr>
          <w:rFonts w:ascii="Times New Roman" w:eastAsia="TimesNewRomanPSMT" w:hAnsi="Times New Roman" w:cs="Times New Roman"/>
          <w:sz w:val="24"/>
          <w:szCs w:val="24"/>
        </w:rPr>
        <w:t>av</w:t>
      </w:r>
      <w:r w:rsidR="00DE772D">
        <w:rPr>
          <w:rFonts w:ascii="Times New Roman" w:eastAsia="TimesNewRomanPSMT" w:hAnsi="Times New Roman" w:cs="Times New Roman"/>
          <w:sz w:val="24"/>
          <w:szCs w:val="24"/>
        </w:rPr>
        <w:t xml:space="preserve">onóis, catequinas e </w:t>
      </w:r>
      <w:proofErr w:type="spellStart"/>
      <w:r w:rsidR="00DE772D">
        <w:rPr>
          <w:rFonts w:ascii="Times New Roman" w:eastAsia="TimesNewRomanPSMT" w:hAnsi="Times New Roman" w:cs="Times New Roman"/>
          <w:sz w:val="24"/>
          <w:szCs w:val="24"/>
        </w:rPr>
        <w:t>isoflavonas</w:t>
      </w:r>
      <w:proofErr w:type="spellEnd"/>
      <w:r w:rsidR="00DE772D">
        <w:rPr>
          <w:rFonts w:ascii="Times New Roman" w:eastAsia="TimesNewRomanPSMT" w:hAnsi="Times New Roman" w:cs="Times New Roman"/>
          <w:sz w:val="24"/>
          <w:szCs w:val="24"/>
        </w:rPr>
        <w:t xml:space="preserve"> (HOLLMAN, KATAN, 1999)</w:t>
      </w:r>
    </w:p>
    <w:p w:rsidR="006B1E70" w:rsidRDefault="006B1E70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B1E70">
        <w:rPr>
          <w:rFonts w:ascii="Times New Roman" w:eastAsia="TimesNewRomanPSMT" w:hAnsi="Times New Roman" w:cs="Times New Roman"/>
          <w:sz w:val="24"/>
          <w:szCs w:val="24"/>
        </w:rPr>
        <w:t>Os flavonóides podem ser encontrados amplamente em vegetais, com grande variação em seu conteúdo t</w:t>
      </w:r>
      <w:r w:rsidR="00DE772D">
        <w:rPr>
          <w:rFonts w:ascii="Times New Roman" w:eastAsia="TimesNewRomanPSMT" w:hAnsi="Times New Roman" w:cs="Times New Roman"/>
          <w:sz w:val="24"/>
          <w:szCs w:val="24"/>
        </w:rPr>
        <w:t>otal e distribuição qualitativa (CHU, CHANG, 2000).</w:t>
      </w:r>
    </w:p>
    <w:p w:rsidR="006B1E70" w:rsidRDefault="006B1E70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B1E70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Flavonoides constituem um largo grupo de compostos </w:t>
      </w:r>
      <w:proofErr w:type="spellStart"/>
      <w:r w:rsidRPr="006B1E70">
        <w:rPr>
          <w:rFonts w:ascii="Times New Roman" w:eastAsia="TimesNewRomanPSMT" w:hAnsi="Times New Roman" w:cs="Times New Roman"/>
          <w:sz w:val="24"/>
          <w:szCs w:val="24"/>
        </w:rPr>
        <w:t>polifenólicos</w:t>
      </w:r>
      <w:proofErr w:type="spellEnd"/>
      <w:r w:rsidRPr="006B1E70">
        <w:rPr>
          <w:rFonts w:ascii="Times New Roman" w:eastAsia="TimesNewRomanPSMT" w:hAnsi="Times New Roman" w:cs="Times New Roman"/>
          <w:sz w:val="24"/>
          <w:szCs w:val="24"/>
        </w:rPr>
        <w:t xml:space="preserve"> que são encontrados em frutas, hortaliças, café, chás, chocolates, vinhos e sucos de uva. O consumo de alimentos ricos em flavonoides está associado com a redução do risco de várias doenças crônicas, sendo que o efeito protetor desses alimentos é devido, em parte, às suas propriedades antioxidantes e à sua capacidade em reduzir o estresse </w:t>
      </w:r>
      <w:proofErr w:type="spellStart"/>
      <w:r w:rsidRPr="006B1E70">
        <w:rPr>
          <w:rFonts w:ascii="Times New Roman" w:eastAsia="TimesNewRomanPSMT" w:hAnsi="Times New Roman" w:cs="Times New Roman"/>
          <w:sz w:val="24"/>
          <w:szCs w:val="24"/>
        </w:rPr>
        <w:t>oxidativo</w:t>
      </w:r>
      <w:proofErr w:type="spellEnd"/>
      <w:r w:rsidRPr="006B1E70">
        <w:rPr>
          <w:rFonts w:ascii="Times New Roman" w:eastAsia="TimesNewRomanPSMT" w:hAnsi="Times New Roman" w:cs="Times New Roman"/>
          <w:sz w:val="24"/>
          <w:szCs w:val="24"/>
        </w:rPr>
        <w:t xml:space="preserve"> (HALLIWELL; RAFTER; JENNER, 2005; O’BYRNE, 2002).</w:t>
      </w:r>
    </w:p>
    <w:p w:rsidR="006B1E70" w:rsidRDefault="002D25C8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Entre as possíveis ações dos fl</w:t>
      </w:r>
      <w:r w:rsidR="006B1E70" w:rsidRPr="002D25C8">
        <w:rPr>
          <w:rFonts w:ascii="Times New Roman" w:eastAsia="TimesNewRomanPSMT" w:hAnsi="Times New Roman" w:cs="Times New Roman"/>
          <w:sz w:val="24"/>
          <w:szCs w:val="24"/>
        </w:rPr>
        <w:t xml:space="preserve">avonóides no organismo humano destacam-se a inibição da proliferação de células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cancerígenas e efeitos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antiinfl</w:t>
      </w:r>
      <w:r w:rsidR="006B1E70" w:rsidRPr="002D25C8">
        <w:rPr>
          <w:rFonts w:ascii="Times New Roman" w:eastAsia="TimesNewRomanPSMT" w:hAnsi="Times New Roman" w:cs="Times New Roman"/>
          <w:sz w:val="24"/>
          <w:szCs w:val="24"/>
        </w:rPr>
        <w:t>amató</w:t>
      </w:r>
      <w:r>
        <w:rPr>
          <w:rFonts w:ascii="Times New Roman" w:eastAsia="TimesNewRomanPSMT" w:hAnsi="Times New Roman" w:cs="Times New Roman"/>
          <w:sz w:val="24"/>
          <w:szCs w:val="24"/>
        </w:rPr>
        <w:t>rios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e </w:t>
      </w:r>
      <w:proofErr w:type="spellStart"/>
      <w:r w:rsidR="006B1E70" w:rsidRPr="002D25C8">
        <w:rPr>
          <w:rFonts w:ascii="Times New Roman" w:eastAsia="TimesNewRomanPSMT" w:hAnsi="Times New Roman" w:cs="Times New Roman"/>
          <w:sz w:val="24"/>
          <w:szCs w:val="24"/>
        </w:rPr>
        <w:t>antiateroscleróticos</w:t>
      </w:r>
      <w:proofErr w:type="spellEnd"/>
      <w:r w:rsidR="006B1E70" w:rsidRPr="002D25C8">
        <w:rPr>
          <w:rFonts w:ascii="Times New Roman" w:eastAsia="TimesNewRomanPSMT" w:hAnsi="Times New Roman" w:cs="Times New Roman"/>
          <w:sz w:val="24"/>
          <w:szCs w:val="24"/>
        </w:rPr>
        <w:t xml:space="preserve">. Agem como </w:t>
      </w:r>
      <w:proofErr w:type="spellStart"/>
      <w:r w:rsidR="006B1E70" w:rsidRPr="002D25C8">
        <w:rPr>
          <w:rFonts w:ascii="Times New Roman" w:eastAsia="TimesNewRomanPSMT" w:hAnsi="Times New Roman" w:cs="Times New Roman"/>
          <w:sz w:val="24"/>
          <w:szCs w:val="24"/>
        </w:rPr>
        <w:t>seqüestrantes</w:t>
      </w:r>
      <w:proofErr w:type="spellEnd"/>
      <w:r w:rsidR="006B1E70" w:rsidRPr="002D25C8">
        <w:rPr>
          <w:rFonts w:ascii="Times New Roman" w:eastAsia="TimesNewRomanPSMT" w:hAnsi="Times New Roman" w:cs="Times New Roman"/>
          <w:sz w:val="24"/>
          <w:szCs w:val="24"/>
        </w:rPr>
        <w:t xml:space="preserve"> de ânions superóxido</w:t>
      </w:r>
      <w:r w:rsidRPr="002D25C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B1E70" w:rsidRPr="002D25C8">
        <w:rPr>
          <w:rFonts w:ascii="Times New Roman" w:eastAsia="TimesNewRomanPSMT" w:hAnsi="Times New Roman" w:cs="Times New Roman"/>
          <w:sz w:val="24"/>
          <w:szCs w:val="24"/>
        </w:rPr>
        <w:t>e outros compostos reativos, formando compostos</w:t>
      </w:r>
      <w:r w:rsidRPr="002D25C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B1E70" w:rsidRPr="002D25C8">
        <w:rPr>
          <w:rFonts w:ascii="Times New Roman" w:eastAsia="TimesNewRomanPSMT" w:hAnsi="Times New Roman" w:cs="Times New Roman"/>
          <w:sz w:val="24"/>
          <w:szCs w:val="24"/>
        </w:rPr>
        <w:t>menos reativos.</w:t>
      </w:r>
    </w:p>
    <w:p w:rsidR="002D25C8" w:rsidRPr="002D25C8" w:rsidRDefault="002D25C8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D25C8">
        <w:rPr>
          <w:rFonts w:ascii="Times New Roman" w:eastAsia="TimesNewRomanPSMT" w:hAnsi="Times New Roman" w:cs="Times New Roman"/>
          <w:sz w:val="24"/>
          <w:szCs w:val="24"/>
        </w:rPr>
        <w:t>A capacidade antioxidante destes compostos é atribuída ao poder redutor do grupo hidroxila aromático, que reduz radicais livres reativos, como o oxigênio “</w:t>
      </w:r>
      <w:proofErr w:type="spellStart"/>
      <w:r w:rsidRPr="002D25C8">
        <w:rPr>
          <w:rFonts w:ascii="Times New Roman" w:eastAsia="TimesNewRomanPSMT" w:hAnsi="Times New Roman" w:cs="Times New Roman"/>
          <w:sz w:val="24"/>
          <w:szCs w:val="24"/>
        </w:rPr>
        <w:t>singlet</w:t>
      </w:r>
      <w:proofErr w:type="spellEnd"/>
      <w:r w:rsidRPr="002D25C8">
        <w:rPr>
          <w:rFonts w:ascii="Times New Roman" w:eastAsia="TimesNewRomanPSMT" w:hAnsi="Times New Roman" w:cs="Times New Roman"/>
          <w:sz w:val="24"/>
          <w:szCs w:val="24"/>
        </w:rPr>
        <w:t>”</w:t>
      </w:r>
    </w:p>
    <w:p w:rsidR="002D25C8" w:rsidRPr="002D25C8" w:rsidRDefault="002D25C8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2D25C8">
        <w:rPr>
          <w:rFonts w:ascii="Times New Roman" w:eastAsia="TimesNewRomanPSMT" w:hAnsi="Times New Roman" w:cs="Times New Roman"/>
          <w:sz w:val="24"/>
          <w:szCs w:val="24"/>
        </w:rPr>
        <w:t>ou</w:t>
      </w:r>
      <w:proofErr w:type="gramEnd"/>
      <w:r w:rsidRPr="002D25C8">
        <w:rPr>
          <w:rFonts w:ascii="Times New Roman" w:eastAsia="TimesNewRomanPSMT" w:hAnsi="Times New Roman" w:cs="Times New Roman"/>
          <w:sz w:val="24"/>
          <w:szCs w:val="24"/>
        </w:rPr>
        <w:t xml:space="preserve"> decompõe peróxidos e produz o radical </w:t>
      </w:r>
      <w:proofErr w:type="spellStart"/>
      <w:r w:rsidRPr="002D25C8">
        <w:rPr>
          <w:rFonts w:ascii="Times New Roman" w:eastAsia="TimesNewRomanPSMT" w:hAnsi="Times New Roman" w:cs="Times New Roman"/>
          <w:sz w:val="24"/>
          <w:szCs w:val="24"/>
        </w:rPr>
        <w:t>fenoxila</w:t>
      </w:r>
      <w:proofErr w:type="spellEnd"/>
      <w:r w:rsidRPr="002D25C8">
        <w:rPr>
          <w:rFonts w:ascii="Times New Roman" w:eastAsia="TimesNewRomanPSMT" w:hAnsi="Times New Roman" w:cs="Times New Roman"/>
          <w:sz w:val="24"/>
          <w:szCs w:val="24"/>
        </w:rPr>
        <w:t>, menos reativo. Eles podem agir tanto na fa</w:t>
      </w:r>
      <w:r w:rsidR="00464BF4">
        <w:rPr>
          <w:rFonts w:ascii="Times New Roman" w:eastAsia="TimesNewRomanPSMT" w:hAnsi="Times New Roman" w:cs="Times New Roman"/>
          <w:sz w:val="24"/>
          <w:szCs w:val="24"/>
        </w:rPr>
        <w:t xml:space="preserve">se lipídica como em fase aquosa (NIJVELDT </w:t>
      </w:r>
      <w:proofErr w:type="gramStart"/>
      <w:r w:rsidR="00464BF4">
        <w:rPr>
          <w:rFonts w:ascii="Times New Roman" w:eastAsia="TimesNewRomanPSMT" w:hAnsi="Times New Roman" w:cs="Times New Roman"/>
          <w:sz w:val="24"/>
          <w:szCs w:val="24"/>
        </w:rPr>
        <w:t>et</w:t>
      </w:r>
      <w:proofErr w:type="gramEnd"/>
      <w:r w:rsidR="00464BF4">
        <w:rPr>
          <w:rFonts w:ascii="Times New Roman" w:eastAsia="TimesNewRomanPSMT" w:hAnsi="Times New Roman" w:cs="Times New Roman"/>
          <w:sz w:val="24"/>
          <w:szCs w:val="24"/>
        </w:rPr>
        <w:t xml:space="preserve"> al, 2001).</w:t>
      </w:r>
    </w:p>
    <w:p w:rsidR="00EC017E" w:rsidRDefault="002D25C8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pesquisa de Melo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al, (2009) d</w:t>
      </w:r>
      <w:r w:rsidR="009B7A73" w:rsidRPr="009B7A73">
        <w:rPr>
          <w:rFonts w:ascii="Times New Roman" w:hAnsi="Times New Roman" w:cs="Times New Roman"/>
          <w:sz w:val="24"/>
          <w:szCs w:val="24"/>
        </w:rPr>
        <w:t xml:space="preserve">entre as hortaliças estudadas, o brócolis destacou-se por apresentar maior teor de fenólicos totais, seguido do espinafre e do </w:t>
      </w:r>
      <w:r w:rsidR="009B7A73">
        <w:rPr>
          <w:rFonts w:ascii="Times New Roman" w:hAnsi="Times New Roman" w:cs="Times New Roman"/>
          <w:sz w:val="24"/>
          <w:szCs w:val="24"/>
        </w:rPr>
        <w:t xml:space="preserve">repolho. </w:t>
      </w:r>
      <w:r w:rsidR="009B7A73" w:rsidRPr="009B7A73">
        <w:rPr>
          <w:rFonts w:ascii="Times New Roman" w:hAnsi="Times New Roman" w:cs="Times New Roman"/>
          <w:sz w:val="24"/>
          <w:szCs w:val="24"/>
        </w:rPr>
        <w:t>Por sua vez, a batata-inglesa exibiu o menor teor destes constituintes, sem diferir estatis</w:t>
      </w:r>
      <w:r w:rsidR="009B7A73">
        <w:rPr>
          <w:rFonts w:ascii="Times New Roman" w:hAnsi="Times New Roman" w:cs="Times New Roman"/>
          <w:sz w:val="24"/>
          <w:szCs w:val="24"/>
        </w:rPr>
        <w:t>ticamente da cenoura e couve-fl</w:t>
      </w:r>
      <w:r w:rsidR="009B7A73" w:rsidRPr="009B7A73">
        <w:rPr>
          <w:rFonts w:ascii="Times New Roman" w:hAnsi="Times New Roman" w:cs="Times New Roman"/>
          <w:sz w:val="24"/>
          <w:szCs w:val="24"/>
        </w:rPr>
        <w:t>or. A cebola branca apresentou teor de</w:t>
      </w:r>
      <w:r w:rsidR="009B7A73">
        <w:rPr>
          <w:rFonts w:ascii="Times New Roman" w:hAnsi="Times New Roman" w:cs="Times New Roman"/>
          <w:sz w:val="24"/>
          <w:szCs w:val="24"/>
        </w:rPr>
        <w:t xml:space="preserve"> </w:t>
      </w:r>
      <w:r w:rsidR="009B7A73" w:rsidRPr="009B7A73">
        <w:rPr>
          <w:rFonts w:ascii="Times New Roman" w:hAnsi="Times New Roman" w:cs="Times New Roman"/>
          <w:sz w:val="24"/>
          <w:szCs w:val="24"/>
        </w:rPr>
        <w:t xml:space="preserve">fenólicos </w:t>
      </w:r>
      <w:proofErr w:type="gramStart"/>
      <w:r w:rsidR="009B7A73" w:rsidRPr="009B7A73">
        <w:rPr>
          <w:rFonts w:ascii="Times New Roman" w:hAnsi="Times New Roman" w:cs="Times New Roman"/>
          <w:sz w:val="24"/>
          <w:szCs w:val="24"/>
        </w:rPr>
        <w:t>totais estatisticamente semelhante</w:t>
      </w:r>
      <w:proofErr w:type="gramEnd"/>
      <w:r w:rsidR="009B7A73" w:rsidRPr="009B7A73">
        <w:rPr>
          <w:rFonts w:ascii="Times New Roman" w:hAnsi="Times New Roman" w:cs="Times New Roman"/>
          <w:sz w:val="24"/>
          <w:szCs w:val="24"/>
        </w:rPr>
        <w:t xml:space="preserve"> ao do repolho.</w:t>
      </w:r>
    </w:p>
    <w:p w:rsidR="002D25C8" w:rsidRDefault="002D25C8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B1D" w:rsidRDefault="00261B1D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β- Caroteno</w:t>
      </w:r>
    </w:p>
    <w:p w:rsidR="00261B1D" w:rsidRDefault="00261B1D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B1D" w:rsidRDefault="00261B1D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61B1D">
        <w:rPr>
          <w:rFonts w:ascii="Times New Roman" w:eastAsia="TimesNewRomanPSMT" w:hAnsi="Times New Roman" w:cs="Times New Roman"/>
          <w:sz w:val="24"/>
          <w:szCs w:val="24"/>
        </w:rPr>
        <w:t>β-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61B1D">
        <w:rPr>
          <w:rFonts w:ascii="Times New Roman" w:eastAsia="TimesNewRomanPSMT" w:hAnsi="Times New Roman" w:cs="Times New Roman"/>
          <w:sz w:val="24"/>
          <w:szCs w:val="24"/>
        </w:rPr>
        <w:t>Caroteno é a pró-vitamina A, presente em fontes vegetais, como cenoura, batata doce, abóbora, pêssego, melã</w:t>
      </w:r>
      <w:r>
        <w:rPr>
          <w:rFonts w:ascii="Times New Roman" w:eastAsia="TimesNewRomanPSMT" w:hAnsi="Times New Roman" w:cs="Times New Roman"/>
          <w:sz w:val="24"/>
          <w:szCs w:val="24"/>
        </w:rPr>
        <w:t>o, hortaliças folhosas verdes e escuras.</w:t>
      </w:r>
      <w:r w:rsidRPr="00261B1D">
        <w:rPr>
          <w:rFonts w:ascii="Times New Roman" w:eastAsia="TimesNewRomanPSMT" w:hAnsi="Times New Roman" w:cs="Times New Roman"/>
          <w:sz w:val="24"/>
          <w:szCs w:val="24"/>
        </w:rPr>
        <w:t xml:space="preserve"> Evidências epidemiológicas sugerem que os carotenoides do soro são potenciais antioxidantes e que tem um papel protetor no desenvolvimento de doenças crônicas, visto que alguns estudos mostraram que a concentração de β-caroteno em tecidos adiposos estava significativamente mais baixa em pacientes que tiveram infarto do miocárdio do que nos controles (KRAUSE; MAHAN, 2005; WILLIAMS, 1997; </w:t>
      </w:r>
      <w:proofErr w:type="gramStart"/>
      <w:r w:rsidRPr="00261B1D">
        <w:rPr>
          <w:rFonts w:ascii="Times New Roman" w:eastAsia="TimesNewRomanPSMT" w:hAnsi="Times New Roman" w:cs="Times New Roman"/>
          <w:sz w:val="24"/>
          <w:szCs w:val="24"/>
        </w:rPr>
        <w:t>COLLINS,</w:t>
      </w:r>
      <w:proofErr w:type="gramEnd"/>
      <w:r w:rsidRPr="00261B1D">
        <w:rPr>
          <w:rFonts w:ascii="Times New Roman" w:eastAsia="TimesNewRomanPSMT" w:hAnsi="Times New Roman" w:cs="Times New Roman"/>
          <w:sz w:val="24"/>
          <w:szCs w:val="24"/>
        </w:rPr>
        <w:t>2005; COYNE et al., 2005).</w:t>
      </w:r>
    </w:p>
    <w:p w:rsidR="00261B1D" w:rsidRDefault="00261B1D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D0569">
        <w:rPr>
          <w:rFonts w:ascii="Times New Roman" w:eastAsia="TimesNewRomanPSMT" w:hAnsi="Times New Roman" w:cs="Times New Roman"/>
          <w:sz w:val="24"/>
          <w:szCs w:val="24"/>
        </w:rPr>
        <w:t xml:space="preserve">Resultados de um estudo realizado por </w:t>
      </w:r>
      <w:proofErr w:type="spellStart"/>
      <w:r w:rsidRPr="007D0569">
        <w:rPr>
          <w:rFonts w:ascii="Times New Roman" w:eastAsia="TimesNewRomanPSMT" w:hAnsi="Times New Roman" w:cs="Times New Roman"/>
          <w:sz w:val="24"/>
          <w:szCs w:val="24"/>
        </w:rPr>
        <w:t>Zhao</w:t>
      </w:r>
      <w:proofErr w:type="spellEnd"/>
      <w:r w:rsidRPr="007D056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7D0569">
        <w:rPr>
          <w:rFonts w:ascii="Times New Roman" w:eastAsia="TimesNewRomanPSMT" w:hAnsi="Times New Roman" w:cs="Times New Roman"/>
          <w:sz w:val="24"/>
          <w:szCs w:val="24"/>
        </w:rPr>
        <w:t>et</w:t>
      </w:r>
      <w:proofErr w:type="gramEnd"/>
      <w:r w:rsidRPr="007D0569">
        <w:rPr>
          <w:rFonts w:ascii="Times New Roman" w:eastAsia="TimesNewRomanPSMT" w:hAnsi="Times New Roman" w:cs="Times New Roman"/>
          <w:sz w:val="24"/>
          <w:szCs w:val="24"/>
        </w:rPr>
        <w:t xml:space="preserve"> al. (2006) indicam que a suplementação de carotenoides reduz a injúria no DNA e que a combinação de carotenoides </w:t>
      </w:r>
      <w:r w:rsidRPr="007D0569">
        <w:rPr>
          <w:rFonts w:ascii="Times New Roman" w:eastAsia="TimesNewRomanPSMT" w:hAnsi="Times New Roman" w:cs="Times New Roman"/>
          <w:b/>
          <w:bCs/>
          <w:sz w:val="24"/>
          <w:szCs w:val="24"/>
        </w:rPr>
        <w:t>(</w:t>
      </w:r>
      <w:r w:rsidRPr="007D0569">
        <w:rPr>
          <w:rFonts w:ascii="Times New Roman" w:eastAsia="TimesNewRomanPSMT" w:hAnsi="Times New Roman" w:cs="Times New Roman"/>
          <w:sz w:val="24"/>
          <w:szCs w:val="24"/>
        </w:rPr>
        <w:t>β-caroteno e licopeno) ingeridos e alcançados pela dieta ou em largas</w:t>
      </w:r>
      <w:r w:rsidR="007D0569" w:rsidRPr="007D056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D0569">
        <w:rPr>
          <w:rFonts w:ascii="Times New Roman" w:eastAsia="TimesNewRomanPSMT" w:hAnsi="Times New Roman" w:cs="Times New Roman"/>
          <w:sz w:val="24"/>
          <w:szCs w:val="24"/>
        </w:rPr>
        <w:t>doses de carotenoides individuais (12mg) poderiam proteger contra a injúria no DNA.</w:t>
      </w:r>
    </w:p>
    <w:p w:rsidR="007D0569" w:rsidRDefault="007D0569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D0569">
        <w:rPr>
          <w:rFonts w:ascii="Times New Roman" w:eastAsia="TimesNewRomanPSMT" w:hAnsi="Times New Roman" w:cs="Times New Roman"/>
          <w:sz w:val="24"/>
          <w:szCs w:val="24"/>
        </w:rPr>
        <w:t>O β-caroteno é altamente lipossolúvel e transportado largamente com o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D056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End"/>
      <w:r w:rsidRPr="007D0569">
        <w:rPr>
          <w:rFonts w:ascii="Times New Roman" w:eastAsia="TimesNewRomanPSMT" w:hAnsi="Times New Roman" w:cs="Times New Roman"/>
          <w:sz w:val="24"/>
          <w:szCs w:val="24"/>
        </w:rPr>
        <w:t xml:space="preserve">colesterol LDL (75%) e com o colesterol HDL (25%). Possui função antioxidante de captador de radicais livres, para reduzir a extensão de injúria nuclear e para inibir a </w:t>
      </w:r>
      <w:proofErr w:type="spellStart"/>
      <w:r w:rsidRPr="007D0569">
        <w:rPr>
          <w:rFonts w:ascii="Times New Roman" w:eastAsia="TimesNewRomanPSMT" w:hAnsi="Times New Roman" w:cs="Times New Roman"/>
          <w:sz w:val="24"/>
          <w:szCs w:val="24"/>
        </w:rPr>
        <w:t>peroxidação</w:t>
      </w:r>
      <w:proofErr w:type="spellEnd"/>
      <w:r w:rsidRPr="007D0569">
        <w:rPr>
          <w:rFonts w:ascii="Times New Roman" w:eastAsia="TimesNewRomanPSMT" w:hAnsi="Times New Roman" w:cs="Times New Roman"/>
          <w:sz w:val="24"/>
          <w:szCs w:val="24"/>
        </w:rPr>
        <w:t xml:space="preserve"> lipídica induzida pelas enzimas fontes de radicais livres,</w:t>
      </w:r>
      <w:r w:rsidR="009D102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D0569">
        <w:rPr>
          <w:rFonts w:ascii="Times New Roman" w:eastAsia="TimesNewRomanPSMT" w:hAnsi="Times New Roman" w:cs="Times New Roman"/>
          <w:sz w:val="24"/>
          <w:szCs w:val="24"/>
        </w:rPr>
        <w:t>como a xantina oxidase (CHAO, 2002).</w:t>
      </w:r>
    </w:p>
    <w:p w:rsidR="007D0569" w:rsidRDefault="007D0569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D0569">
        <w:rPr>
          <w:rFonts w:ascii="Times New Roman" w:eastAsia="TimesNewRomanPSMT" w:hAnsi="Times New Roman" w:cs="Times New Roman"/>
          <w:sz w:val="24"/>
          <w:szCs w:val="24"/>
        </w:rPr>
        <w:t xml:space="preserve">A estrutura altamente insaturada dos carotenóides torna-os bastante susceptíveis à isomerização e oxidação. Essa estrutura possibilita </w:t>
      </w:r>
      <w:r w:rsidR="009D102C" w:rsidRPr="007D0569">
        <w:rPr>
          <w:rFonts w:ascii="Times New Roman" w:eastAsia="TimesNewRomanPSMT" w:hAnsi="Times New Roman" w:cs="Times New Roman"/>
          <w:sz w:val="24"/>
          <w:szCs w:val="24"/>
        </w:rPr>
        <w:t>sua atuação como antioxidante</w:t>
      </w:r>
      <w:r w:rsidR="009D102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D0569">
        <w:rPr>
          <w:rFonts w:ascii="Times New Roman" w:eastAsia="TimesNewRomanPSMT" w:hAnsi="Times New Roman" w:cs="Times New Roman"/>
          <w:sz w:val="24"/>
          <w:szCs w:val="24"/>
        </w:rPr>
        <w:t xml:space="preserve">por meio da ação </w:t>
      </w:r>
      <w:proofErr w:type="spellStart"/>
      <w:r w:rsidRPr="007D0569">
        <w:rPr>
          <w:rFonts w:ascii="Times New Roman" w:eastAsia="TimesNewRomanPSMT" w:hAnsi="Times New Roman" w:cs="Times New Roman"/>
          <w:sz w:val="24"/>
          <w:szCs w:val="24"/>
        </w:rPr>
        <w:t>seqüestrante</w:t>
      </w:r>
      <w:proofErr w:type="spellEnd"/>
      <w:r w:rsidRPr="007D0569">
        <w:rPr>
          <w:rFonts w:ascii="Times New Roman" w:eastAsia="TimesNewRomanPSMT" w:hAnsi="Times New Roman" w:cs="Times New Roman"/>
          <w:sz w:val="24"/>
          <w:szCs w:val="24"/>
        </w:rPr>
        <w:t xml:space="preserve"> de espécies reativas do oxigênio, especialmente radicais </w:t>
      </w:r>
      <w:proofErr w:type="spellStart"/>
      <w:r w:rsidRPr="007D0569">
        <w:rPr>
          <w:rFonts w:ascii="Times New Roman" w:eastAsia="TimesNewRomanPSMT" w:hAnsi="Times New Roman" w:cs="Times New Roman"/>
          <w:sz w:val="24"/>
          <w:szCs w:val="24"/>
        </w:rPr>
        <w:t>peroxil</w:t>
      </w:r>
      <w:proofErr w:type="spellEnd"/>
      <w:r w:rsidRPr="007D0569">
        <w:rPr>
          <w:rFonts w:ascii="Times New Roman" w:eastAsia="TimesNewRomanPSMT" w:hAnsi="Times New Roman" w:cs="Times New Roman"/>
          <w:sz w:val="24"/>
          <w:szCs w:val="24"/>
        </w:rPr>
        <w:t xml:space="preserve"> e oxigênio “</w:t>
      </w:r>
      <w:proofErr w:type="spellStart"/>
      <w:r w:rsidRPr="007D0569">
        <w:rPr>
          <w:rFonts w:ascii="Times New Roman" w:eastAsia="TimesNewRomanPSMT" w:hAnsi="Times New Roman" w:cs="Times New Roman"/>
          <w:sz w:val="24"/>
          <w:szCs w:val="24"/>
        </w:rPr>
        <w:t>singlet</w:t>
      </w:r>
      <w:proofErr w:type="spellEnd"/>
      <w:r w:rsidRPr="007D0569">
        <w:rPr>
          <w:rFonts w:ascii="Times New Roman" w:eastAsia="TimesNewRomanPSMT" w:hAnsi="Times New Roman" w:cs="Times New Roman"/>
          <w:sz w:val="24"/>
          <w:szCs w:val="24"/>
        </w:rPr>
        <w:t>”</w:t>
      </w:r>
      <w:r w:rsidR="009D102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D0569">
        <w:rPr>
          <w:rFonts w:ascii="Times New Roman" w:eastAsia="TimesNewRomanPSMT" w:hAnsi="Times New Roman" w:cs="Times New Roman"/>
          <w:sz w:val="24"/>
          <w:szCs w:val="24"/>
        </w:rPr>
        <w:t>(1O2). Os carotenóides captam energia do oxigênio “</w:t>
      </w:r>
      <w:proofErr w:type="spellStart"/>
      <w:r w:rsidRPr="007D0569">
        <w:rPr>
          <w:rFonts w:ascii="Times New Roman" w:eastAsia="TimesNewRomanPSMT" w:hAnsi="Times New Roman" w:cs="Times New Roman"/>
          <w:sz w:val="24"/>
          <w:szCs w:val="24"/>
        </w:rPr>
        <w:t>singlet</w:t>
      </w:r>
      <w:proofErr w:type="spellEnd"/>
      <w:proofErr w:type="gramStart"/>
      <w:r w:rsidRPr="007D0569">
        <w:rPr>
          <w:rFonts w:ascii="Times New Roman" w:eastAsia="TimesNewRomanPSMT" w:hAnsi="Times New Roman" w:cs="Times New Roman"/>
          <w:sz w:val="24"/>
          <w:szCs w:val="24"/>
        </w:rPr>
        <w:t>”,</w:t>
      </w:r>
      <w:proofErr w:type="gramEnd"/>
      <w:r w:rsidRPr="007D0569">
        <w:rPr>
          <w:rFonts w:ascii="Times New Roman" w:eastAsia="TimesNewRomanPSMT" w:hAnsi="Times New Roman" w:cs="Times New Roman"/>
          <w:sz w:val="24"/>
          <w:szCs w:val="24"/>
        </w:rPr>
        <w:t>que volta ao estado fundamental (O2). O carotenóide excitado resultante não é capaz de causar dan</w:t>
      </w:r>
      <w:r w:rsidR="00332829">
        <w:rPr>
          <w:rFonts w:ascii="Times New Roman" w:eastAsia="TimesNewRomanPSMT" w:hAnsi="Times New Roman" w:cs="Times New Roman"/>
          <w:sz w:val="24"/>
          <w:szCs w:val="24"/>
        </w:rPr>
        <w:t>os ao meio celular ((UNITED STATE NATIONAL ACADEMY OF SCIENCES, 2000).</w:t>
      </w:r>
    </w:p>
    <w:p w:rsidR="005700C0" w:rsidRDefault="005700C0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5700C0" w:rsidRPr="00494E3A" w:rsidRDefault="005700C0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494E3A">
        <w:rPr>
          <w:rFonts w:ascii="Times New Roman" w:eastAsia="TimesNewRomanPSMT" w:hAnsi="Times New Roman" w:cs="Times New Roman"/>
          <w:b/>
          <w:sz w:val="24"/>
          <w:szCs w:val="24"/>
        </w:rPr>
        <w:t>CONSIDERAÇÕES FINAIS</w:t>
      </w:r>
    </w:p>
    <w:p w:rsidR="00494E3A" w:rsidRDefault="00494E3A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494E3A" w:rsidRDefault="00494E3A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Diante do exposto, observamos que os antioxidantes são compostos que ajudam a proteger o organismo da formação dos radicais livres, esses antioxidantes podem está presente em vários alimentos como frutas e hortaliças em forma de vitaminas e ou comp</w:t>
      </w:r>
      <w:r w:rsidR="00332829">
        <w:rPr>
          <w:rFonts w:ascii="Times New Roman" w:eastAsia="TimesNewRomanPSMT" w:hAnsi="Times New Roman" w:cs="Times New Roman"/>
          <w:sz w:val="24"/>
          <w:szCs w:val="24"/>
        </w:rPr>
        <w:t>ostos químicos. Estes agem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32829">
        <w:rPr>
          <w:rFonts w:ascii="Times New Roman" w:eastAsia="TimesNewRomanPSMT" w:hAnsi="Times New Roman" w:cs="Times New Roman"/>
          <w:sz w:val="24"/>
          <w:szCs w:val="24"/>
        </w:rPr>
        <w:t>n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o </w:t>
      </w: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sistema imunológico, absorve e retém os radicais livres que estão no organismo impedindo que afete os tecidos saudáveis. </w:t>
      </w:r>
    </w:p>
    <w:p w:rsidR="00494E3A" w:rsidRPr="007D0569" w:rsidRDefault="00494E3A" w:rsidP="005944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Portanto, esse estudo serve de subsídios para que as pessoas possam ter acesso a estas informações e fazer com que práticas de alimentação saudável sejam utilizadas na prevenção de algumas doenças.</w:t>
      </w:r>
    </w:p>
    <w:p w:rsidR="00EC017E" w:rsidRDefault="00EC017E" w:rsidP="00594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17E" w:rsidRDefault="00EC017E" w:rsidP="00594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25C8" w:rsidRPr="00464BF4" w:rsidRDefault="00873D69" w:rsidP="00594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F4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2D25C8" w:rsidRDefault="002D25C8" w:rsidP="00594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02C" w:rsidRDefault="009D102C" w:rsidP="00594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318" w:rsidRPr="00DD5318" w:rsidRDefault="00DD5318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D5318">
        <w:rPr>
          <w:rFonts w:ascii="Times New Roman" w:eastAsia="TimesNewRomanPSMT" w:hAnsi="Times New Roman" w:cs="Times New Roman"/>
          <w:sz w:val="24"/>
          <w:szCs w:val="24"/>
        </w:rPr>
        <w:t xml:space="preserve">AMORI M, S. L.; OLIVEIR A, A. C. P.; RI ET-CORR EA, F. Distrofia muscular nutricional em ovinos na Paraíba. </w:t>
      </w:r>
      <w:r w:rsidRPr="00DD5318">
        <w:rPr>
          <w:rFonts w:ascii="Times New Roman" w:eastAsia="TimesNewRomanPSMT" w:hAnsi="Times New Roman" w:cs="Times New Roman"/>
          <w:b/>
          <w:bCs/>
          <w:sz w:val="24"/>
          <w:szCs w:val="24"/>
        </w:rPr>
        <w:t>Pesquisa Veterinária Brasileira</w:t>
      </w:r>
      <w:r w:rsidRPr="00DD5318">
        <w:rPr>
          <w:rFonts w:ascii="Times New Roman" w:eastAsia="TimesNewRomanPSMT" w:hAnsi="Times New Roman" w:cs="Times New Roman"/>
          <w:sz w:val="24"/>
          <w:szCs w:val="24"/>
        </w:rPr>
        <w:t>, Rio de Janeiro, v. 25, n. 2, 2005.</w:t>
      </w:r>
    </w:p>
    <w:p w:rsidR="00DD5318" w:rsidRDefault="00DD5318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02C" w:rsidRPr="00A14E2F" w:rsidRDefault="00D53149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3D69">
        <w:rPr>
          <w:rFonts w:ascii="Times New Roman" w:hAnsi="Times New Roman" w:cs="Times New Roman"/>
          <w:sz w:val="24"/>
          <w:szCs w:val="24"/>
        </w:rPr>
        <w:t xml:space="preserve">BARREIROS, L. B. S.; DAVID, J. M.; DAVID, J. P. Estresse </w:t>
      </w:r>
      <w:proofErr w:type="spellStart"/>
      <w:r w:rsidRPr="00873D69">
        <w:rPr>
          <w:rFonts w:ascii="Times New Roman" w:hAnsi="Times New Roman" w:cs="Times New Roman"/>
          <w:sz w:val="24"/>
          <w:szCs w:val="24"/>
        </w:rPr>
        <w:t>oxidativo</w:t>
      </w:r>
      <w:proofErr w:type="spellEnd"/>
      <w:r w:rsidRPr="00873D69">
        <w:rPr>
          <w:rFonts w:ascii="Times New Roman" w:hAnsi="Times New Roman" w:cs="Times New Roman"/>
          <w:sz w:val="24"/>
          <w:szCs w:val="24"/>
        </w:rPr>
        <w:t xml:space="preserve">: relação entre geração de espécies reativas e defesas do organismo. </w:t>
      </w:r>
      <w:proofErr w:type="spellStart"/>
      <w:r w:rsidRPr="00A14E2F">
        <w:rPr>
          <w:rFonts w:ascii="Times New Roman" w:hAnsi="Times New Roman" w:cs="Times New Roman"/>
          <w:b/>
          <w:bCs/>
          <w:sz w:val="24"/>
          <w:szCs w:val="24"/>
          <w:lang w:val="en-US"/>
        </w:rPr>
        <w:t>Química</w:t>
      </w:r>
      <w:proofErr w:type="spellEnd"/>
      <w:r w:rsidRPr="00A14E2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Nova</w:t>
      </w:r>
      <w:r w:rsidRPr="00A14E2F">
        <w:rPr>
          <w:rFonts w:ascii="Times New Roman" w:hAnsi="Times New Roman" w:cs="Times New Roman"/>
          <w:sz w:val="24"/>
          <w:szCs w:val="24"/>
          <w:lang w:val="en-US"/>
        </w:rPr>
        <w:t>, São Paulo, v. 29, n. 1, 2006.</w:t>
      </w:r>
    </w:p>
    <w:p w:rsidR="00873D69" w:rsidRDefault="00873D69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</w:p>
    <w:p w:rsidR="00DD5318" w:rsidRDefault="00DD5318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CHAO, J. C. J. et al. Effects of </w:t>
      </w:r>
      <w:r w:rsidRPr="00DD5318">
        <w:rPr>
          <w:rFonts w:ascii="Times New Roman" w:eastAsia="TimesNewRomanPSMT" w:hAnsi="Times New Roman" w:cs="Times New Roman"/>
          <w:sz w:val="24"/>
          <w:szCs w:val="24"/>
        </w:rPr>
        <w:t>β</w:t>
      </w:r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>-carotene, vitamin C and E on antioxidant status</w:t>
      </w:r>
      <w:r w:rsidR="0033282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in </w:t>
      </w:r>
      <w:proofErr w:type="spellStart"/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>hyperlipidemic</w:t>
      </w:r>
      <w:proofErr w:type="spellEnd"/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smokers. </w:t>
      </w:r>
      <w:proofErr w:type="gramStart"/>
      <w:r w:rsidRPr="00DD5318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Journal of Nutritional Biochemistry</w:t>
      </w:r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>, v. 13, p. 427- 434, 2002.</w:t>
      </w:r>
      <w:proofErr w:type="gramEnd"/>
    </w:p>
    <w:p w:rsidR="00DD5318" w:rsidRDefault="00DD5318" w:rsidP="005944A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  <w:lang w:val="en-US"/>
        </w:rPr>
      </w:pPr>
    </w:p>
    <w:p w:rsidR="00DD5318" w:rsidRPr="00DD5318" w:rsidRDefault="00DD5318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CLARKE, M. W. et al. Supplementation with mixed </w:t>
      </w:r>
      <w:proofErr w:type="spellStart"/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>tocopherols</w:t>
      </w:r>
      <w:proofErr w:type="spellEnd"/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increases serum</w:t>
      </w:r>
      <w:r w:rsidR="0033282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>and blood cell g-</w:t>
      </w:r>
      <w:proofErr w:type="spellStart"/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>tocopherol</w:t>
      </w:r>
      <w:proofErr w:type="spellEnd"/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but does not alter biomarkers of platelet activation in</w:t>
      </w:r>
      <w:r w:rsidR="0033282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subjects with type 2 diabetes. </w:t>
      </w:r>
      <w:proofErr w:type="gramStart"/>
      <w:r w:rsidRPr="00DD5318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American Journal of Clinical Nutrition</w:t>
      </w:r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>, v. 83,</w:t>
      </w:r>
      <w:r w:rsidR="0033282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A14E2F">
        <w:rPr>
          <w:rFonts w:ascii="Times New Roman" w:eastAsia="TimesNewRomanPSMT" w:hAnsi="Times New Roman" w:cs="Times New Roman"/>
          <w:sz w:val="24"/>
          <w:szCs w:val="24"/>
          <w:lang w:val="en-US"/>
        </w:rPr>
        <w:t>n. 1, p. 95-102, 2006.</w:t>
      </w:r>
      <w:proofErr w:type="gramEnd"/>
    </w:p>
    <w:p w:rsidR="00DD5318" w:rsidRDefault="00DD5318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</w:p>
    <w:p w:rsidR="009D102C" w:rsidRPr="00A14E2F" w:rsidRDefault="00873D69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>CHU, Y-H.; CHANG, C-L.; HSU, H-F.</w:t>
      </w:r>
      <w:proofErr w:type="gramEnd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>Flavonoid content of several vegetables and their antioxidant activity.</w:t>
      </w:r>
      <w:proofErr w:type="gramEnd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873D69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J. Sci. Food Agric</w:t>
      </w:r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., v.80, n.5, p.561-566, </w:t>
      </w:r>
      <w:r w:rsidRPr="00A14E2F">
        <w:rPr>
          <w:rFonts w:ascii="Times New Roman" w:eastAsia="TimesNewRomanPSMT" w:hAnsi="Times New Roman" w:cs="Times New Roman"/>
          <w:sz w:val="24"/>
          <w:szCs w:val="24"/>
          <w:lang w:val="en-US"/>
        </w:rPr>
        <w:t>2000.</w:t>
      </w:r>
    </w:p>
    <w:p w:rsidR="00873D69" w:rsidRPr="00A14E2F" w:rsidRDefault="00873D69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</w:p>
    <w:p w:rsidR="00873D69" w:rsidRPr="00873D69" w:rsidRDefault="00873D69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DAVEY, M.W. et al. Plant L-ascorbic acid: chemistry function metabolism bioavailability and effects of processing. </w:t>
      </w:r>
      <w:r w:rsidRPr="00873D69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J. Sci. Food Agric</w:t>
      </w:r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>., v.80, n.7, p.825-860,</w:t>
      </w:r>
    </w:p>
    <w:p w:rsidR="00873D69" w:rsidRPr="00A14E2F" w:rsidRDefault="00873D69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A14E2F">
        <w:rPr>
          <w:rFonts w:ascii="Times New Roman" w:eastAsia="TimesNewRomanPSMT" w:hAnsi="Times New Roman" w:cs="Times New Roman"/>
          <w:sz w:val="24"/>
          <w:szCs w:val="24"/>
          <w:lang w:val="en-US"/>
        </w:rPr>
        <w:t>2000.</w:t>
      </w:r>
    </w:p>
    <w:p w:rsidR="00873D69" w:rsidRPr="00A14E2F" w:rsidRDefault="00873D69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</w:p>
    <w:p w:rsidR="00873D69" w:rsidRPr="00873D69" w:rsidRDefault="00873D69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HOLLMAN, P.C.H.; KATAN, M.B. Dietary </w:t>
      </w:r>
      <w:proofErr w:type="spellStart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>fl</w:t>
      </w:r>
      <w:proofErr w:type="spellEnd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>avonoids</w:t>
      </w:r>
      <w:proofErr w:type="spellEnd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intake health effects and bioavailability. </w:t>
      </w:r>
      <w:r w:rsidRPr="00A14E2F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Food </w:t>
      </w:r>
      <w:proofErr w:type="spellStart"/>
      <w:proofErr w:type="gramStart"/>
      <w:r w:rsidRPr="00A14E2F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ChemToxicol</w:t>
      </w:r>
      <w:proofErr w:type="spellEnd"/>
      <w:r w:rsidRPr="00A14E2F">
        <w:rPr>
          <w:rFonts w:ascii="Times New Roman" w:eastAsia="TimesNewRomanPSMT" w:hAnsi="Times New Roman" w:cs="Times New Roman"/>
          <w:sz w:val="24"/>
          <w:szCs w:val="24"/>
          <w:lang w:val="en-US"/>
        </w:rPr>
        <w:t>.,</w:t>
      </w:r>
      <w:proofErr w:type="gramEnd"/>
      <w:r w:rsidRPr="00A14E2F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v.37, n.9-10, p.937-942, 1999.</w:t>
      </w:r>
    </w:p>
    <w:p w:rsidR="009D102C" w:rsidRPr="00A14E2F" w:rsidRDefault="009D102C" w:rsidP="00594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5318" w:rsidRPr="00A14E2F" w:rsidRDefault="00DD5318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>IBRAHIM, W. et al. Oxidative stress and antioxidant status in mouse Kidney: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effects of dietary lipid and vitamin E plus iron. </w:t>
      </w:r>
      <w:proofErr w:type="spellStart"/>
      <w:r w:rsidRPr="00A14E2F">
        <w:rPr>
          <w:rFonts w:ascii="Times New Roman" w:eastAsia="TimesNewRomanPSMT" w:hAnsi="Times New Roman" w:cs="Times New Roman"/>
          <w:b/>
          <w:bCs/>
          <w:sz w:val="24"/>
          <w:szCs w:val="24"/>
        </w:rPr>
        <w:t>Journal</w:t>
      </w:r>
      <w:proofErr w:type="spellEnd"/>
      <w:r w:rsidRPr="00A14E2F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4E2F">
        <w:rPr>
          <w:rFonts w:ascii="Times New Roman" w:eastAsia="TimesNewRomanPSMT" w:hAnsi="Times New Roman" w:cs="Times New Roman"/>
          <w:b/>
          <w:bCs/>
          <w:sz w:val="24"/>
          <w:szCs w:val="24"/>
        </w:rPr>
        <w:t>of</w:t>
      </w:r>
      <w:proofErr w:type="spellEnd"/>
      <w:r w:rsidRPr="00A14E2F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4E2F">
        <w:rPr>
          <w:rFonts w:ascii="Times New Roman" w:eastAsia="TimesNewRomanPSMT" w:hAnsi="Times New Roman" w:cs="Times New Roman"/>
          <w:b/>
          <w:bCs/>
          <w:sz w:val="24"/>
          <w:szCs w:val="24"/>
        </w:rPr>
        <w:t>Nutritional</w:t>
      </w:r>
      <w:proofErr w:type="spellEnd"/>
      <w:r w:rsidRPr="00A14E2F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4E2F">
        <w:rPr>
          <w:rFonts w:ascii="Times New Roman" w:eastAsia="TimesNewRomanPSMT" w:hAnsi="Times New Roman" w:cs="Times New Roman"/>
          <w:b/>
          <w:bCs/>
          <w:sz w:val="24"/>
          <w:szCs w:val="24"/>
        </w:rPr>
        <w:t>Biochemistry</w:t>
      </w:r>
      <w:proofErr w:type="spellEnd"/>
      <w:r w:rsidRPr="00A14E2F">
        <w:rPr>
          <w:rFonts w:ascii="Times New Roman" w:eastAsia="TimesNewRomanPSMT" w:hAnsi="Times New Roman" w:cs="Times New Roman"/>
          <w:sz w:val="24"/>
          <w:szCs w:val="24"/>
        </w:rPr>
        <w:t>, v. 10, p. 674-678, 1999.</w:t>
      </w:r>
    </w:p>
    <w:p w:rsidR="00DD5318" w:rsidRDefault="00DD5318" w:rsidP="005944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DD5318" w:rsidRPr="00DD5318" w:rsidRDefault="00DD5318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D5318">
        <w:rPr>
          <w:rFonts w:ascii="Times New Roman" w:eastAsia="TimesNewRomanPSMT" w:hAnsi="Times New Roman" w:cs="Times New Roman"/>
          <w:sz w:val="24"/>
          <w:szCs w:val="24"/>
        </w:rPr>
        <w:t xml:space="preserve"> KRAUSE, M. V.; MAHAN, L.K, </w:t>
      </w:r>
      <w:r w:rsidRPr="00DD531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Alimentos, nutrição e </w:t>
      </w:r>
      <w:proofErr w:type="spellStart"/>
      <w:r w:rsidRPr="00DD5318">
        <w:rPr>
          <w:rFonts w:ascii="Times New Roman" w:eastAsia="TimesNewRomanPSMT" w:hAnsi="Times New Roman" w:cs="Times New Roman"/>
          <w:b/>
          <w:bCs/>
          <w:sz w:val="24"/>
          <w:szCs w:val="24"/>
        </w:rPr>
        <w:t>dietoterapia</w:t>
      </w:r>
      <w:proofErr w:type="spellEnd"/>
      <w:r w:rsidRPr="00DD531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. </w:t>
      </w:r>
      <w:r w:rsidRPr="00DD5318">
        <w:rPr>
          <w:rFonts w:ascii="Times New Roman" w:eastAsia="TimesNewRomanPSMT" w:hAnsi="Times New Roman" w:cs="Times New Roman"/>
          <w:sz w:val="24"/>
          <w:szCs w:val="24"/>
        </w:rPr>
        <w:t xml:space="preserve">11. </w:t>
      </w:r>
      <w:proofErr w:type="gramStart"/>
      <w:r w:rsidRPr="00DD5318">
        <w:rPr>
          <w:rFonts w:ascii="Times New Roman" w:eastAsia="TimesNewRomanPSMT" w:hAnsi="Times New Roman" w:cs="Times New Roman"/>
          <w:sz w:val="24"/>
          <w:szCs w:val="24"/>
        </w:rPr>
        <w:t>ed.</w:t>
      </w:r>
      <w:proofErr w:type="gramEnd"/>
    </w:p>
    <w:p w:rsidR="00DD5318" w:rsidRPr="00DD5318" w:rsidRDefault="00DD5318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D5318">
        <w:rPr>
          <w:rFonts w:ascii="Times New Roman" w:eastAsia="TimesNewRomanPSMT" w:hAnsi="Times New Roman" w:cs="Times New Roman"/>
          <w:sz w:val="24"/>
          <w:szCs w:val="24"/>
        </w:rPr>
        <w:t>São Paulo: Roca. 2005.</w:t>
      </w:r>
    </w:p>
    <w:p w:rsidR="00DD5318" w:rsidRPr="00DD5318" w:rsidRDefault="00DD5318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5F5F5A" w:rsidRPr="00A14E2F" w:rsidRDefault="005F5F5A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F5F5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LEE, S.K.; KADER, A.A. </w:t>
      </w:r>
      <w:proofErr w:type="spellStart"/>
      <w:r w:rsidRPr="005F5F5A">
        <w:rPr>
          <w:rFonts w:ascii="Times New Roman" w:eastAsia="TimesNewRomanPSMT" w:hAnsi="Times New Roman" w:cs="Times New Roman"/>
          <w:sz w:val="24"/>
          <w:szCs w:val="24"/>
          <w:lang w:val="en-US"/>
        </w:rPr>
        <w:t>Preharvest</w:t>
      </w:r>
      <w:proofErr w:type="spellEnd"/>
      <w:r w:rsidRPr="005F5F5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and postharvest factors </w:t>
      </w:r>
      <w:proofErr w:type="spellStart"/>
      <w:r w:rsidRPr="005F5F5A">
        <w:rPr>
          <w:rFonts w:ascii="Times New Roman" w:eastAsia="TimesNewRomanPSMT" w:hAnsi="Times New Roman" w:cs="Times New Roman"/>
          <w:sz w:val="24"/>
          <w:szCs w:val="24"/>
          <w:lang w:val="en-US"/>
        </w:rPr>
        <w:t>infl</w:t>
      </w:r>
      <w:proofErr w:type="spellEnd"/>
      <w:r w:rsidRPr="005F5F5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F5A">
        <w:rPr>
          <w:rFonts w:ascii="Times New Roman" w:eastAsia="TimesNewRomanPSMT" w:hAnsi="Times New Roman" w:cs="Times New Roman"/>
          <w:sz w:val="24"/>
          <w:szCs w:val="24"/>
          <w:lang w:val="en-US"/>
        </w:rPr>
        <w:t>uencing</w:t>
      </w:r>
      <w:proofErr w:type="spellEnd"/>
      <w:r w:rsidRPr="005F5F5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vitamin C content of horticultural crops.</w:t>
      </w:r>
      <w:proofErr w:type="gramEnd"/>
      <w:r w:rsidRPr="005F5F5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4E2F">
        <w:rPr>
          <w:rFonts w:ascii="Times New Roman" w:eastAsia="TimesNewRomanPSMT" w:hAnsi="Times New Roman" w:cs="Times New Roman"/>
          <w:b/>
          <w:bCs/>
          <w:sz w:val="24"/>
          <w:szCs w:val="24"/>
        </w:rPr>
        <w:t>Postharvest</w:t>
      </w:r>
      <w:proofErr w:type="spellEnd"/>
      <w:r w:rsidRPr="00A14E2F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Biol. </w:t>
      </w:r>
      <w:proofErr w:type="spellStart"/>
      <w:r w:rsidRPr="00A14E2F">
        <w:rPr>
          <w:rFonts w:ascii="Times New Roman" w:eastAsia="TimesNewRomanPSMT" w:hAnsi="Times New Roman" w:cs="Times New Roman"/>
          <w:b/>
          <w:bCs/>
          <w:sz w:val="24"/>
          <w:szCs w:val="24"/>
        </w:rPr>
        <w:t>Technol</w:t>
      </w:r>
      <w:proofErr w:type="spellEnd"/>
      <w:proofErr w:type="gramStart"/>
      <w:r w:rsidRPr="00A14E2F">
        <w:rPr>
          <w:rFonts w:ascii="Times New Roman" w:eastAsia="TimesNewRomanPSMT" w:hAnsi="Times New Roman" w:cs="Times New Roman"/>
          <w:sz w:val="24"/>
          <w:szCs w:val="24"/>
        </w:rPr>
        <w:t>.,</w:t>
      </w:r>
      <w:proofErr w:type="gramEnd"/>
      <w:r w:rsidRPr="00A14E2F">
        <w:rPr>
          <w:rFonts w:ascii="Times New Roman" w:eastAsia="TimesNewRomanPSMT" w:hAnsi="Times New Roman" w:cs="Times New Roman"/>
          <w:sz w:val="24"/>
          <w:szCs w:val="24"/>
        </w:rPr>
        <w:t xml:space="preserve"> v.20, n.3, p.207-220,</w:t>
      </w:r>
    </w:p>
    <w:p w:rsidR="005F5F5A" w:rsidRPr="005F5F5A" w:rsidRDefault="005F5F5A" w:rsidP="00594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F5A">
        <w:rPr>
          <w:rFonts w:ascii="Times New Roman" w:eastAsia="TimesNewRomanPSMT" w:hAnsi="Times New Roman" w:cs="Times New Roman"/>
          <w:sz w:val="24"/>
          <w:szCs w:val="24"/>
        </w:rPr>
        <w:t>2000.</w:t>
      </w:r>
    </w:p>
    <w:p w:rsidR="005F5F5A" w:rsidRDefault="005F5F5A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25C8" w:rsidRDefault="002D25C8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D69">
        <w:rPr>
          <w:rFonts w:ascii="Times New Roman" w:hAnsi="Times New Roman" w:cs="Times New Roman"/>
          <w:bCs/>
          <w:sz w:val="24"/>
          <w:szCs w:val="24"/>
        </w:rPr>
        <w:t>MELO, E. A.; MACIEL, M. I. S.; LIMA, V. L. A. G.; SANTANA, A. P. M. Capacidade antioxidante de hortaliças submetidas a tratamento</w:t>
      </w:r>
      <w:r w:rsidR="00873D69" w:rsidRPr="00873D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3D69">
        <w:rPr>
          <w:rFonts w:ascii="Times New Roman" w:hAnsi="Times New Roman" w:cs="Times New Roman"/>
          <w:bCs/>
          <w:sz w:val="24"/>
          <w:szCs w:val="24"/>
        </w:rPr>
        <w:t xml:space="preserve">térmico. </w:t>
      </w:r>
      <w:proofErr w:type="spellStart"/>
      <w:r w:rsidRPr="00873D69">
        <w:rPr>
          <w:rFonts w:ascii="Times New Roman" w:hAnsi="Times New Roman" w:cs="Times New Roman"/>
          <w:bCs/>
          <w:i/>
          <w:iCs/>
          <w:sz w:val="24"/>
          <w:szCs w:val="24"/>
        </w:rPr>
        <w:t>Nutrire</w:t>
      </w:r>
      <w:proofErr w:type="spellEnd"/>
      <w:r w:rsidRPr="00873D6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Pr="00873D69">
        <w:rPr>
          <w:rFonts w:ascii="Times New Roman" w:hAnsi="Times New Roman" w:cs="Times New Roman"/>
          <w:bCs/>
          <w:sz w:val="24"/>
          <w:szCs w:val="24"/>
        </w:rPr>
        <w:t xml:space="preserve">rev. Soc. Bras. </w:t>
      </w:r>
      <w:proofErr w:type="spellStart"/>
      <w:r w:rsidRPr="00873D69">
        <w:rPr>
          <w:rFonts w:ascii="Times New Roman" w:hAnsi="Times New Roman" w:cs="Times New Roman"/>
          <w:bCs/>
          <w:sz w:val="24"/>
          <w:szCs w:val="24"/>
        </w:rPr>
        <w:t>Alim</w:t>
      </w:r>
      <w:proofErr w:type="spellEnd"/>
      <w:r w:rsidRPr="00873D69">
        <w:rPr>
          <w:rFonts w:ascii="Times New Roman" w:hAnsi="Times New Roman" w:cs="Times New Roman"/>
          <w:bCs/>
          <w:sz w:val="24"/>
          <w:szCs w:val="24"/>
        </w:rPr>
        <w:t xml:space="preserve">. Nutr.= J. </w:t>
      </w:r>
      <w:proofErr w:type="spellStart"/>
      <w:r w:rsidRPr="00873D69">
        <w:rPr>
          <w:rFonts w:ascii="Times New Roman" w:hAnsi="Times New Roman" w:cs="Times New Roman"/>
          <w:bCs/>
          <w:sz w:val="24"/>
          <w:szCs w:val="24"/>
        </w:rPr>
        <w:t>Brazilian</w:t>
      </w:r>
      <w:proofErr w:type="spellEnd"/>
      <w:r w:rsidRPr="00873D69">
        <w:rPr>
          <w:rFonts w:ascii="Times New Roman" w:hAnsi="Times New Roman" w:cs="Times New Roman"/>
          <w:bCs/>
          <w:sz w:val="24"/>
          <w:szCs w:val="24"/>
        </w:rPr>
        <w:t xml:space="preserve"> Soc. </w:t>
      </w:r>
      <w:proofErr w:type="spellStart"/>
      <w:r w:rsidRPr="00873D69">
        <w:rPr>
          <w:rFonts w:ascii="Times New Roman" w:hAnsi="Times New Roman" w:cs="Times New Roman"/>
          <w:bCs/>
          <w:sz w:val="24"/>
          <w:szCs w:val="24"/>
        </w:rPr>
        <w:t>Food</w:t>
      </w:r>
      <w:proofErr w:type="spellEnd"/>
      <w:r w:rsidRPr="00873D69">
        <w:rPr>
          <w:rFonts w:ascii="Times New Roman" w:hAnsi="Times New Roman" w:cs="Times New Roman"/>
          <w:bCs/>
          <w:sz w:val="24"/>
          <w:szCs w:val="24"/>
        </w:rPr>
        <w:t xml:space="preserve"> Nutr., São Paulo, SP, v. 34, n. 1, p. 85-95, abr. 2009.</w:t>
      </w:r>
    </w:p>
    <w:p w:rsidR="00464BF4" w:rsidRDefault="00464BF4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4BF4" w:rsidRPr="00464BF4" w:rsidRDefault="00464BF4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464BF4">
        <w:rPr>
          <w:rFonts w:ascii="Times New Roman" w:eastAsia="TimesNewRomanPSMT" w:hAnsi="Times New Roman" w:cs="Times New Roman"/>
          <w:sz w:val="24"/>
          <w:szCs w:val="24"/>
          <w:lang w:val="en-US"/>
        </w:rPr>
        <w:lastRenderedPageBreak/>
        <w:t xml:space="preserve">NIJVELDT, R.J. et al. Flavonoids: a review of probable mechanisms of action and potential applications. </w:t>
      </w:r>
      <w:r w:rsidRPr="00464BF4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Am.</w:t>
      </w:r>
      <w:r w:rsidRPr="00464BF4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464BF4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J. </w:t>
      </w:r>
      <w:proofErr w:type="spellStart"/>
      <w:r w:rsidRPr="00464BF4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Clin</w:t>
      </w:r>
      <w:proofErr w:type="spellEnd"/>
      <w:r w:rsidRPr="00464BF4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464BF4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Nutr</w:t>
      </w:r>
      <w:proofErr w:type="spellEnd"/>
      <w:r w:rsidRPr="00464BF4">
        <w:rPr>
          <w:rFonts w:ascii="Times New Roman" w:eastAsia="TimesNewRomanPSMT" w:hAnsi="Times New Roman" w:cs="Times New Roman"/>
          <w:sz w:val="24"/>
          <w:szCs w:val="24"/>
          <w:lang w:val="en-US"/>
        </w:rPr>
        <w:t>.,</w:t>
      </w:r>
      <w:proofErr w:type="gramEnd"/>
      <w:r w:rsidRPr="00464BF4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v.74, n.4, p.418-425, 2001.</w:t>
      </w:r>
    </w:p>
    <w:p w:rsidR="00873D69" w:rsidRPr="00464BF4" w:rsidRDefault="00873D69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D5318" w:rsidRPr="00DD5318" w:rsidRDefault="00DD5318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PARK, S.; CHOI, S. B. Effects of </w:t>
      </w:r>
      <w:r w:rsidRPr="00DD5318">
        <w:rPr>
          <w:rFonts w:ascii="Times New Roman" w:eastAsia="TimesNewRomanPSMT" w:hAnsi="Times New Roman" w:cs="Times New Roman"/>
          <w:sz w:val="24"/>
          <w:szCs w:val="24"/>
        </w:rPr>
        <w:t>α</w:t>
      </w:r>
      <w:r w:rsidRPr="00DD5318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-</w:t>
      </w:r>
      <w:proofErr w:type="spellStart"/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>tocopherol</w:t>
      </w:r>
      <w:proofErr w:type="spellEnd"/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supplementation and continuous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>subcutaneous insulin infusion on oxidative stress in Korean patients with type 2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>diabetes.</w:t>
      </w:r>
      <w:proofErr w:type="gramEnd"/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D5318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American Journal of Clinical Nutrition</w:t>
      </w:r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>, v. 75, n. 4, p. 728-733, 2002.</w:t>
      </w:r>
      <w:proofErr w:type="gramEnd"/>
    </w:p>
    <w:p w:rsidR="00DD5318" w:rsidRDefault="00DD5318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</w:p>
    <w:p w:rsidR="00873D69" w:rsidRPr="00DD5318" w:rsidRDefault="00873D69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SALDEEN, K.; SALDEEN, T. Importance of </w:t>
      </w:r>
      <w:proofErr w:type="spellStart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>tocopherols</w:t>
      </w:r>
      <w:proofErr w:type="spellEnd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beyond </w:t>
      </w:r>
      <w:r w:rsidRPr="00873D69">
        <w:rPr>
          <w:rFonts w:ascii="Times New Roman" w:eastAsia="TimesNewRomanPSMT" w:hAnsi="Times New Roman" w:cs="Times New Roman"/>
          <w:sz w:val="24"/>
          <w:szCs w:val="24"/>
        </w:rPr>
        <w:t>α</w:t>
      </w:r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>-</w:t>
      </w:r>
      <w:proofErr w:type="spellStart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>tocopherol</w:t>
      </w:r>
      <w:proofErr w:type="spellEnd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: evidence from animal and human studies. </w:t>
      </w:r>
      <w:proofErr w:type="spellStart"/>
      <w:proofErr w:type="gramStart"/>
      <w:r w:rsidRPr="00873D69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Nutr</w:t>
      </w:r>
      <w:proofErr w:type="spellEnd"/>
      <w:r w:rsidRPr="00873D69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.</w:t>
      </w:r>
      <w:proofErr w:type="gramEnd"/>
      <w:r w:rsidRPr="00873D69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 Res</w:t>
      </w:r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>., v.25, n.10</w:t>
      </w:r>
      <w:proofErr w:type="gramStart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>,</w:t>
      </w:r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>p</w:t>
      </w:r>
      <w:proofErr w:type="gramEnd"/>
      <w:r w:rsidRPr="00DD5318">
        <w:rPr>
          <w:rFonts w:ascii="Times New Roman" w:eastAsia="TimesNewRomanPSMT" w:hAnsi="Times New Roman" w:cs="Times New Roman"/>
          <w:sz w:val="24"/>
          <w:szCs w:val="24"/>
          <w:lang w:val="en-US"/>
        </w:rPr>
        <w:t>. 877-889, 2005.</w:t>
      </w:r>
    </w:p>
    <w:p w:rsidR="00873D69" w:rsidRDefault="00873D69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</w:p>
    <w:p w:rsidR="00464BF4" w:rsidRPr="00464BF4" w:rsidRDefault="00464BF4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464BF4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UPRI TCHARD, J. E. et al. Spread supplemented with moderate doses of vitamin E and </w:t>
      </w:r>
      <w:proofErr w:type="gramStart"/>
      <w:r w:rsidRPr="00464BF4">
        <w:rPr>
          <w:rFonts w:ascii="Times New Roman" w:eastAsia="TimesNewRomanPSMT" w:hAnsi="Times New Roman" w:cs="Times New Roman"/>
          <w:sz w:val="24"/>
          <w:szCs w:val="24"/>
          <w:lang w:val="en-US"/>
        </w:rPr>
        <w:t>carotenoids reduces</w:t>
      </w:r>
      <w:proofErr w:type="gramEnd"/>
      <w:r w:rsidRPr="00464BF4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lipid peroxidation in healthy, nonsmoking adults. </w:t>
      </w:r>
      <w:proofErr w:type="gramStart"/>
      <w:r w:rsidRPr="00464BF4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American Journal of Clinical Nutrition</w:t>
      </w:r>
      <w:r w:rsidRPr="00464BF4">
        <w:rPr>
          <w:rFonts w:ascii="Times New Roman" w:eastAsia="TimesNewRomanPSMT" w:hAnsi="Times New Roman" w:cs="Times New Roman"/>
          <w:sz w:val="24"/>
          <w:szCs w:val="24"/>
          <w:lang w:val="en-US"/>
        </w:rPr>
        <w:t>, v. 78, n. 5, p. 985-992, 2003.</w:t>
      </w:r>
      <w:proofErr w:type="gramEnd"/>
    </w:p>
    <w:p w:rsidR="00464BF4" w:rsidRDefault="00464BF4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</w:p>
    <w:p w:rsidR="00873D69" w:rsidRDefault="00873D69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>UNITED STATE NATIONAL ACADEMY OF SCIENCES.</w:t>
      </w:r>
      <w:proofErr w:type="gramEnd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>Institute of Medicine.</w:t>
      </w:r>
      <w:proofErr w:type="gramEnd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>Food and Nutrition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Board, Standing Committee on the </w:t>
      </w:r>
      <w:proofErr w:type="spellStart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>Scientifi</w:t>
      </w:r>
      <w:proofErr w:type="spellEnd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c Evaluation of Dietary Reference Intakes.</w:t>
      </w:r>
      <w:proofErr w:type="gramEnd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73D69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Dietary intakes for</w:t>
      </w:r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873D69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vitamin C, vitamin E, selenium, and carotenoids</w:t>
      </w:r>
      <w:r w:rsidRPr="00873D69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.</w:t>
      </w:r>
      <w:proofErr w:type="gramEnd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>Washington, 2000.</w:t>
      </w:r>
      <w:proofErr w:type="gramEnd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73D69">
        <w:rPr>
          <w:rFonts w:ascii="Times New Roman" w:eastAsia="TimesNewRomanPSMT" w:hAnsi="Times New Roman" w:cs="Times New Roman"/>
          <w:sz w:val="24"/>
          <w:szCs w:val="24"/>
          <w:lang w:val="en-US"/>
        </w:rPr>
        <w:t>cap.2, p. 35-57.</w:t>
      </w:r>
      <w:proofErr w:type="gramEnd"/>
    </w:p>
    <w:p w:rsidR="00297D5D" w:rsidRDefault="00297D5D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</w:p>
    <w:p w:rsidR="0018316D" w:rsidRPr="0018316D" w:rsidRDefault="0018316D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18316D">
        <w:rPr>
          <w:rFonts w:ascii="Times New Roman" w:eastAsia="TimesNewRomanPSMT" w:hAnsi="Times New Roman" w:cs="Times New Roman"/>
          <w:sz w:val="24"/>
          <w:szCs w:val="24"/>
          <w:lang w:val="en-US"/>
        </w:rPr>
        <w:t>WANNAMETHEE, S. G. et al. Associations of vitamin C status, fruit and vegetable</w:t>
      </w:r>
    </w:p>
    <w:p w:rsidR="00297D5D" w:rsidRPr="0018316D" w:rsidRDefault="0018316D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</w:pPr>
      <w:proofErr w:type="gramStart"/>
      <w:r w:rsidRPr="0018316D">
        <w:rPr>
          <w:rFonts w:ascii="Times New Roman" w:eastAsia="TimesNewRomanPSMT" w:hAnsi="Times New Roman" w:cs="Times New Roman"/>
          <w:sz w:val="24"/>
          <w:szCs w:val="24"/>
          <w:lang w:val="en-US"/>
        </w:rPr>
        <w:t>intakes</w:t>
      </w:r>
      <w:proofErr w:type="gramEnd"/>
      <w:r w:rsidRPr="0018316D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and markers of inflammation and hemostasis. </w:t>
      </w:r>
      <w:proofErr w:type="gramStart"/>
      <w:r w:rsidRPr="0018316D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American Journal of Clinical Nutrition</w:t>
      </w:r>
      <w:r w:rsidRPr="0018316D">
        <w:rPr>
          <w:rFonts w:ascii="Times New Roman" w:eastAsia="TimesNewRomanPSMT" w:hAnsi="Times New Roman" w:cs="Times New Roman"/>
          <w:sz w:val="24"/>
          <w:szCs w:val="24"/>
          <w:lang w:val="en-US"/>
        </w:rPr>
        <w:t>, v. 83, n. 3, p. 567-574, 2006.</w:t>
      </w:r>
      <w:proofErr w:type="gramEnd"/>
    </w:p>
    <w:p w:rsidR="0018316D" w:rsidRPr="0018316D" w:rsidRDefault="0018316D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</w:p>
    <w:p w:rsidR="00297D5D" w:rsidRPr="00297D5D" w:rsidRDefault="00297D5D" w:rsidP="00594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97D5D">
        <w:rPr>
          <w:rFonts w:ascii="Times New Roman" w:eastAsia="TimesNewRomanPSMT" w:hAnsi="Times New Roman" w:cs="Times New Roman"/>
          <w:sz w:val="24"/>
          <w:szCs w:val="24"/>
        </w:rPr>
        <w:t>ZIMMERMANN.</w:t>
      </w:r>
      <w:proofErr w:type="gramEnd"/>
      <w:r w:rsidRPr="00297D5D">
        <w:rPr>
          <w:rFonts w:ascii="Times New Roman" w:eastAsia="TimesNewRomanPSMT" w:hAnsi="Times New Roman" w:cs="Times New Roman"/>
          <w:sz w:val="24"/>
          <w:szCs w:val="24"/>
        </w:rPr>
        <w:t>A.M; KIRSTEN.V. R; S</w:t>
      </w:r>
      <w:r w:rsidRPr="00297D5D">
        <w:rPr>
          <w:rFonts w:ascii="Times New Roman" w:hAnsi="Times New Roman" w:cs="Times New Roman"/>
          <w:b/>
          <w:bCs/>
          <w:sz w:val="24"/>
          <w:szCs w:val="24"/>
        </w:rPr>
        <w:t xml:space="preserve">. Alimentos com função antioxidante em doenças cônicas: uma abordagem clínica. </w:t>
      </w:r>
      <w:r w:rsidRPr="00297D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Disc. </w:t>
      </w:r>
      <w:proofErr w:type="spellStart"/>
      <w:r w:rsidRPr="00297D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Scientia</w:t>
      </w:r>
      <w:proofErr w:type="spellEnd"/>
      <w:r w:rsidRPr="00297D5D">
        <w:rPr>
          <w:rFonts w:ascii="Times New Roman" w:eastAsia="TimesNewRomanPSMT" w:hAnsi="Times New Roman" w:cs="Times New Roman"/>
          <w:sz w:val="24"/>
          <w:szCs w:val="24"/>
        </w:rPr>
        <w:t>. Série: Ciências da Saúde, Santa Maria, v. 9, n. 1, p. 51-68, 2008.</w:t>
      </w:r>
    </w:p>
    <w:sectPr w:rsidR="00297D5D" w:rsidRPr="00297D5D" w:rsidSect="005944AC"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61"/>
    <w:rsid w:val="00110F9A"/>
    <w:rsid w:val="0018316D"/>
    <w:rsid w:val="00261B1D"/>
    <w:rsid w:val="00261C8F"/>
    <w:rsid w:val="0027675C"/>
    <w:rsid w:val="00297D5D"/>
    <w:rsid w:val="002D25C8"/>
    <w:rsid w:val="002E2FFE"/>
    <w:rsid w:val="00332829"/>
    <w:rsid w:val="00362834"/>
    <w:rsid w:val="0044685A"/>
    <w:rsid w:val="00464BF4"/>
    <w:rsid w:val="00494E3A"/>
    <w:rsid w:val="004F2414"/>
    <w:rsid w:val="00516A6A"/>
    <w:rsid w:val="0053222E"/>
    <w:rsid w:val="00552249"/>
    <w:rsid w:val="005700C0"/>
    <w:rsid w:val="005944AC"/>
    <w:rsid w:val="005F5F5A"/>
    <w:rsid w:val="006233BD"/>
    <w:rsid w:val="006637EE"/>
    <w:rsid w:val="006B1E70"/>
    <w:rsid w:val="00712297"/>
    <w:rsid w:val="007D0569"/>
    <w:rsid w:val="00873D69"/>
    <w:rsid w:val="00982E15"/>
    <w:rsid w:val="009B7A73"/>
    <w:rsid w:val="009D102C"/>
    <w:rsid w:val="00A14E2F"/>
    <w:rsid w:val="00A707BF"/>
    <w:rsid w:val="00AA7D49"/>
    <w:rsid w:val="00C204C9"/>
    <w:rsid w:val="00CB0AFD"/>
    <w:rsid w:val="00D00894"/>
    <w:rsid w:val="00D53149"/>
    <w:rsid w:val="00DD5318"/>
    <w:rsid w:val="00DE772D"/>
    <w:rsid w:val="00E32C61"/>
    <w:rsid w:val="00EC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12297"/>
    <w:pPr>
      <w:autoSpaceDE w:val="0"/>
      <w:autoSpaceDN w:val="0"/>
      <w:adjustRightInd w:val="0"/>
      <w:spacing w:after="0" w:line="240" w:lineRule="auto"/>
    </w:pPr>
    <w:rPr>
      <w:rFonts w:ascii="BookmanITC Lt BT" w:hAnsi="BookmanITC Lt BT" w:cs="BookmanITC Lt BT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944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944AC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12297"/>
    <w:pPr>
      <w:autoSpaceDE w:val="0"/>
      <w:autoSpaceDN w:val="0"/>
      <w:adjustRightInd w:val="0"/>
      <w:spacing w:after="0" w:line="240" w:lineRule="auto"/>
    </w:pPr>
    <w:rPr>
      <w:rFonts w:ascii="BookmanITC Lt BT" w:hAnsi="BookmanITC Lt BT" w:cs="BookmanITC Lt BT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944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944A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2644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MILANE</dc:creator>
  <cp:lastModifiedBy>Windows User</cp:lastModifiedBy>
  <cp:revision>2</cp:revision>
  <dcterms:created xsi:type="dcterms:W3CDTF">2015-02-19T00:03:00Z</dcterms:created>
  <dcterms:modified xsi:type="dcterms:W3CDTF">2015-02-19T00:03:00Z</dcterms:modified>
</cp:coreProperties>
</file>