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F5A" w:rsidRDefault="00D05F5A" w:rsidP="00D05F5A">
      <w:pPr>
        <w:spacing w:line="240" w:lineRule="auto"/>
        <w:rPr>
          <w:rFonts w:ascii="Arial" w:hAnsi="Arial" w:cs="Arial"/>
          <w:sz w:val="20"/>
          <w:szCs w:val="20"/>
        </w:rPr>
      </w:pPr>
    </w:p>
    <w:p w:rsidR="00D05F5A" w:rsidRDefault="00D05F5A" w:rsidP="00D05F5A">
      <w:pPr>
        <w:spacing w:after="0" w:line="240" w:lineRule="auto"/>
        <w:jc w:val="center"/>
        <w:rPr>
          <w:rFonts w:ascii="Arial" w:hAnsi="Arial" w:cs="Arial"/>
          <w:b/>
          <w:sz w:val="24"/>
        </w:rPr>
      </w:pPr>
      <w:bookmarkStart w:id="0" w:name="__DdeLink__627_767681619"/>
      <w:r>
        <w:rPr>
          <w:rFonts w:ascii="Arial" w:hAnsi="Arial" w:cs="Arial"/>
          <w:b/>
          <w:sz w:val="24"/>
        </w:rPr>
        <w:t>A</w:t>
      </w:r>
      <w:r w:rsidRPr="00864878">
        <w:rPr>
          <w:rFonts w:ascii="Arial" w:hAnsi="Arial" w:cs="Arial"/>
          <w:b/>
          <w:sz w:val="24"/>
        </w:rPr>
        <w:t xml:space="preserve"> relevância do debate sobre a troca de </w:t>
      </w:r>
      <w:proofErr w:type="spellStart"/>
      <w:r w:rsidRPr="00864878">
        <w:rPr>
          <w:rFonts w:ascii="Arial" w:hAnsi="Arial" w:cs="Arial"/>
          <w:b/>
          <w:sz w:val="24"/>
        </w:rPr>
        <w:t>nudes</w:t>
      </w:r>
      <w:proofErr w:type="spellEnd"/>
      <w:r w:rsidRPr="00864878">
        <w:rPr>
          <w:rFonts w:ascii="Arial" w:hAnsi="Arial" w:cs="Arial"/>
          <w:b/>
          <w:sz w:val="24"/>
        </w:rPr>
        <w:t xml:space="preserve"> </w:t>
      </w:r>
      <w:proofErr w:type="spellStart"/>
      <w:r w:rsidRPr="00864878">
        <w:rPr>
          <w:rFonts w:ascii="Arial" w:hAnsi="Arial" w:cs="Arial"/>
          <w:b/>
          <w:sz w:val="24"/>
        </w:rPr>
        <w:t>infantojuvenil</w:t>
      </w:r>
      <w:proofErr w:type="spellEnd"/>
      <w:r w:rsidRPr="00864878">
        <w:rPr>
          <w:rFonts w:ascii="Arial" w:hAnsi="Arial" w:cs="Arial"/>
          <w:b/>
          <w:sz w:val="24"/>
        </w:rPr>
        <w:t xml:space="preserve">: desdobramentos jurídicos, sociais e emocionais do </w:t>
      </w:r>
      <w:proofErr w:type="spellStart"/>
      <w:r w:rsidRPr="00864878">
        <w:rPr>
          <w:rFonts w:ascii="Arial" w:hAnsi="Arial" w:cs="Arial"/>
          <w:b/>
          <w:sz w:val="24"/>
        </w:rPr>
        <w:t>sexting</w:t>
      </w:r>
      <w:bookmarkEnd w:id="0"/>
      <w:proofErr w:type="spellEnd"/>
    </w:p>
    <w:p w:rsidR="00D05F5A" w:rsidRPr="00864878" w:rsidRDefault="00D05F5A" w:rsidP="00D05F5A">
      <w:pPr>
        <w:spacing w:after="0" w:line="240" w:lineRule="auto"/>
        <w:jc w:val="center"/>
        <w:rPr>
          <w:rFonts w:ascii="Arial" w:hAnsi="Arial" w:cs="Arial"/>
        </w:rPr>
      </w:pPr>
    </w:p>
    <w:p w:rsidR="00D05F5A" w:rsidRDefault="00D05F5A" w:rsidP="00D05F5A">
      <w:pPr>
        <w:pStyle w:val="Pr-formataoHTML"/>
        <w:shd w:val="clear" w:color="auto" w:fill="FFFFFF" w:themeFill="background1"/>
        <w:jc w:val="center"/>
        <w:rPr>
          <w:rFonts w:ascii="Arial" w:hAnsi="Arial" w:cs="Arial"/>
          <w:color w:val="222222"/>
          <w:sz w:val="22"/>
          <w:szCs w:val="22"/>
          <w:lang w:val="en"/>
        </w:rPr>
      </w:pPr>
      <w:r w:rsidRPr="00C249C5">
        <w:rPr>
          <w:rFonts w:ascii="Arial" w:hAnsi="Arial" w:cs="Arial"/>
          <w:color w:val="222222"/>
          <w:sz w:val="22"/>
          <w:szCs w:val="22"/>
          <w:lang w:val="en"/>
        </w:rPr>
        <w:t>The relevance of the debate on child and youth nudity: legal, social and emotional developments in sexting</w:t>
      </w:r>
    </w:p>
    <w:p w:rsidR="00D05F5A" w:rsidRPr="00C249C5" w:rsidRDefault="00D05F5A" w:rsidP="00D05F5A">
      <w:pPr>
        <w:pStyle w:val="Pr-formataoHTML"/>
        <w:shd w:val="clear" w:color="auto" w:fill="FFFFFF" w:themeFill="background1"/>
        <w:jc w:val="center"/>
        <w:rPr>
          <w:rFonts w:ascii="Arial" w:hAnsi="Arial" w:cs="Arial"/>
          <w:color w:val="222222"/>
          <w:sz w:val="22"/>
          <w:szCs w:val="22"/>
        </w:rPr>
      </w:pPr>
    </w:p>
    <w:p w:rsidR="00D05F5A" w:rsidRPr="00406886" w:rsidRDefault="00D05F5A" w:rsidP="00D05F5A">
      <w:pPr>
        <w:spacing w:line="240" w:lineRule="auto"/>
        <w:jc w:val="center"/>
        <w:rPr>
          <w:rFonts w:ascii="Arial" w:hAnsi="Arial" w:cs="Arial"/>
          <w:sz w:val="20"/>
          <w:szCs w:val="20"/>
          <w:vertAlign w:val="superscript"/>
        </w:rPr>
      </w:pPr>
      <w:r>
        <w:rPr>
          <w:rFonts w:ascii="Arial" w:hAnsi="Arial" w:cs="Arial"/>
          <w:sz w:val="20"/>
          <w:szCs w:val="20"/>
        </w:rPr>
        <w:t>André Furtado de Souza</w:t>
      </w:r>
      <w:r w:rsidRPr="008A1CFF">
        <w:rPr>
          <w:rFonts w:ascii="Arial" w:hAnsi="Arial" w:cs="Arial"/>
          <w:sz w:val="20"/>
          <w:szCs w:val="20"/>
          <w:vertAlign w:val="superscript"/>
        </w:rPr>
        <w:t>1</w:t>
      </w:r>
      <w:r>
        <w:rPr>
          <w:rFonts w:ascii="Arial" w:hAnsi="Arial" w:cs="Arial"/>
          <w:sz w:val="20"/>
          <w:szCs w:val="20"/>
        </w:rPr>
        <w:t>, Clarice Ribeiro Alves Caiana</w:t>
      </w:r>
      <w:r w:rsidRPr="008A1CFF">
        <w:rPr>
          <w:rFonts w:ascii="Arial" w:hAnsi="Arial" w:cs="Arial"/>
          <w:sz w:val="20"/>
          <w:szCs w:val="20"/>
          <w:vertAlign w:val="superscript"/>
        </w:rPr>
        <w:t>2</w:t>
      </w:r>
      <w:r>
        <w:rPr>
          <w:rFonts w:ascii="Arial" w:hAnsi="Arial" w:cs="Arial"/>
          <w:sz w:val="20"/>
          <w:szCs w:val="20"/>
        </w:rPr>
        <w:t>, Francisco das Chagas Bezerra Neto</w:t>
      </w:r>
      <w:r w:rsidRPr="008A1CFF">
        <w:rPr>
          <w:rFonts w:ascii="Arial" w:hAnsi="Arial" w:cs="Arial"/>
          <w:sz w:val="20"/>
          <w:szCs w:val="20"/>
          <w:vertAlign w:val="superscript"/>
        </w:rPr>
        <w:t>3</w:t>
      </w:r>
      <w:r>
        <w:rPr>
          <w:rFonts w:ascii="Arial" w:hAnsi="Arial" w:cs="Arial"/>
          <w:sz w:val="20"/>
          <w:szCs w:val="20"/>
        </w:rPr>
        <w:t>, Maria Iara Henrique de Oliveira</w:t>
      </w:r>
      <w:r>
        <w:rPr>
          <w:rFonts w:ascii="Arial" w:hAnsi="Arial" w:cs="Arial"/>
          <w:sz w:val="20"/>
          <w:szCs w:val="20"/>
          <w:vertAlign w:val="superscript"/>
        </w:rPr>
        <w:t>4</w:t>
      </w:r>
      <w:r>
        <w:rPr>
          <w:rFonts w:ascii="Arial" w:hAnsi="Arial" w:cs="Arial"/>
          <w:sz w:val="20"/>
          <w:szCs w:val="20"/>
        </w:rPr>
        <w:t>, Patrício Borges Maracajá</w:t>
      </w:r>
      <w:r>
        <w:rPr>
          <w:rFonts w:ascii="Arial" w:hAnsi="Arial" w:cs="Arial"/>
          <w:sz w:val="20"/>
          <w:szCs w:val="20"/>
          <w:vertAlign w:val="superscript"/>
        </w:rPr>
        <w:t>5</w:t>
      </w:r>
    </w:p>
    <w:p w:rsidR="00D05F5A" w:rsidRPr="00406886" w:rsidRDefault="00D05F5A" w:rsidP="00D05F5A">
      <w:pPr>
        <w:tabs>
          <w:tab w:val="left" w:pos="851"/>
          <w:tab w:val="left" w:pos="2410"/>
          <w:tab w:val="left" w:pos="3261"/>
        </w:tabs>
        <w:spacing w:line="240" w:lineRule="auto"/>
        <w:jc w:val="both"/>
        <w:rPr>
          <w:rFonts w:ascii="Arial" w:hAnsi="Arial" w:cs="Arial"/>
          <w:sz w:val="20"/>
          <w:szCs w:val="20"/>
          <w:shd w:val="clear" w:color="auto" w:fill="FFFFFF"/>
        </w:rPr>
      </w:pPr>
      <w:r>
        <w:rPr>
          <w:rFonts w:ascii="Arial" w:hAnsi="Arial" w:cs="Arial"/>
          <w:b/>
          <w:noProof/>
          <w:sz w:val="20"/>
          <w:szCs w:val="20"/>
          <w:lang w:eastAsia="pt-BR"/>
        </w:rPr>
        <mc:AlternateContent>
          <mc:Choice Requires="wps">
            <w:drawing>
              <wp:anchor distT="45720" distB="45720" distL="114300" distR="114300" simplePos="0" relativeHeight="251659264" behindDoc="0" locked="0" layoutInCell="1" allowOverlap="1" wp14:anchorId="10B77D1D" wp14:editId="6A47875E">
                <wp:simplePos x="0" y="0"/>
                <wp:positionH relativeFrom="margin">
                  <wp:posOffset>3810</wp:posOffset>
                </wp:positionH>
                <wp:positionV relativeFrom="paragraph">
                  <wp:posOffset>20955</wp:posOffset>
                </wp:positionV>
                <wp:extent cx="1681480" cy="5895975"/>
                <wp:effectExtent l="0" t="0" r="13970" b="28575"/>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5895975"/>
                        </a:xfrm>
                        <a:prstGeom prst="rect">
                          <a:avLst/>
                        </a:prstGeom>
                        <a:ln>
                          <a:solidFill>
                            <a:schemeClr val="bg2">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F41470" w:rsidRPr="0068629A" w:rsidRDefault="00F41470" w:rsidP="00F41470">
                            <w:pPr>
                              <w:pStyle w:val="Ttulo2"/>
                              <w:spacing w:before="0" w:after="0"/>
                              <w:ind w:right="240"/>
                              <w:jc w:val="center"/>
                              <w:rPr>
                                <w:rFonts w:ascii="Arial" w:hAnsi="Arial" w:cs="Arial"/>
                                <w:b w:val="0"/>
                                <w:bCs w:val="0"/>
                                <w:i w:val="0"/>
                                <w:color w:val="FF0000"/>
                                <w:sz w:val="18"/>
                                <w:szCs w:val="18"/>
                              </w:rPr>
                            </w:pPr>
                            <w:r w:rsidRPr="0068629A">
                              <w:rPr>
                                <w:rFonts w:ascii="Arial" w:hAnsi="Arial" w:cs="Arial"/>
                                <w:b w:val="0"/>
                                <w:bCs w:val="0"/>
                                <w:i w:val="0"/>
                                <w:color w:val="FF0000"/>
                                <w:sz w:val="18"/>
                                <w:szCs w:val="18"/>
                              </w:rPr>
                              <w:t>v. 7/ n. 2 (2019)</w:t>
                            </w:r>
                          </w:p>
                          <w:p w:rsidR="00F41470" w:rsidRPr="0068629A" w:rsidRDefault="00F41470" w:rsidP="00F41470">
                            <w:pPr>
                              <w:pStyle w:val="Ttulo2"/>
                              <w:spacing w:before="0" w:after="0"/>
                              <w:ind w:right="240"/>
                              <w:jc w:val="center"/>
                              <w:rPr>
                                <w:rFonts w:ascii="Arial" w:hAnsi="Arial" w:cs="Arial"/>
                                <w:b w:val="0"/>
                                <w:bCs w:val="0"/>
                                <w:i w:val="0"/>
                                <w:color w:val="FF0000"/>
                                <w:sz w:val="18"/>
                                <w:szCs w:val="18"/>
                              </w:rPr>
                            </w:pPr>
                            <w:r w:rsidRPr="0068629A">
                              <w:rPr>
                                <w:rFonts w:ascii="Arial" w:hAnsi="Arial" w:cs="Arial"/>
                                <w:b w:val="0"/>
                                <w:bCs w:val="0"/>
                                <w:i w:val="0"/>
                                <w:color w:val="FF0000"/>
                                <w:sz w:val="18"/>
                                <w:szCs w:val="18"/>
                              </w:rPr>
                              <w:t xml:space="preserve">Abril / </w:t>
                            </w:r>
                            <w:proofErr w:type="gramStart"/>
                            <w:r w:rsidRPr="0068629A">
                              <w:rPr>
                                <w:rFonts w:ascii="Arial" w:hAnsi="Arial" w:cs="Arial"/>
                                <w:b w:val="0"/>
                                <w:bCs w:val="0"/>
                                <w:i w:val="0"/>
                                <w:color w:val="FF0000"/>
                                <w:sz w:val="18"/>
                                <w:szCs w:val="18"/>
                              </w:rPr>
                              <w:t>Junho</w:t>
                            </w:r>
                            <w:proofErr w:type="gramEnd"/>
                          </w:p>
                          <w:p w:rsidR="00F41470" w:rsidRPr="0068629A" w:rsidRDefault="00F41470" w:rsidP="00F41470">
                            <w:pPr>
                              <w:rPr>
                                <w:rFonts w:ascii="Arial" w:hAnsi="Arial" w:cs="Arial"/>
                                <w:color w:val="FF0000"/>
                                <w:sz w:val="18"/>
                                <w:szCs w:val="18"/>
                              </w:rPr>
                            </w:pPr>
                          </w:p>
                          <w:p w:rsidR="00F41470" w:rsidRPr="0068629A" w:rsidRDefault="00F41470" w:rsidP="00F41470">
                            <w:pPr>
                              <w:pStyle w:val="SemEspaamento"/>
                              <w:jc w:val="both"/>
                              <w:rPr>
                                <w:rFonts w:ascii="Arial" w:hAnsi="Arial" w:cs="Arial"/>
                                <w:color w:val="FF0000"/>
                                <w:sz w:val="18"/>
                                <w:szCs w:val="18"/>
                                <w:vertAlign w:val="superscript"/>
                              </w:rPr>
                            </w:pPr>
                          </w:p>
                          <w:p w:rsidR="00D05F5A" w:rsidRDefault="00F41470" w:rsidP="00F41470">
                            <w:pPr>
                              <w:pStyle w:val="SemEspaamento"/>
                              <w:jc w:val="both"/>
                              <w:rPr>
                                <w:rFonts w:ascii="Arial" w:hAnsi="Arial" w:cs="Arial"/>
                                <w:color w:val="FF0000"/>
                                <w:sz w:val="18"/>
                                <w:szCs w:val="18"/>
                              </w:rPr>
                            </w:pPr>
                            <w:r w:rsidRPr="0068629A">
                              <w:rPr>
                                <w:rFonts w:ascii="Arial" w:hAnsi="Arial" w:cs="Arial"/>
                                <w:color w:val="FF0000"/>
                                <w:sz w:val="18"/>
                                <w:szCs w:val="18"/>
                              </w:rPr>
                              <w:t>Aceito para publicação em 03/04/2019.</w:t>
                            </w:r>
                          </w:p>
                          <w:p w:rsidR="00F41470" w:rsidRPr="001A71E9" w:rsidRDefault="00F41470" w:rsidP="00F41470">
                            <w:pPr>
                              <w:pStyle w:val="SemEspaamento"/>
                              <w:jc w:val="both"/>
                              <w:rPr>
                                <w:rFonts w:ascii="Arial" w:hAnsi="Arial" w:cs="Arial"/>
                                <w:sz w:val="18"/>
                                <w:szCs w:val="18"/>
                                <w:vertAlign w:val="superscript"/>
                              </w:rPr>
                            </w:pPr>
                          </w:p>
                          <w:p w:rsidR="00D05F5A" w:rsidRPr="001A71E9" w:rsidRDefault="00D05F5A" w:rsidP="00D05F5A">
                            <w:pPr>
                              <w:pStyle w:val="Textodenotaderodap"/>
                              <w:rPr>
                                <w:rFonts w:ascii="Arial" w:hAnsi="Arial" w:cs="Arial"/>
                                <w:sz w:val="18"/>
                                <w:szCs w:val="18"/>
                              </w:rPr>
                            </w:pPr>
                          </w:p>
                          <w:p w:rsidR="00D05F5A" w:rsidRDefault="00D05F5A" w:rsidP="00D05F5A">
                            <w:pPr>
                              <w:pStyle w:val="Textodenotaderodap"/>
                              <w:jc w:val="both"/>
                              <w:rPr>
                                <w:rFonts w:ascii="Arial" w:hAnsi="Arial" w:cs="Arial"/>
                                <w:sz w:val="18"/>
                                <w:szCs w:val="18"/>
                                <w:lang w:val="pt-BR"/>
                              </w:rPr>
                            </w:pPr>
                            <w:r w:rsidRPr="001A71E9">
                              <w:rPr>
                                <w:rStyle w:val="Refdenotaderodap"/>
                                <w:rFonts w:ascii="Arial" w:hAnsi="Arial" w:cs="Arial"/>
                                <w:sz w:val="18"/>
                                <w:szCs w:val="18"/>
                              </w:rPr>
                              <w:t>1</w:t>
                            </w:r>
                            <w:r>
                              <w:rPr>
                                <w:rFonts w:ascii="Arial" w:hAnsi="Arial" w:cs="Arial"/>
                                <w:sz w:val="18"/>
                                <w:szCs w:val="18"/>
                                <w:lang w:val="pt-BR"/>
                              </w:rPr>
                              <w:t xml:space="preserve"> Graduando</w:t>
                            </w:r>
                            <w:r w:rsidRPr="000B58B1">
                              <w:rPr>
                                <w:rFonts w:ascii="Arial" w:hAnsi="Arial" w:cs="Arial"/>
                                <w:sz w:val="18"/>
                                <w:szCs w:val="18"/>
                                <w:lang w:val="pt-BR"/>
                              </w:rPr>
                              <w:t xml:space="preserve"> em Direito pela Universidade Federal de Campina Grande (UFCG) – Campus Sousa-PB.</w:t>
                            </w:r>
                          </w:p>
                          <w:p w:rsidR="00D05F5A" w:rsidRPr="001A71E9" w:rsidRDefault="00D05F5A" w:rsidP="00D05F5A">
                            <w:pPr>
                              <w:pStyle w:val="Textodenotaderodap"/>
                              <w:jc w:val="both"/>
                              <w:rPr>
                                <w:rFonts w:ascii="Arial" w:hAnsi="Arial" w:cs="Arial"/>
                                <w:sz w:val="18"/>
                                <w:szCs w:val="18"/>
                                <w:lang w:val="pt-BR"/>
                              </w:rPr>
                            </w:pPr>
                          </w:p>
                          <w:p w:rsidR="00D05F5A" w:rsidRDefault="00D05F5A" w:rsidP="00D05F5A">
                            <w:pPr>
                              <w:pStyle w:val="Textodenotaderodap"/>
                              <w:jc w:val="both"/>
                              <w:rPr>
                                <w:rFonts w:ascii="Arial" w:hAnsi="Arial" w:cs="Arial"/>
                                <w:sz w:val="18"/>
                                <w:szCs w:val="18"/>
                                <w:lang w:val="pt-BR"/>
                              </w:rPr>
                            </w:pPr>
                            <w:r w:rsidRPr="001A71E9">
                              <w:rPr>
                                <w:rStyle w:val="Refdenotaderodap"/>
                                <w:rFonts w:ascii="Arial" w:hAnsi="Arial" w:cs="Arial"/>
                                <w:sz w:val="18"/>
                                <w:szCs w:val="18"/>
                                <w:lang w:val="pt-BR"/>
                              </w:rPr>
                              <w:t>2</w:t>
                            </w:r>
                            <w:r>
                              <w:rPr>
                                <w:rFonts w:ascii="Arial" w:hAnsi="Arial" w:cs="Arial"/>
                                <w:sz w:val="18"/>
                                <w:szCs w:val="18"/>
                              </w:rPr>
                              <w:t xml:space="preserve"> Graduanda</w:t>
                            </w:r>
                            <w:r w:rsidRPr="000B58B1">
                              <w:rPr>
                                <w:rFonts w:ascii="Arial" w:hAnsi="Arial" w:cs="Arial"/>
                                <w:sz w:val="18"/>
                                <w:szCs w:val="18"/>
                              </w:rPr>
                              <w:t xml:space="preserve"> em Direito pela Universidade Federal de Campina Grande (UFCG) – Campus Sousa-PB.</w:t>
                            </w:r>
                          </w:p>
                          <w:p w:rsidR="00D05F5A" w:rsidRDefault="00D05F5A" w:rsidP="00D05F5A">
                            <w:pPr>
                              <w:pStyle w:val="Textodenotaderodap"/>
                              <w:jc w:val="both"/>
                              <w:rPr>
                                <w:rFonts w:ascii="Arial" w:hAnsi="Arial" w:cs="Arial"/>
                                <w:sz w:val="18"/>
                                <w:szCs w:val="18"/>
                                <w:lang w:val="pt-BR"/>
                              </w:rPr>
                            </w:pPr>
                          </w:p>
                          <w:p w:rsidR="00D05F5A" w:rsidRDefault="00D05F5A" w:rsidP="00D05F5A">
                            <w:pPr>
                              <w:pStyle w:val="Textodenotaderodap"/>
                              <w:jc w:val="both"/>
                              <w:rPr>
                                <w:rFonts w:ascii="Arial" w:hAnsi="Arial" w:cs="Arial"/>
                                <w:sz w:val="18"/>
                                <w:szCs w:val="18"/>
                                <w:lang w:val="pt-BR"/>
                              </w:rPr>
                            </w:pPr>
                            <w:r>
                              <w:rPr>
                                <w:rFonts w:ascii="Arial" w:hAnsi="Arial" w:cs="Arial"/>
                                <w:sz w:val="18"/>
                                <w:szCs w:val="18"/>
                                <w:lang w:val="pt-BR"/>
                              </w:rPr>
                              <w:t>³ Graduando</w:t>
                            </w:r>
                            <w:r w:rsidRPr="000B58B1">
                              <w:rPr>
                                <w:rFonts w:ascii="Arial" w:hAnsi="Arial" w:cs="Arial"/>
                                <w:sz w:val="18"/>
                                <w:szCs w:val="18"/>
                                <w:lang w:val="pt-BR"/>
                              </w:rPr>
                              <w:t xml:space="preserve"> em Direito pela Universidade Federal de Campina Grande (UFCG) – Campus Sousa-PB.</w:t>
                            </w:r>
                          </w:p>
                          <w:p w:rsidR="00D05F5A" w:rsidRDefault="00D05F5A" w:rsidP="00D05F5A">
                            <w:pPr>
                              <w:pStyle w:val="Textodenotaderodap"/>
                              <w:jc w:val="both"/>
                              <w:rPr>
                                <w:rFonts w:ascii="Arial" w:hAnsi="Arial" w:cs="Arial"/>
                                <w:sz w:val="18"/>
                                <w:szCs w:val="18"/>
                                <w:lang w:val="pt-BR"/>
                              </w:rPr>
                            </w:pPr>
                          </w:p>
                          <w:p w:rsidR="00D05F5A" w:rsidRDefault="00D05F5A" w:rsidP="00D05F5A">
                            <w:pPr>
                              <w:pStyle w:val="Textodenotaderodap"/>
                              <w:jc w:val="both"/>
                              <w:rPr>
                                <w:rFonts w:ascii="Arial" w:hAnsi="Arial" w:cs="Arial"/>
                                <w:sz w:val="18"/>
                                <w:szCs w:val="18"/>
                                <w:lang w:val="pt-BR"/>
                              </w:rPr>
                            </w:pPr>
                            <w:r>
                              <w:rPr>
                                <w:rFonts w:ascii="Arial" w:hAnsi="Arial" w:cs="Arial"/>
                                <w:sz w:val="18"/>
                                <w:szCs w:val="18"/>
                                <w:vertAlign w:val="superscript"/>
                                <w:lang w:val="pt-BR"/>
                              </w:rPr>
                              <w:t xml:space="preserve">4 </w:t>
                            </w:r>
                            <w:r>
                              <w:rPr>
                                <w:rFonts w:ascii="Arial" w:hAnsi="Arial" w:cs="Arial"/>
                                <w:sz w:val="18"/>
                                <w:szCs w:val="18"/>
                                <w:lang w:val="pt-BR"/>
                              </w:rPr>
                              <w:t>Graduanda</w:t>
                            </w:r>
                            <w:r w:rsidRPr="000B58B1">
                              <w:rPr>
                                <w:rFonts w:ascii="Arial" w:hAnsi="Arial" w:cs="Arial"/>
                                <w:sz w:val="18"/>
                                <w:szCs w:val="18"/>
                                <w:lang w:val="pt-BR"/>
                              </w:rPr>
                              <w:t xml:space="preserve"> em Direito pela Universidade Federal de Campina Grande (UFCG) – Campus Sousa-PB.</w:t>
                            </w:r>
                          </w:p>
                          <w:p w:rsidR="00D05F5A" w:rsidRDefault="00D05F5A" w:rsidP="00D05F5A">
                            <w:pPr>
                              <w:pStyle w:val="Textodenotaderodap"/>
                              <w:jc w:val="both"/>
                              <w:rPr>
                                <w:rFonts w:ascii="Arial" w:hAnsi="Arial" w:cs="Arial"/>
                                <w:sz w:val="18"/>
                                <w:szCs w:val="18"/>
                                <w:lang w:val="pt-BR"/>
                              </w:rPr>
                            </w:pPr>
                          </w:p>
                          <w:p w:rsidR="00D05F5A" w:rsidRPr="00406886" w:rsidRDefault="00D05F5A" w:rsidP="00D05F5A">
                            <w:pPr>
                              <w:pStyle w:val="Textodenotaderodap"/>
                              <w:jc w:val="both"/>
                              <w:rPr>
                                <w:sz w:val="18"/>
                                <w:szCs w:val="18"/>
                                <w:vertAlign w:val="superscript"/>
                              </w:rPr>
                            </w:pPr>
                            <w:r>
                              <w:rPr>
                                <w:rFonts w:ascii="Arial" w:hAnsi="Arial" w:cs="Arial"/>
                                <w:sz w:val="18"/>
                                <w:szCs w:val="18"/>
                                <w:vertAlign w:val="superscript"/>
                                <w:lang w:val="pt-BR"/>
                              </w:rPr>
                              <w:t xml:space="preserve">5 </w:t>
                            </w:r>
                            <w:r w:rsidRPr="00406886">
                              <w:rPr>
                                <w:rFonts w:ascii="Arial" w:hAnsi="Arial" w:cs="Arial"/>
                                <w:sz w:val="18"/>
                                <w:szCs w:val="18"/>
                              </w:rPr>
                              <w:t>Professor D. Sc. da Universidade Federal de Campina Grande — UFCG.</w:t>
                            </w:r>
                          </w:p>
                          <w:p w:rsidR="00D05F5A" w:rsidRPr="00406886" w:rsidRDefault="00D05F5A" w:rsidP="00D05F5A">
                            <w:pPr>
                              <w:pStyle w:val="Textodenotaderodap"/>
                              <w:jc w:val="both"/>
                              <w:rPr>
                                <w:rFonts w:ascii="Arial" w:hAnsi="Arial" w:cs="Arial"/>
                                <w:sz w:val="18"/>
                                <w:szCs w:val="18"/>
                                <w:vertAlign w:val="superscript"/>
                                <w:lang w:val="pt-BR"/>
                              </w:rPr>
                            </w:pPr>
                          </w:p>
                          <w:p w:rsidR="00D05F5A" w:rsidRPr="001A71E9" w:rsidRDefault="00D05F5A" w:rsidP="00D05F5A">
                            <w:pPr>
                              <w:pStyle w:val="SemEspaamento"/>
                              <w:jc w:val="both"/>
                              <w:rPr>
                                <w:rFonts w:ascii="Arial" w:hAnsi="Arial" w:cs="Arial"/>
                                <w:sz w:val="18"/>
                                <w:szCs w:val="18"/>
                              </w:rPr>
                            </w:pPr>
                          </w:p>
                          <w:p w:rsidR="00D05F5A" w:rsidRPr="001A71E9" w:rsidRDefault="00D05F5A" w:rsidP="00D05F5A">
                            <w:pPr>
                              <w:pStyle w:val="SemEspaamento"/>
                              <w:jc w:val="both"/>
                              <w:rPr>
                                <w:rFonts w:ascii="Arial" w:hAnsi="Arial" w:cs="Arial"/>
                                <w:sz w:val="18"/>
                                <w:szCs w:val="18"/>
                              </w:rPr>
                            </w:pPr>
                            <w:r w:rsidRPr="001A71E9">
                              <w:rPr>
                                <w:rFonts w:ascii="Arial" w:hAnsi="Arial" w:cs="Arial"/>
                                <w:sz w:val="18"/>
                                <w:szCs w:val="18"/>
                              </w:rPr>
                              <w:t xml:space="preserve">               </w:t>
                            </w:r>
                          </w:p>
                          <w:p w:rsidR="00D05F5A" w:rsidRPr="001A71E9" w:rsidRDefault="00D05F5A" w:rsidP="00D05F5A">
                            <w:pPr>
                              <w:pStyle w:val="SemEspaamento"/>
                              <w:jc w:val="both"/>
                              <w:rPr>
                                <w:rFonts w:ascii="Arial" w:hAnsi="Arial" w:cs="Arial"/>
                                <w:sz w:val="18"/>
                                <w:szCs w:val="18"/>
                              </w:rPr>
                            </w:pPr>
                          </w:p>
                          <w:p w:rsidR="00D05F5A" w:rsidRPr="001A71E9" w:rsidRDefault="00D05F5A" w:rsidP="00D05F5A">
                            <w:pPr>
                              <w:pStyle w:val="SemEspaamento"/>
                              <w:jc w:val="center"/>
                              <w:rPr>
                                <w:rFonts w:ascii="Arial" w:hAnsi="Arial" w:cs="Arial"/>
                                <w:sz w:val="18"/>
                                <w:szCs w:val="18"/>
                              </w:rPr>
                            </w:pPr>
                            <w:r w:rsidRPr="001A71E9">
                              <w:rPr>
                                <w:rFonts w:ascii="Arial" w:hAnsi="Arial" w:cs="Arial"/>
                                <w:noProof/>
                                <w:sz w:val="18"/>
                                <w:szCs w:val="18"/>
                              </w:rPr>
                              <w:drawing>
                                <wp:inline distT="0" distB="0" distL="0" distR="0" wp14:anchorId="5CD84DCF" wp14:editId="712DF269">
                                  <wp:extent cx="1071880" cy="504190"/>
                                  <wp:effectExtent l="0" t="0" r="0" b="0"/>
                                  <wp:docPr id="2" name="Imagem 2" descr="C:\Users\Aline\Pictures\GV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line\Pictures\GV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1880" cy="504190"/>
                                          </a:xfrm>
                                          <a:prstGeom prst="rect">
                                            <a:avLst/>
                                          </a:prstGeom>
                                          <a:noFill/>
                                          <a:ln>
                                            <a:noFill/>
                                          </a:ln>
                                        </pic:spPr>
                                      </pic:pic>
                                    </a:graphicData>
                                  </a:graphic>
                                </wp:inline>
                              </w:drawing>
                            </w:r>
                          </w:p>
                          <w:p w:rsidR="00D05F5A" w:rsidRPr="001A71E9" w:rsidRDefault="00D05F5A" w:rsidP="00D05F5A">
                            <w:pPr>
                              <w:pStyle w:val="SemEspaamento"/>
                              <w:jc w:val="both"/>
                              <w:rPr>
                                <w:rFonts w:ascii="Arial" w:hAnsi="Arial" w:cs="Arial"/>
                                <w:sz w:val="18"/>
                                <w:szCs w:val="18"/>
                              </w:rPr>
                            </w:pPr>
                          </w:p>
                          <w:p w:rsidR="00D05F5A" w:rsidRPr="001A71E9" w:rsidRDefault="00174BF0" w:rsidP="00D05F5A">
                            <w:pPr>
                              <w:jc w:val="center"/>
                              <w:rPr>
                                <w:rFonts w:ascii="Arial" w:hAnsi="Arial" w:cs="Arial"/>
                                <w:sz w:val="18"/>
                                <w:szCs w:val="18"/>
                              </w:rPr>
                            </w:pPr>
                            <w:hyperlink r:id="rId7" w:history="1">
                              <w:r w:rsidR="00D05F5A" w:rsidRPr="001A71E9">
                                <w:rPr>
                                  <w:rStyle w:val="Hyperlink"/>
                                  <w:rFonts w:ascii="Arial" w:hAnsi="Arial" w:cs="Arial"/>
                                  <w:color w:val="auto"/>
                                  <w:sz w:val="18"/>
                                  <w:szCs w:val="18"/>
                                  <w:u w:val="none"/>
                                </w:rPr>
                                <w:t>https://www.gvaa.com.br/revista/index.php/RDGP/index</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77D1D" id="_x0000_t202" coordsize="21600,21600" o:spt="202" path="m,l,21600r21600,l21600,xe">
                <v:stroke joinstyle="miter"/>
                <v:path gradientshapeok="t" o:connecttype="rect"/>
              </v:shapetype>
              <v:shape id="Caixa de Texto 7" o:spid="_x0000_s1026" type="#_x0000_t202" style="position:absolute;left:0;text-align:left;margin-left:.3pt;margin-top:1.65pt;width:132.4pt;height:46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" fillcolor="white [3201]" strokecolor="#747070 [1614]" strokeweight="1pt">
                <v:textbox>
                  <w:txbxContent>
                    <w:p w:rsidR="00F41470" w:rsidRPr="0068629A" w:rsidRDefault="00F41470" w:rsidP="00F41470">
                      <w:pPr>
                        <w:pStyle w:val="Ttulo2"/>
                        <w:spacing w:before="0" w:after="0"/>
                        <w:ind w:right="240"/>
                        <w:jc w:val="center"/>
                        <w:rPr>
                          <w:rFonts w:ascii="Arial" w:hAnsi="Arial" w:cs="Arial"/>
                          <w:b w:val="0"/>
                          <w:bCs w:val="0"/>
                          <w:i w:val="0"/>
                          <w:color w:val="FF0000"/>
                          <w:sz w:val="18"/>
                          <w:szCs w:val="18"/>
                        </w:rPr>
                      </w:pPr>
                      <w:r w:rsidRPr="0068629A">
                        <w:rPr>
                          <w:rFonts w:ascii="Arial" w:hAnsi="Arial" w:cs="Arial"/>
                          <w:b w:val="0"/>
                          <w:bCs w:val="0"/>
                          <w:i w:val="0"/>
                          <w:color w:val="FF0000"/>
                          <w:sz w:val="18"/>
                          <w:szCs w:val="18"/>
                        </w:rPr>
                        <w:t>v. 7/ n. 2 (2019)</w:t>
                      </w:r>
                    </w:p>
                    <w:p w:rsidR="00F41470" w:rsidRPr="0068629A" w:rsidRDefault="00F41470" w:rsidP="00F41470">
                      <w:pPr>
                        <w:pStyle w:val="Ttulo2"/>
                        <w:spacing w:before="0" w:after="0"/>
                        <w:ind w:right="240"/>
                        <w:jc w:val="center"/>
                        <w:rPr>
                          <w:rFonts w:ascii="Arial" w:hAnsi="Arial" w:cs="Arial"/>
                          <w:b w:val="0"/>
                          <w:bCs w:val="0"/>
                          <w:i w:val="0"/>
                          <w:color w:val="FF0000"/>
                          <w:sz w:val="18"/>
                          <w:szCs w:val="18"/>
                        </w:rPr>
                      </w:pPr>
                      <w:r w:rsidRPr="0068629A">
                        <w:rPr>
                          <w:rFonts w:ascii="Arial" w:hAnsi="Arial" w:cs="Arial"/>
                          <w:b w:val="0"/>
                          <w:bCs w:val="0"/>
                          <w:i w:val="0"/>
                          <w:color w:val="FF0000"/>
                          <w:sz w:val="18"/>
                          <w:szCs w:val="18"/>
                        </w:rPr>
                        <w:t xml:space="preserve">Abril / </w:t>
                      </w:r>
                      <w:proofErr w:type="gramStart"/>
                      <w:r w:rsidRPr="0068629A">
                        <w:rPr>
                          <w:rFonts w:ascii="Arial" w:hAnsi="Arial" w:cs="Arial"/>
                          <w:b w:val="0"/>
                          <w:bCs w:val="0"/>
                          <w:i w:val="0"/>
                          <w:color w:val="FF0000"/>
                          <w:sz w:val="18"/>
                          <w:szCs w:val="18"/>
                        </w:rPr>
                        <w:t>Junho</w:t>
                      </w:r>
                      <w:proofErr w:type="gramEnd"/>
                    </w:p>
                    <w:p w:rsidR="00F41470" w:rsidRPr="0068629A" w:rsidRDefault="00F41470" w:rsidP="00F41470">
                      <w:pPr>
                        <w:rPr>
                          <w:rFonts w:ascii="Arial" w:hAnsi="Arial" w:cs="Arial"/>
                          <w:color w:val="FF0000"/>
                          <w:sz w:val="18"/>
                          <w:szCs w:val="18"/>
                        </w:rPr>
                      </w:pPr>
                    </w:p>
                    <w:p w:rsidR="00F41470" w:rsidRPr="0068629A" w:rsidRDefault="00F41470" w:rsidP="00F41470">
                      <w:pPr>
                        <w:pStyle w:val="SemEspaamento"/>
                        <w:jc w:val="both"/>
                        <w:rPr>
                          <w:rFonts w:ascii="Arial" w:hAnsi="Arial" w:cs="Arial"/>
                          <w:color w:val="FF0000"/>
                          <w:sz w:val="18"/>
                          <w:szCs w:val="18"/>
                          <w:vertAlign w:val="superscript"/>
                        </w:rPr>
                      </w:pPr>
                    </w:p>
                    <w:p w:rsidR="00D05F5A" w:rsidRDefault="00F41470" w:rsidP="00F41470">
                      <w:pPr>
                        <w:pStyle w:val="SemEspaamento"/>
                        <w:jc w:val="both"/>
                        <w:rPr>
                          <w:rFonts w:ascii="Arial" w:hAnsi="Arial" w:cs="Arial"/>
                          <w:color w:val="FF0000"/>
                          <w:sz w:val="18"/>
                          <w:szCs w:val="18"/>
                        </w:rPr>
                      </w:pPr>
                      <w:r w:rsidRPr="0068629A">
                        <w:rPr>
                          <w:rFonts w:ascii="Arial" w:hAnsi="Arial" w:cs="Arial"/>
                          <w:color w:val="FF0000"/>
                          <w:sz w:val="18"/>
                          <w:szCs w:val="18"/>
                        </w:rPr>
                        <w:t>Aceito para publicação em 03/04/2019.</w:t>
                      </w:r>
                    </w:p>
                    <w:p w:rsidR="00F41470" w:rsidRPr="001A71E9" w:rsidRDefault="00F41470" w:rsidP="00F41470">
                      <w:pPr>
                        <w:pStyle w:val="SemEspaamento"/>
                        <w:jc w:val="both"/>
                        <w:rPr>
                          <w:rFonts w:ascii="Arial" w:hAnsi="Arial" w:cs="Arial"/>
                          <w:sz w:val="18"/>
                          <w:szCs w:val="18"/>
                          <w:vertAlign w:val="superscript"/>
                        </w:rPr>
                      </w:pPr>
                    </w:p>
                    <w:p w:rsidR="00D05F5A" w:rsidRPr="001A71E9" w:rsidRDefault="00D05F5A" w:rsidP="00D05F5A">
                      <w:pPr>
                        <w:pStyle w:val="Textodenotaderodap"/>
                        <w:rPr>
                          <w:rFonts w:ascii="Arial" w:hAnsi="Arial" w:cs="Arial"/>
                          <w:sz w:val="18"/>
                          <w:szCs w:val="18"/>
                        </w:rPr>
                      </w:pPr>
                    </w:p>
                    <w:p w:rsidR="00D05F5A" w:rsidRDefault="00D05F5A" w:rsidP="00D05F5A">
                      <w:pPr>
                        <w:pStyle w:val="Textodenotaderodap"/>
                        <w:jc w:val="both"/>
                        <w:rPr>
                          <w:rFonts w:ascii="Arial" w:hAnsi="Arial" w:cs="Arial"/>
                          <w:sz w:val="18"/>
                          <w:szCs w:val="18"/>
                          <w:lang w:val="pt-BR"/>
                        </w:rPr>
                      </w:pPr>
                      <w:r w:rsidRPr="001A71E9">
                        <w:rPr>
                          <w:rStyle w:val="Refdenotaderodap"/>
                          <w:rFonts w:ascii="Arial" w:hAnsi="Arial" w:cs="Arial"/>
                          <w:sz w:val="18"/>
                          <w:szCs w:val="18"/>
                        </w:rPr>
                        <w:t>1</w:t>
                      </w:r>
                      <w:r>
                        <w:rPr>
                          <w:rFonts w:ascii="Arial" w:hAnsi="Arial" w:cs="Arial"/>
                          <w:sz w:val="18"/>
                          <w:szCs w:val="18"/>
                          <w:lang w:val="pt-BR"/>
                        </w:rPr>
                        <w:t xml:space="preserve"> Graduando</w:t>
                      </w:r>
                      <w:r w:rsidRPr="000B58B1">
                        <w:rPr>
                          <w:rFonts w:ascii="Arial" w:hAnsi="Arial" w:cs="Arial"/>
                          <w:sz w:val="18"/>
                          <w:szCs w:val="18"/>
                          <w:lang w:val="pt-BR"/>
                        </w:rPr>
                        <w:t xml:space="preserve"> em Direito pela Universidade Federal de Campina Grande (UFCG) – Campus Sousa-PB.</w:t>
                      </w:r>
                    </w:p>
                    <w:p w:rsidR="00D05F5A" w:rsidRPr="001A71E9" w:rsidRDefault="00D05F5A" w:rsidP="00D05F5A">
                      <w:pPr>
                        <w:pStyle w:val="Textodenotaderodap"/>
                        <w:jc w:val="both"/>
                        <w:rPr>
                          <w:rFonts w:ascii="Arial" w:hAnsi="Arial" w:cs="Arial"/>
                          <w:sz w:val="18"/>
                          <w:szCs w:val="18"/>
                          <w:lang w:val="pt-BR"/>
                        </w:rPr>
                      </w:pPr>
                    </w:p>
                    <w:p w:rsidR="00D05F5A" w:rsidRDefault="00D05F5A" w:rsidP="00D05F5A">
                      <w:pPr>
                        <w:pStyle w:val="Textodenotaderodap"/>
                        <w:jc w:val="both"/>
                        <w:rPr>
                          <w:rFonts w:ascii="Arial" w:hAnsi="Arial" w:cs="Arial"/>
                          <w:sz w:val="18"/>
                          <w:szCs w:val="18"/>
                          <w:lang w:val="pt-BR"/>
                        </w:rPr>
                      </w:pPr>
                      <w:r w:rsidRPr="001A71E9">
                        <w:rPr>
                          <w:rStyle w:val="Refdenotaderodap"/>
                          <w:rFonts w:ascii="Arial" w:hAnsi="Arial" w:cs="Arial"/>
                          <w:sz w:val="18"/>
                          <w:szCs w:val="18"/>
                          <w:lang w:val="pt-BR"/>
                        </w:rPr>
                        <w:t>2</w:t>
                      </w:r>
                      <w:r>
                        <w:rPr>
                          <w:rFonts w:ascii="Arial" w:hAnsi="Arial" w:cs="Arial"/>
                          <w:sz w:val="18"/>
                          <w:szCs w:val="18"/>
                        </w:rPr>
                        <w:t xml:space="preserve"> Graduanda</w:t>
                      </w:r>
                      <w:r w:rsidRPr="000B58B1">
                        <w:rPr>
                          <w:rFonts w:ascii="Arial" w:hAnsi="Arial" w:cs="Arial"/>
                          <w:sz w:val="18"/>
                          <w:szCs w:val="18"/>
                        </w:rPr>
                        <w:t xml:space="preserve"> em Direito pela Universidade Federal de Campina Grande (UFCG) – Campus Sousa-PB.</w:t>
                      </w:r>
                    </w:p>
                    <w:p w:rsidR="00D05F5A" w:rsidRDefault="00D05F5A" w:rsidP="00D05F5A">
                      <w:pPr>
                        <w:pStyle w:val="Textodenotaderodap"/>
                        <w:jc w:val="both"/>
                        <w:rPr>
                          <w:rFonts w:ascii="Arial" w:hAnsi="Arial" w:cs="Arial"/>
                          <w:sz w:val="18"/>
                          <w:szCs w:val="18"/>
                          <w:lang w:val="pt-BR"/>
                        </w:rPr>
                      </w:pPr>
                    </w:p>
                    <w:p w:rsidR="00D05F5A" w:rsidRDefault="00D05F5A" w:rsidP="00D05F5A">
                      <w:pPr>
                        <w:pStyle w:val="Textodenotaderodap"/>
                        <w:jc w:val="both"/>
                        <w:rPr>
                          <w:rFonts w:ascii="Arial" w:hAnsi="Arial" w:cs="Arial"/>
                          <w:sz w:val="18"/>
                          <w:szCs w:val="18"/>
                          <w:lang w:val="pt-BR"/>
                        </w:rPr>
                      </w:pPr>
                      <w:r>
                        <w:rPr>
                          <w:rFonts w:ascii="Arial" w:hAnsi="Arial" w:cs="Arial"/>
                          <w:sz w:val="18"/>
                          <w:szCs w:val="18"/>
                          <w:lang w:val="pt-BR"/>
                        </w:rPr>
                        <w:t>³ Graduando</w:t>
                      </w:r>
                      <w:r w:rsidRPr="000B58B1">
                        <w:rPr>
                          <w:rFonts w:ascii="Arial" w:hAnsi="Arial" w:cs="Arial"/>
                          <w:sz w:val="18"/>
                          <w:szCs w:val="18"/>
                          <w:lang w:val="pt-BR"/>
                        </w:rPr>
                        <w:t xml:space="preserve"> em Direito pela Universidade Federal de Campina Grande (UFCG) – Campus Sousa-PB.</w:t>
                      </w:r>
                    </w:p>
                    <w:p w:rsidR="00D05F5A" w:rsidRDefault="00D05F5A" w:rsidP="00D05F5A">
                      <w:pPr>
                        <w:pStyle w:val="Textodenotaderodap"/>
                        <w:jc w:val="both"/>
                        <w:rPr>
                          <w:rFonts w:ascii="Arial" w:hAnsi="Arial" w:cs="Arial"/>
                          <w:sz w:val="18"/>
                          <w:szCs w:val="18"/>
                          <w:lang w:val="pt-BR"/>
                        </w:rPr>
                      </w:pPr>
                    </w:p>
                    <w:p w:rsidR="00D05F5A" w:rsidRDefault="00D05F5A" w:rsidP="00D05F5A">
                      <w:pPr>
                        <w:pStyle w:val="Textodenotaderodap"/>
                        <w:jc w:val="both"/>
                        <w:rPr>
                          <w:rFonts w:ascii="Arial" w:hAnsi="Arial" w:cs="Arial"/>
                          <w:sz w:val="18"/>
                          <w:szCs w:val="18"/>
                          <w:lang w:val="pt-BR"/>
                        </w:rPr>
                      </w:pPr>
                      <w:r>
                        <w:rPr>
                          <w:rFonts w:ascii="Arial" w:hAnsi="Arial" w:cs="Arial"/>
                          <w:sz w:val="18"/>
                          <w:szCs w:val="18"/>
                          <w:vertAlign w:val="superscript"/>
                          <w:lang w:val="pt-BR"/>
                        </w:rPr>
                        <w:t xml:space="preserve">4 </w:t>
                      </w:r>
                      <w:r>
                        <w:rPr>
                          <w:rFonts w:ascii="Arial" w:hAnsi="Arial" w:cs="Arial"/>
                          <w:sz w:val="18"/>
                          <w:szCs w:val="18"/>
                          <w:lang w:val="pt-BR"/>
                        </w:rPr>
                        <w:t>Graduanda</w:t>
                      </w:r>
                      <w:r w:rsidRPr="000B58B1">
                        <w:rPr>
                          <w:rFonts w:ascii="Arial" w:hAnsi="Arial" w:cs="Arial"/>
                          <w:sz w:val="18"/>
                          <w:szCs w:val="18"/>
                          <w:lang w:val="pt-BR"/>
                        </w:rPr>
                        <w:t xml:space="preserve"> em Direito pela Universidade Federal de Campina Grande (UFCG) – Campus Sousa-PB.</w:t>
                      </w:r>
                    </w:p>
                    <w:p w:rsidR="00D05F5A" w:rsidRDefault="00D05F5A" w:rsidP="00D05F5A">
                      <w:pPr>
                        <w:pStyle w:val="Textodenotaderodap"/>
                        <w:jc w:val="both"/>
                        <w:rPr>
                          <w:rFonts w:ascii="Arial" w:hAnsi="Arial" w:cs="Arial"/>
                          <w:sz w:val="18"/>
                          <w:szCs w:val="18"/>
                          <w:lang w:val="pt-BR"/>
                        </w:rPr>
                      </w:pPr>
                    </w:p>
                    <w:p w:rsidR="00D05F5A" w:rsidRPr="00406886" w:rsidRDefault="00D05F5A" w:rsidP="00D05F5A">
                      <w:pPr>
                        <w:pStyle w:val="Textodenotaderodap"/>
                        <w:jc w:val="both"/>
                        <w:rPr>
                          <w:sz w:val="18"/>
                          <w:szCs w:val="18"/>
                          <w:vertAlign w:val="superscript"/>
                        </w:rPr>
                      </w:pPr>
                      <w:r>
                        <w:rPr>
                          <w:rFonts w:ascii="Arial" w:hAnsi="Arial" w:cs="Arial"/>
                          <w:sz w:val="18"/>
                          <w:szCs w:val="18"/>
                          <w:vertAlign w:val="superscript"/>
                          <w:lang w:val="pt-BR"/>
                        </w:rPr>
                        <w:t xml:space="preserve">5 </w:t>
                      </w:r>
                      <w:r w:rsidRPr="00406886">
                        <w:rPr>
                          <w:rFonts w:ascii="Arial" w:hAnsi="Arial" w:cs="Arial"/>
                          <w:sz w:val="18"/>
                          <w:szCs w:val="18"/>
                        </w:rPr>
                        <w:t>Professor D. Sc. da Universidade Federal de Campina Grande — UFCG.</w:t>
                      </w:r>
                    </w:p>
                    <w:p w:rsidR="00D05F5A" w:rsidRPr="00406886" w:rsidRDefault="00D05F5A" w:rsidP="00D05F5A">
                      <w:pPr>
                        <w:pStyle w:val="Textodenotaderodap"/>
                        <w:jc w:val="both"/>
                        <w:rPr>
                          <w:rFonts w:ascii="Arial" w:hAnsi="Arial" w:cs="Arial"/>
                          <w:sz w:val="18"/>
                          <w:szCs w:val="18"/>
                          <w:vertAlign w:val="superscript"/>
                          <w:lang w:val="pt-BR"/>
                        </w:rPr>
                      </w:pPr>
                    </w:p>
                    <w:p w:rsidR="00D05F5A" w:rsidRPr="001A71E9" w:rsidRDefault="00D05F5A" w:rsidP="00D05F5A">
                      <w:pPr>
                        <w:pStyle w:val="SemEspaamento"/>
                        <w:jc w:val="both"/>
                        <w:rPr>
                          <w:rFonts w:ascii="Arial" w:hAnsi="Arial" w:cs="Arial"/>
                          <w:sz w:val="18"/>
                          <w:szCs w:val="18"/>
                        </w:rPr>
                      </w:pPr>
                    </w:p>
                    <w:p w:rsidR="00D05F5A" w:rsidRPr="001A71E9" w:rsidRDefault="00D05F5A" w:rsidP="00D05F5A">
                      <w:pPr>
                        <w:pStyle w:val="SemEspaamento"/>
                        <w:jc w:val="both"/>
                        <w:rPr>
                          <w:rFonts w:ascii="Arial" w:hAnsi="Arial" w:cs="Arial"/>
                          <w:sz w:val="18"/>
                          <w:szCs w:val="18"/>
                        </w:rPr>
                      </w:pPr>
                      <w:r w:rsidRPr="001A71E9">
                        <w:rPr>
                          <w:rFonts w:ascii="Arial" w:hAnsi="Arial" w:cs="Arial"/>
                          <w:sz w:val="18"/>
                          <w:szCs w:val="18"/>
                        </w:rPr>
                        <w:t xml:space="preserve">               </w:t>
                      </w:r>
                    </w:p>
                    <w:p w:rsidR="00D05F5A" w:rsidRPr="001A71E9" w:rsidRDefault="00D05F5A" w:rsidP="00D05F5A">
                      <w:pPr>
                        <w:pStyle w:val="SemEspaamento"/>
                        <w:jc w:val="both"/>
                        <w:rPr>
                          <w:rFonts w:ascii="Arial" w:hAnsi="Arial" w:cs="Arial"/>
                          <w:sz w:val="18"/>
                          <w:szCs w:val="18"/>
                        </w:rPr>
                      </w:pPr>
                    </w:p>
                    <w:p w:rsidR="00D05F5A" w:rsidRPr="001A71E9" w:rsidRDefault="00D05F5A" w:rsidP="00D05F5A">
                      <w:pPr>
                        <w:pStyle w:val="SemEspaamento"/>
                        <w:jc w:val="center"/>
                        <w:rPr>
                          <w:rFonts w:ascii="Arial" w:hAnsi="Arial" w:cs="Arial"/>
                          <w:sz w:val="18"/>
                          <w:szCs w:val="18"/>
                        </w:rPr>
                      </w:pPr>
                      <w:r w:rsidRPr="001A71E9">
                        <w:rPr>
                          <w:rFonts w:ascii="Arial" w:hAnsi="Arial" w:cs="Arial"/>
                          <w:noProof/>
                          <w:sz w:val="18"/>
                          <w:szCs w:val="18"/>
                        </w:rPr>
                        <w:drawing>
                          <wp:inline distT="0" distB="0" distL="0" distR="0" wp14:anchorId="5CD84DCF" wp14:editId="712DF269">
                            <wp:extent cx="1071880" cy="504190"/>
                            <wp:effectExtent l="0" t="0" r="0" b="0"/>
                            <wp:docPr id="2" name="Imagem 2" descr="C:\Users\Aline\Pictures\GV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line\Pictures\GV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880" cy="504190"/>
                                    </a:xfrm>
                                    <a:prstGeom prst="rect">
                                      <a:avLst/>
                                    </a:prstGeom>
                                    <a:noFill/>
                                    <a:ln>
                                      <a:noFill/>
                                    </a:ln>
                                  </pic:spPr>
                                </pic:pic>
                              </a:graphicData>
                            </a:graphic>
                          </wp:inline>
                        </w:drawing>
                      </w:r>
                    </w:p>
                    <w:p w:rsidR="00D05F5A" w:rsidRPr="001A71E9" w:rsidRDefault="00D05F5A" w:rsidP="00D05F5A">
                      <w:pPr>
                        <w:pStyle w:val="SemEspaamento"/>
                        <w:jc w:val="both"/>
                        <w:rPr>
                          <w:rFonts w:ascii="Arial" w:hAnsi="Arial" w:cs="Arial"/>
                          <w:sz w:val="18"/>
                          <w:szCs w:val="18"/>
                        </w:rPr>
                      </w:pPr>
                    </w:p>
                    <w:p w:rsidR="00D05F5A" w:rsidRPr="001A71E9" w:rsidRDefault="006F3B57" w:rsidP="00D05F5A">
                      <w:pPr>
                        <w:jc w:val="center"/>
                        <w:rPr>
                          <w:rFonts w:ascii="Arial" w:hAnsi="Arial" w:cs="Arial"/>
                          <w:sz w:val="18"/>
                          <w:szCs w:val="18"/>
                        </w:rPr>
                      </w:pPr>
                      <w:hyperlink r:id="rId9" w:history="1">
                        <w:r w:rsidR="00D05F5A" w:rsidRPr="001A71E9">
                          <w:rPr>
                            <w:rStyle w:val="Hyperlink"/>
                            <w:rFonts w:ascii="Arial" w:hAnsi="Arial" w:cs="Arial"/>
                            <w:color w:val="auto"/>
                            <w:sz w:val="18"/>
                            <w:szCs w:val="18"/>
                            <w:u w:val="none"/>
                          </w:rPr>
                          <w:t>https://www.gvaa.com.br/revista/index.php/RDGP/index</w:t>
                        </w:r>
                      </w:hyperlink>
                    </w:p>
                  </w:txbxContent>
                </v:textbox>
                <w10:wrap type="square" anchorx="margin"/>
              </v:shape>
            </w:pict>
          </mc:Fallback>
        </mc:AlternateContent>
      </w:r>
      <w:r w:rsidRPr="008A1CFF">
        <w:rPr>
          <w:rFonts w:ascii="Arial" w:hAnsi="Arial" w:cs="Arial"/>
          <w:b/>
          <w:sz w:val="20"/>
          <w:szCs w:val="20"/>
        </w:rPr>
        <w:t>RESUMO</w:t>
      </w:r>
      <w:r>
        <w:rPr>
          <w:rFonts w:ascii="Arial" w:hAnsi="Arial" w:cs="Arial"/>
          <w:sz w:val="20"/>
          <w:szCs w:val="20"/>
        </w:rPr>
        <w:t xml:space="preserve">: </w:t>
      </w:r>
      <w:r>
        <w:rPr>
          <w:rStyle w:val="Forte"/>
          <w:rFonts w:ascii="Arial" w:hAnsi="Arial" w:cs="Arial"/>
          <w:b w:val="0"/>
          <w:sz w:val="20"/>
          <w:szCs w:val="20"/>
        </w:rPr>
        <w:t>N</w:t>
      </w:r>
      <w:r w:rsidRPr="00864878">
        <w:rPr>
          <w:rFonts w:ascii="Arial" w:hAnsi="Arial" w:cs="Arial"/>
          <w:sz w:val="20"/>
          <w:szCs w:val="20"/>
        </w:rPr>
        <w:t xml:space="preserve">a era virtual, crianças e adolescentes estão propícios a realização do </w:t>
      </w:r>
      <w:proofErr w:type="spellStart"/>
      <w:r w:rsidRPr="00864878">
        <w:rPr>
          <w:rFonts w:ascii="Arial" w:hAnsi="Arial" w:cs="Arial"/>
          <w:i/>
          <w:sz w:val="20"/>
          <w:szCs w:val="20"/>
        </w:rPr>
        <w:t>sexting</w:t>
      </w:r>
      <w:proofErr w:type="spellEnd"/>
      <w:r w:rsidRPr="00864878">
        <w:rPr>
          <w:rFonts w:ascii="Arial" w:hAnsi="Arial" w:cs="Arial"/>
          <w:sz w:val="20"/>
          <w:szCs w:val="20"/>
        </w:rPr>
        <w:t xml:space="preserve">, o qual consiste na troca de mensagens eróticas, imagens e vídeos íntimos, o conhecido “manda </w:t>
      </w:r>
      <w:proofErr w:type="spellStart"/>
      <w:r w:rsidRPr="00864878">
        <w:rPr>
          <w:rFonts w:ascii="Arial" w:hAnsi="Arial" w:cs="Arial"/>
          <w:sz w:val="20"/>
          <w:szCs w:val="20"/>
        </w:rPr>
        <w:t>nudes</w:t>
      </w:r>
      <w:proofErr w:type="spellEnd"/>
      <w:r w:rsidRPr="00864878">
        <w:rPr>
          <w:rFonts w:ascii="Arial" w:hAnsi="Arial" w:cs="Arial"/>
          <w:sz w:val="20"/>
          <w:szCs w:val="20"/>
        </w:rPr>
        <w:t xml:space="preserve">”. Partindo dessas considerações, a presente pesquisa se propõe a analisar o </w:t>
      </w:r>
      <w:proofErr w:type="spellStart"/>
      <w:r w:rsidRPr="00864878">
        <w:rPr>
          <w:rFonts w:ascii="Arial" w:hAnsi="Arial" w:cs="Arial"/>
          <w:i/>
          <w:sz w:val="20"/>
          <w:szCs w:val="20"/>
        </w:rPr>
        <w:t>sexting</w:t>
      </w:r>
      <w:proofErr w:type="spellEnd"/>
      <w:r w:rsidRPr="00864878">
        <w:rPr>
          <w:rFonts w:ascii="Arial" w:hAnsi="Arial" w:cs="Arial"/>
          <w:sz w:val="20"/>
          <w:szCs w:val="20"/>
        </w:rPr>
        <w:t xml:space="preserve"> infanto-juvenil no ambiente virtual. De fo</w:t>
      </w:r>
      <w:r>
        <w:rPr>
          <w:rFonts w:ascii="Arial" w:hAnsi="Arial" w:cs="Arial"/>
          <w:sz w:val="20"/>
          <w:szCs w:val="20"/>
        </w:rPr>
        <w:t>rma mais específica, objetivou-se</w:t>
      </w:r>
      <w:r w:rsidRPr="00864878">
        <w:rPr>
          <w:rFonts w:ascii="Arial" w:hAnsi="Arial" w:cs="Arial"/>
          <w:sz w:val="20"/>
          <w:szCs w:val="20"/>
        </w:rPr>
        <w:t xml:space="preserve"> verificar o contexto em que surge esse tipo de </w:t>
      </w:r>
      <w:proofErr w:type="spellStart"/>
      <w:r w:rsidRPr="00864878">
        <w:rPr>
          <w:rFonts w:ascii="Arial" w:hAnsi="Arial" w:cs="Arial"/>
          <w:i/>
          <w:sz w:val="20"/>
          <w:szCs w:val="20"/>
        </w:rPr>
        <w:t>sexting</w:t>
      </w:r>
      <w:proofErr w:type="spellEnd"/>
      <w:r w:rsidRPr="00864878">
        <w:rPr>
          <w:rFonts w:ascii="Arial" w:hAnsi="Arial" w:cs="Arial"/>
          <w:sz w:val="20"/>
          <w:szCs w:val="20"/>
        </w:rPr>
        <w:t>, além de investigar seus desdobramentos jurídicos, sociais e emocionais, como também identificar as ações e os debates, buscando auxiliar a atuação dos pais e da escola no enfrentamento</w:t>
      </w:r>
      <w:r>
        <w:rPr>
          <w:rFonts w:ascii="Arial" w:hAnsi="Arial" w:cs="Arial"/>
          <w:sz w:val="20"/>
          <w:szCs w:val="20"/>
        </w:rPr>
        <w:t xml:space="preserve"> do problema. Para isso, optou-se</w:t>
      </w:r>
      <w:r w:rsidRPr="00864878">
        <w:rPr>
          <w:rFonts w:ascii="Arial" w:hAnsi="Arial" w:cs="Arial"/>
          <w:sz w:val="20"/>
          <w:szCs w:val="20"/>
        </w:rPr>
        <w:t xml:space="preserve"> pela pesquisa qualitativa, com abordagem descritiva e o método dedutivo, além da análise bibliográfica e dados do </w:t>
      </w:r>
      <w:proofErr w:type="spellStart"/>
      <w:r w:rsidRPr="00864878">
        <w:rPr>
          <w:rFonts w:ascii="Arial" w:hAnsi="Arial" w:cs="Arial"/>
          <w:sz w:val="20"/>
          <w:szCs w:val="20"/>
        </w:rPr>
        <w:t>Safernet</w:t>
      </w:r>
      <w:proofErr w:type="spellEnd"/>
      <w:r w:rsidRPr="00864878">
        <w:rPr>
          <w:rFonts w:ascii="Arial" w:hAnsi="Arial" w:cs="Arial"/>
          <w:sz w:val="20"/>
          <w:szCs w:val="20"/>
        </w:rPr>
        <w:t xml:space="preserve">. Destarte, ratifica-se a importância da busca para compreender o impacto das redes sociais na vida de crianças e </w:t>
      </w:r>
      <w:proofErr w:type="gramStart"/>
      <w:r w:rsidRPr="00864878">
        <w:rPr>
          <w:rFonts w:ascii="Arial" w:hAnsi="Arial" w:cs="Arial"/>
          <w:sz w:val="20"/>
          <w:szCs w:val="20"/>
        </w:rPr>
        <w:t>adolescentes</w:t>
      </w:r>
      <w:proofErr w:type="gramEnd"/>
      <w:r w:rsidRPr="00864878">
        <w:rPr>
          <w:rFonts w:ascii="Arial" w:hAnsi="Arial" w:cs="Arial"/>
          <w:sz w:val="20"/>
          <w:szCs w:val="20"/>
        </w:rPr>
        <w:t>, almejando o melhoramento das ações governamentais e não governamentais relacionadas aos jovens na internet.</w:t>
      </w:r>
    </w:p>
    <w:p w:rsidR="00D05F5A" w:rsidRPr="000B58B1" w:rsidRDefault="00D05F5A" w:rsidP="00D05F5A">
      <w:pPr>
        <w:spacing w:line="240" w:lineRule="auto"/>
        <w:rPr>
          <w:rFonts w:ascii="Arial" w:hAnsi="Arial" w:cs="Arial"/>
          <w:sz w:val="20"/>
          <w:szCs w:val="20"/>
          <w:lang w:val="en-US"/>
        </w:rPr>
      </w:pPr>
      <w:r w:rsidRPr="008A1CFF">
        <w:rPr>
          <w:rFonts w:ascii="Arial" w:hAnsi="Arial" w:cs="Arial"/>
          <w:b/>
          <w:sz w:val="20"/>
          <w:szCs w:val="20"/>
        </w:rPr>
        <w:t>Palavras-chave</w:t>
      </w:r>
      <w:r w:rsidRPr="008A1CFF">
        <w:rPr>
          <w:rFonts w:ascii="Arial" w:hAnsi="Arial" w:cs="Arial"/>
          <w:sz w:val="20"/>
          <w:szCs w:val="20"/>
        </w:rPr>
        <w:t xml:space="preserve">: </w:t>
      </w:r>
      <w:proofErr w:type="spellStart"/>
      <w:r w:rsidRPr="00864878">
        <w:rPr>
          <w:rFonts w:ascii="Arial" w:eastAsia="Times New Roman" w:hAnsi="Arial" w:cs="Arial"/>
          <w:i/>
          <w:sz w:val="20"/>
          <w:szCs w:val="20"/>
        </w:rPr>
        <w:t>Sexting</w:t>
      </w:r>
      <w:proofErr w:type="spellEnd"/>
      <w:r w:rsidRPr="00864878">
        <w:rPr>
          <w:rFonts w:ascii="Arial" w:eastAsia="Times New Roman" w:hAnsi="Arial" w:cs="Arial"/>
          <w:sz w:val="20"/>
          <w:szCs w:val="20"/>
        </w:rPr>
        <w:t xml:space="preserve">. </w:t>
      </w:r>
      <w:proofErr w:type="spellStart"/>
      <w:r w:rsidRPr="00864878">
        <w:rPr>
          <w:rFonts w:ascii="Arial" w:eastAsia="Times New Roman" w:hAnsi="Arial" w:cs="Arial"/>
          <w:sz w:val="20"/>
          <w:szCs w:val="20"/>
        </w:rPr>
        <w:t>Infantojuvenil</w:t>
      </w:r>
      <w:proofErr w:type="spellEnd"/>
      <w:r w:rsidRPr="00864878">
        <w:rPr>
          <w:rFonts w:ascii="Arial" w:eastAsia="Times New Roman" w:hAnsi="Arial" w:cs="Arial"/>
          <w:sz w:val="20"/>
          <w:szCs w:val="20"/>
        </w:rPr>
        <w:t>. Desdobramentos</w:t>
      </w:r>
      <w:r>
        <w:rPr>
          <w:rFonts w:ascii="Arial" w:eastAsia="Times New Roman" w:hAnsi="Arial" w:cs="Arial"/>
          <w:sz w:val="20"/>
          <w:szCs w:val="20"/>
        </w:rPr>
        <w:t>.</w:t>
      </w:r>
    </w:p>
    <w:p w:rsidR="00D05F5A" w:rsidRDefault="00D05F5A" w:rsidP="00D05F5A">
      <w:pPr>
        <w:pStyle w:val="Pr-formataoHTML"/>
        <w:spacing w:after="160"/>
        <w:jc w:val="both"/>
        <w:rPr>
          <w:rFonts w:ascii="Arial" w:hAnsi="Arial" w:cs="Arial"/>
          <w:color w:val="222222"/>
          <w:lang w:val="en"/>
        </w:rPr>
      </w:pPr>
      <w:r w:rsidRPr="00060289">
        <w:rPr>
          <w:rFonts w:ascii="Arial" w:hAnsi="Arial" w:cs="Arial"/>
          <w:b/>
          <w:lang w:val="en-US"/>
        </w:rPr>
        <w:t>ABSTRACT</w:t>
      </w:r>
      <w:r w:rsidRPr="00060289">
        <w:rPr>
          <w:rFonts w:ascii="Arial" w:hAnsi="Arial" w:cs="Arial"/>
          <w:lang w:val="en-US"/>
        </w:rPr>
        <w:t>:</w:t>
      </w:r>
      <w:r w:rsidRPr="00060289">
        <w:rPr>
          <w:rFonts w:ascii="Arial" w:hAnsi="Arial" w:cs="Arial"/>
          <w:color w:val="212121"/>
          <w:shd w:val="clear" w:color="auto" w:fill="FFFFFF"/>
          <w:lang w:val="en-US"/>
        </w:rPr>
        <w:t xml:space="preserve"> </w:t>
      </w:r>
      <w:r w:rsidRPr="00CC4954">
        <w:rPr>
          <w:rFonts w:ascii="Arial" w:hAnsi="Arial" w:cs="Arial"/>
          <w:color w:val="222222"/>
          <w:lang w:val="en"/>
        </w:rPr>
        <w:t xml:space="preserve">In the virtual age, children and adolescents are conducive to sexting, which consists of the exchange of erotic messages, intimate images </w:t>
      </w:r>
      <w:r>
        <w:rPr>
          <w:rFonts w:ascii="Arial" w:hAnsi="Arial" w:cs="Arial"/>
          <w:color w:val="222222"/>
          <w:lang w:val="en"/>
        </w:rPr>
        <w:t>and videos, the so-called “send</w:t>
      </w:r>
      <w:r w:rsidRPr="00CC4954">
        <w:rPr>
          <w:rFonts w:ascii="Arial" w:hAnsi="Arial" w:cs="Arial"/>
          <w:color w:val="222222"/>
          <w:lang w:val="en"/>
        </w:rPr>
        <w:t xml:space="preserve"> nudes”. Based on these considerations, the present research proposes to analyze the juvenile sexting in the virtual environment. More specifically, the objective was to verify the context in which this type of sexting arises, as well as to investigate its legal, social and emotional consequences, as well as to identify the actions and debates, seeking to help the parents and the school's actions in coping. of the problem. For this, we opted for the qualitative research, with descriptive approach and deductive method, as well as bibliographic analysis and </w:t>
      </w:r>
      <w:proofErr w:type="spellStart"/>
      <w:r w:rsidRPr="00CC4954">
        <w:rPr>
          <w:rFonts w:ascii="Arial" w:hAnsi="Arial" w:cs="Arial"/>
          <w:color w:val="222222"/>
          <w:lang w:val="en"/>
        </w:rPr>
        <w:t>Safernet</w:t>
      </w:r>
      <w:proofErr w:type="spellEnd"/>
      <w:r w:rsidRPr="00CC4954">
        <w:rPr>
          <w:rFonts w:ascii="Arial" w:hAnsi="Arial" w:cs="Arial"/>
          <w:color w:val="222222"/>
          <w:lang w:val="en"/>
        </w:rPr>
        <w:t xml:space="preserve"> data. Thus, it ratifies the importance of the search to understand the impact of social networks on the lives of children and adolescents, aiming to improve governmental and non-governmental actions related to young people on the Internet.</w:t>
      </w:r>
    </w:p>
    <w:p w:rsidR="00D05F5A" w:rsidRPr="00060289" w:rsidRDefault="00D05F5A" w:rsidP="00D05F5A">
      <w:pPr>
        <w:pStyle w:val="Pr-formataoHTML"/>
        <w:spacing w:after="120"/>
        <w:rPr>
          <w:rFonts w:ascii="Arial" w:hAnsi="Arial" w:cs="Arial"/>
          <w:color w:val="222222"/>
          <w:lang w:val="en"/>
        </w:rPr>
      </w:pPr>
      <w:r w:rsidRPr="00060289">
        <w:rPr>
          <w:rFonts w:ascii="Arial" w:hAnsi="Arial" w:cs="Arial"/>
          <w:b/>
          <w:lang w:val="en-US"/>
        </w:rPr>
        <w:t>Keywords</w:t>
      </w:r>
      <w:r w:rsidRPr="00060289">
        <w:rPr>
          <w:rFonts w:ascii="Arial" w:hAnsi="Arial" w:cs="Arial"/>
          <w:lang w:val="en-US"/>
        </w:rPr>
        <w:t xml:space="preserve">: </w:t>
      </w:r>
      <w:r w:rsidRPr="00060289">
        <w:rPr>
          <w:rFonts w:ascii="Arial" w:hAnsi="Arial" w:cs="Arial"/>
          <w:i/>
          <w:lang w:val="en-US"/>
        </w:rPr>
        <w:t>Sexting</w:t>
      </w:r>
      <w:r>
        <w:rPr>
          <w:rFonts w:ascii="Arial" w:hAnsi="Arial" w:cs="Arial"/>
          <w:lang w:val="en-US"/>
        </w:rPr>
        <w:t xml:space="preserve">. </w:t>
      </w:r>
      <w:proofErr w:type="spellStart"/>
      <w:r>
        <w:rPr>
          <w:rFonts w:ascii="Arial" w:hAnsi="Arial" w:cs="Arial"/>
          <w:color w:val="222222"/>
          <w:shd w:val="clear" w:color="auto" w:fill="FFFFFF" w:themeFill="background1"/>
        </w:rPr>
        <w:t>Children's</w:t>
      </w:r>
      <w:proofErr w:type="spellEnd"/>
      <w:r>
        <w:rPr>
          <w:rFonts w:ascii="Arial" w:hAnsi="Arial" w:cs="Arial"/>
          <w:color w:val="222222"/>
          <w:shd w:val="clear" w:color="auto" w:fill="FFFFFF" w:themeFill="background1"/>
        </w:rPr>
        <w:t xml:space="preserve"> </w:t>
      </w:r>
      <w:proofErr w:type="spellStart"/>
      <w:r>
        <w:rPr>
          <w:rFonts w:ascii="Arial" w:hAnsi="Arial" w:cs="Arial"/>
          <w:color w:val="222222"/>
          <w:shd w:val="clear" w:color="auto" w:fill="FFFFFF" w:themeFill="background1"/>
        </w:rPr>
        <w:t>and</w:t>
      </w:r>
      <w:proofErr w:type="spellEnd"/>
      <w:r>
        <w:rPr>
          <w:rFonts w:ascii="Arial" w:hAnsi="Arial" w:cs="Arial"/>
          <w:color w:val="222222"/>
          <w:shd w:val="clear" w:color="auto" w:fill="FFFFFF" w:themeFill="background1"/>
        </w:rPr>
        <w:t xml:space="preserve"> </w:t>
      </w:r>
      <w:proofErr w:type="spellStart"/>
      <w:r>
        <w:rPr>
          <w:rFonts w:ascii="Arial" w:hAnsi="Arial" w:cs="Arial"/>
          <w:color w:val="222222"/>
          <w:shd w:val="clear" w:color="auto" w:fill="FFFFFF" w:themeFill="background1"/>
        </w:rPr>
        <w:t>Teenage</w:t>
      </w:r>
      <w:proofErr w:type="spellEnd"/>
      <w:r>
        <w:rPr>
          <w:rFonts w:ascii="Arial" w:hAnsi="Arial" w:cs="Arial"/>
          <w:color w:val="222222"/>
          <w:shd w:val="clear" w:color="auto" w:fill="FFFFFF" w:themeFill="background1"/>
        </w:rPr>
        <w:t xml:space="preserve">. </w:t>
      </w:r>
      <w:proofErr w:type="spellStart"/>
      <w:r>
        <w:rPr>
          <w:rFonts w:ascii="Arial" w:hAnsi="Arial" w:cs="Arial"/>
          <w:color w:val="222222"/>
          <w:shd w:val="clear" w:color="auto" w:fill="FFFFFF" w:themeFill="background1"/>
        </w:rPr>
        <w:t>Splits</w:t>
      </w:r>
      <w:proofErr w:type="spellEnd"/>
      <w:r>
        <w:rPr>
          <w:rFonts w:ascii="Arial" w:hAnsi="Arial" w:cs="Arial"/>
          <w:color w:val="222222"/>
          <w:shd w:val="clear" w:color="auto" w:fill="FFFFFF" w:themeFill="background1"/>
        </w:rPr>
        <w:t>.</w:t>
      </w:r>
    </w:p>
    <w:p w:rsidR="00D05F5A" w:rsidRPr="00E9585D" w:rsidRDefault="00D05F5A" w:rsidP="00D05F5A">
      <w:pPr>
        <w:spacing w:after="120" w:line="240" w:lineRule="auto"/>
        <w:jc w:val="both"/>
        <w:rPr>
          <w:rFonts w:ascii="Arial" w:hAnsi="Arial" w:cs="Arial"/>
          <w:sz w:val="20"/>
          <w:szCs w:val="20"/>
        </w:rPr>
      </w:pPr>
    </w:p>
    <w:p w:rsidR="00D05F5A" w:rsidRPr="003217C7" w:rsidRDefault="00D05F5A" w:rsidP="00F0262B">
      <w:pPr>
        <w:overflowPunct w:val="0"/>
        <w:autoSpaceDE w:val="0"/>
        <w:autoSpaceDN w:val="0"/>
        <w:adjustRightInd w:val="0"/>
        <w:spacing w:after="120" w:line="240" w:lineRule="auto"/>
        <w:jc w:val="both"/>
        <w:textAlignment w:val="baseline"/>
        <w:rPr>
          <w:rFonts w:ascii="Arial" w:hAnsi="Arial" w:cs="Arial"/>
          <w:b/>
          <w:sz w:val="20"/>
          <w:szCs w:val="20"/>
        </w:rPr>
      </w:pPr>
      <w:r w:rsidRPr="003217C7">
        <w:rPr>
          <w:rFonts w:ascii="Arial" w:hAnsi="Arial" w:cs="Arial"/>
          <w:b/>
          <w:sz w:val="20"/>
          <w:szCs w:val="20"/>
        </w:rPr>
        <w:t>1. INTRODUÇÃO</w:t>
      </w:r>
    </w:p>
    <w:p w:rsidR="00D05F5A" w:rsidRPr="003217C7" w:rsidRDefault="00D05F5A" w:rsidP="00F0262B">
      <w:pPr>
        <w:overflowPunct w:val="0"/>
        <w:autoSpaceDE w:val="0"/>
        <w:autoSpaceDN w:val="0"/>
        <w:adjustRightInd w:val="0"/>
        <w:spacing w:after="120" w:line="240" w:lineRule="auto"/>
        <w:jc w:val="both"/>
        <w:textAlignment w:val="baseline"/>
        <w:rPr>
          <w:rFonts w:ascii="Arial" w:hAnsi="Arial" w:cs="Arial"/>
          <w:b/>
          <w:sz w:val="20"/>
          <w:szCs w:val="20"/>
        </w:rPr>
      </w:pPr>
    </w:p>
    <w:p w:rsidR="00D05F5A" w:rsidRPr="003217C7" w:rsidRDefault="00D05F5A" w:rsidP="00F0262B">
      <w:pPr>
        <w:spacing w:after="120" w:line="240" w:lineRule="auto"/>
        <w:ind w:firstLine="708"/>
        <w:jc w:val="both"/>
        <w:rPr>
          <w:rFonts w:ascii="Arial" w:hAnsi="Arial" w:cs="Arial"/>
          <w:sz w:val="20"/>
          <w:szCs w:val="20"/>
        </w:rPr>
      </w:pPr>
      <w:bookmarkStart w:id="1" w:name="_Toc358384920"/>
      <w:r w:rsidRPr="003217C7">
        <w:rPr>
          <w:rStyle w:val="Forte"/>
          <w:rFonts w:ascii="Arial" w:hAnsi="Arial" w:cs="Arial"/>
          <w:b w:val="0"/>
          <w:sz w:val="20"/>
          <w:szCs w:val="20"/>
        </w:rPr>
        <w:t>Com o surgimento dos</w:t>
      </w:r>
      <w:r w:rsidRPr="003217C7">
        <w:rPr>
          <w:rStyle w:val="Forte"/>
          <w:rFonts w:ascii="Arial" w:hAnsi="Arial" w:cs="Arial"/>
          <w:sz w:val="20"/>
          <w:szCs w:val="20"/>
        </w:rPr>
        <w:t xml:space="preserve"> </w:t>
      </w:r>
      <w:r w:rsidRPr="003217C7">
        <w:rPr>
          <w:rFonts w:ascii="Arial" w:hAnsi="Arial" w:cs="Arial"/>
          <w:sz w:val="20"/>
          <w:szCs w:val="20"/>
        </w:rPr>
        <w:t xml:space="preserve">meios de comunicação virtuais, acabou-se criando o </w:t>
      </w:r>
      <w:proofErr w:type="spellStart"/>
      <w:r w:rsidRPr="003217C7">
        <w:rPr>
          <w:rFonts w:ascii="Arial" w:hAnsi="Arial" w:cs="Arial"/>
          <w:i/>
          <w:iCs/>
          <w:sz w:val="20"/>
          <w:szCs w:val="20"/>
        </w:rPr>
        <w:t>sexting</w:t>
      </w:r>
      <w:proofErr w:type="spellEnd"/>
      <w:r w:rsidRPr="003217C7">
        <w:rPr>
          <w:rFonts w:ascii="Arial" w:hAnsi="Arial" w:cs="Arial"/>
          <w:sz w:val="20"/>
          <w:szCs w:val="20"/>
        </w:rPr>
        <w:t xml:space="preserve">, também chamado de “manda </w:t>
      </w:r>
      <w:proofErr w:type="spellStart"/>
      <w:r w:rsidRPr="003217C7">
        <w:rPr>
          <w:rFonts w:ascii="Arial" w:hAnsi="Arial" w:cs="Arial"/>
          <w:sz w:val="20"/>
          <w:szCs w:val="20"/>
        </w:rPr>
        <w:t>nudes</w:t>
      </w:r>
      <w:proofErr w:type="spellEnd"/>
      <w:r w:rsidRPr="003217C7">
        <w:rPr>
          <w:rFonts w:ascii="Arial" w:hAnsi="Arial" w:cs="Arial"/>
          <w:sz w:val="20"/>
          <w:szCs w:val="20"/>
        </w:rPr>
        <w:t>”, o qual consiste na troca de mensagens eróticas, fotos sensuais ou vídeos íntimos com o/a namorado/a. Ademais, essa prática acabou se alastrando em diversas faixas etárias, inclusive sendo perpetrada por crianças e adolescentes.</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O grande impasse está quando o conteúdo do </w:t>
      </w:r>
      <w:proofErr w:type="spellStart"/>
      <w:r w:rsidRPr="003217C7">
        <w:rPr>
          <w:rFonts w:ascii="Arial" w:hAnsi="Arial" w:cs="Arial"/>
          <w:i/>
          <w:iCs/>
          <w:sz w:val="20"/>
          <w:szCs w:val="20"/>
        </w:rPr>
        <w:t>sexting</w:t>
      </w:r>
      <w:proofErr w:type="spellEnd"/>
      <w:r w:rsidRPr="003217C7">
        <w:rPr>
          <w:rFonts w:ascii="Arial" w:hAnsi="Arial" w:cs="Arial"/>
          <w:sz w:val="20"/>
          <w:szCs w:val="20"/>
        </w:rPr>
        <w:t xml:space="preserve"> se torna público, surgindo diversas consequências, como a superexposição da sua intimidade e o </w:t>
      </w:r>
      <w:proofErr w:type="spellStart"/>
      <w:r w:rsidRPr="003217C7">
        <w:rPr>
          <w:rFonts w:ascii="Arial" w:hAnsi="Arial" w:cs="Arial"/>
          <w:i/>
          <w:sz w:val="20"/>
          <w:szCs w:val="20"/>
        </w:rPr>
        <w:t>cyberbullying</w:t>
      </w:r>
      <w:proofErr w:type="spellEnd"/>
      <w:r w:rsidRPr="003217C7">
        <w:rPr>
          <w:rFonts w:ascii="Arial" w:hAnsi="Arial" w:cs="Arial"/>
          <w:i/>
          <w:sz w:val="20"/>
          <w:szCs w:val="20"/>
        </w:rPr>
        <w:t>.</w:t>
      </w:r>
      <w:r w:rsidRPr="003217C7">
        <w:rPr>
          <w:rFonts w:ascii="Arial" w:hAnsi="Arial" w:cs="Arial"/>
          <w:sz w:val="20"/>
          <w:szCs w:val="20"/>
        </w:rPr>
        <w:t xml:space="preserve"> Além disso, pode acontecer do material que é exposto na rede social </w:t>
      </w:r>
      <w:r w:rsidRPr="003217C7">
        <w:rPr>
          <w:rFonts w:ascii="Arial" w:eastAsia="Times New Roman" w:hAnsi="Arial" w:cs="Arial"/>
          <w:sz w:val="20"/>
          <w:szCs w:val="20"/>
          <w:lang w:eastAsia="pt-BR"/>
        </w:rPr>
        <w:t xml:space="preserve">ser utilizado de forma indevida e retroalimentar sites de pedofilia e de pornografia. Outrossim, em certas situações há a demora da retirada do conteúdo, constrangendo ainda mais a vítima.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lastRenderedPageBreak/>
        <w:t xml:space="preserve">Levando-se em consideração o exposto, sabendo-se que a “troca de </w:t>
      </w:r>
      <w:proofErr w:type="spellStart"/>
      <w:r w:rsidRPr="003217C7">
        <w:rPr>
          <w:rFonts w:ascii="Arial" w:hAnsi="Arial" w:cs="Arial"/>
          <w:sz w:val="20"/>
          <w:szCs w:val="20"/>
        </w:rPr>
        <w:t>nudes</w:t>
      </w:r>
      <w:proofErr w:type="spellEnd"/>
      <w:r w:rsidRPr="003217C7">
        <w:rPr>
          <w:rFonts w:ascii="Arial" w:hAnsi="Arial" w:cs="Arial"/>
          <w:sz w:val="20"/>
          <w:szCs w:val="20"/>
        </w:rPr>
        <w:t xml:space="preserve">” </w:t>
      </w:r>
      <w:proofErr w:type="spellStart"/>
      <w:r w:rsidRPr="003217C7">
        <w:rPr>
          <w:rFonts w:ascii="Arial" w:hAnsi="Arial" w:cs="Arial"/>
          <w:sz w:val="20"/>
          <w:szCs w:val="20"/>
        </w:rPr>
        <w:t>infantojuvenil</w:t>
      </w:r>
      <w:proofErr w:type="spellEnd"/>
      <w:r w:rsidRPr="003217C7">
        <w:rPr>
          <w:rFonts w:ascii="Arial" w:hAnsi="Arial" w:cs="Arial"/>
          <w:sz w:val="20"/>
          <w:szCs w:val="20"/>
        </w:rPr>
        <w:t xml:space="preserve"> existe e carrega consigo diversas consequências, este artigo desponta da seguinte questão-problema: quais ações podem minimizar a prática do </w:t>
      </w:r>
      <w:proofErr w:type="spellStart"/>
      <w:r w:rsidRPr="003217C7">
        <w:rPr>
          <w:rFonts w:ascii="Arial" w:hAnsi="Arial" w:cs="Arial"/>
          <w:i/>
          <w:iCs/>
          <w:sz w:val="20"/>
          <w:szCs w:val="20"/>
        </w:rPr>
        <w:t>sexting</w:t>
      </w:r>
      <w:proofErr w:type="spellEnd"/>
      <w:r w:rsidRPr="003217C7">
        <w:rPr>
          <w:rFonts w:ascii="Arial" w:hAnsi="Arial" w:cs="Arial"/>
          <w:sz w:val="20"/>
          <w:szCs w:val="20"/>
        </w:rPr>
        <w:t xml:space="preserve"> e sua propagação nas redes sociais com atores infanto-juvenis?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iCs/>
          <w:sz w:val="20"/>
          <w:szCs w:val="20"/>
        </w:rPr>
        <w:t>Sob esse viés,</w:t>
      </w:r>
      <w:r w:rsidRPr="003217C7">
        <w:rPr>
          <w:rFonts w:ascii="Arial" w:hAnsi="Arial" w:cs="Arial"/>
          <w:sz w:val="20"/>
          <w:szCs w:val="20"/>
        </w:rPr>
        <w:t xml:space="preserve"> levanta-se a hipótese da popularização das redes sociais e como cada vez mais cedo crianças e adolescentes estão conectados à Internet sem supervisão dos pais. Por conseguinte, possibilitando a prática do </w:t>
      </w:r>
      <w:proofErr w:type="spellStart"/>
      <w:r w:rsidRPr="003217C7">
        <w:rPr>
          <w:rFonts w:ascii="Arial" w:hAnsi="Arial" w:cs="Arial"/>
          <w:i/>
          <w:sz w:val="20"/>
          <w:szCs w:val="20"/>
        </w:rPr>
        <w:t>sexting</w:t>
      </w:r>
      <w:proofErr w:type="spellEnd"/>
      <w:r w:rsidRPr="003217C7">
        <w:rPr>
          <w:rFonts w:ascii="Arial" w:hAnsi="Arial" w:cs="Arial"/>
          <w:i/>
          <w:sz w:val="20"/>
          <w:szCs w:val="20"/>
        </w:rPr>
        <w:t xml:space="preserve"> </w:t>
      </w:r>
      <w:r w:rsidRPr="003217C7">
        <w:rPr>
          <w:rFonts w:ascii="Arial" w:hAnsi="Arial" w:cs="Arial"/>
          <w:sz w:val="20"/>
          <w:szCs w:val="20"/>
        </w:rPr>
        <w:t>e sua difusão, gerando impactos negativos no âmbito social e emocional dos envolvidos, além da responsabilização daqueles de que divulgarem o conteúdo.</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Ademais, atuação dos pais e da escola se fazem importantes para crianças e adolescentes terem informações e mecanismos de prevenção sobre os riscos do uso inadequado e exposição nas redes sociais. Os pais devem estar atentos, incentivando o diálogo e a confiança com os filhos sobre questões ligadas a sexualidade, como dúvidas e curiosidades, bem como conhecer o que fazem no mundo online e poder orientá-los sobre os perigos da exposição no ambiente virtual. Além disso, o tema precisa ser amplamente discutido nas escolas para promover a cidadania também no ciberespaço, tornando o ambiente escolar um espaço de discussão e reflexão.</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No Brasil, a maioria dos casos de vazamento de </w:t>
      </w:r>
      <w:proofErr w:type="spellStart"/>
      <w:r w:rsidRPr="003217C7">
        <w:rPr>
          <w:rFonts w:ascii="Arial" w:hAnsi="Arial" w:cs="Arial"/>
          <w:sz w:val="20"/>
          <w:szCs w:val="20"/>
        </w:rPr>
        <w:t>nudes</w:t>
      </w:r>
      <w:proofErr w:type="spellEnd"/>
      <w:r w:rsidRPr="003217C7">
        <w:rPr>
          <w:rFonts w:ascii="Arial" w:hAnsi="Arial" w:cs="Arial"/>
          <w:sz w:val="20"/>
          <w:szCs w:val="20"/>
        </w:rPr>
        <w:t xml:space="preserve"> podem ser denunciados à Organização Não Governamental (ONG) </w:t>
      </w:r>
      <w:proofErr w:type="spellStart"/>
      <w:r w:rsidRPr="003217C7">
        <w:rPr>
          <w:rFonts w:ascii="Arial" w:hAnsi="Arial" w:cs="Arial"/>
          <w:sz w:val="20"/>
          <w:szCs w:val="20"/>
        </w:rPr>
        <w:t>Safernet</w:t>
      </w:r>
      <w:proofErr w:type="spellEnd"/>
      <w:r w:rsidRPr="003217C7">
        <w:rPr>
          <w:rFonts w:ascii="Arial" w:hAnsi="Arial" w:cs="Arial"/>
          <w:sz w:val="20"/>
          <w:szCs w:val="20"/>
        </w:rPr>
        <w:t>, que auxilia na orientação e no esclarecimento sobre compartilhamento de imagens íntimas que envolvem menores de 18 anos.</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Dessa forma, </w:t>
      </w:r>
      <w:proofErr w:type="spellStart"/>
      <w:r w:rsidRPr="003217C7">
        <w:rPr>
          <w:rFonts w:ascii="Arial" w:hAnsi="Arial" w:cs="Arial"/>
          <w:i/>
          <w:sz w:val="20"/>
          <w:szCs w:val="20"/>
        </w:rPr>
        <w:t>sexting</w:t>
      </w:r>
      <w:proofErr w:type="spellEnd"/>
      <w:r w:rsidRPr="003217C7">
        <w:rPr>
          <w:rFonts w:ascii="Arial" w:hAnsi="Arial" w:cs="Arial"/>
          <w:sz w:val="20"/>
          <w:szCs w:val="20"/>
        </w:rPr>
        <w:t xml:space="preserve"> é um assunto muito importante a ser estudado no meio infanto-juvenil, uma vez que crianças e adolescentes, em um determinado momento, ficam sujeitas a esse tipo de exposição no ambiente virtual.</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Partindo desse pressuposto, o presente artigo tem como finalidade principal analisar o </w:t>
      </w:r>
      <w:proofErr w:type="spellStart"/>
      <w:r w:rsidRPr="003217C7">
        <w:rPr>
          <w:rFonts w:ascii="Arial" w:hAnsi="Arial" w:cs="Arial"/>
          <w:i/>
          <w:sz w:val="20"/>
          <w:szCs w:val="20"/>
        </w:rPr>
        <w:t>sexting</w:t>
      </w:r>
      <w:proofErr w:type="spellEnd"/>
      <w:r w:rsidRPr="003217C7">
        <w:rPr>
          <w:rFonts w:ascii="Arial" w:hAnsi="Arial" w:cs="Arial"/>
          <w:sz w:val="20"/>
          <w:szCs w:val="20"/>
        </w:rPr>
        <w:t xml:space="preserve"> infanto-juvenil no ambiente virtual. Por isso, se apresentará dividido em três subtítulos, os quais são, o contexto em que surge o </w:t>
      </w:r>
      <w:proofErr w:type="spellStart"/>
      <w:r w:rsidRPr="003217C7">
        <w:rPr>
          <w:rFonts w:ascii="Arial" w:hAnsi="Arial" w:cs="Arial"/>
          <w:i/>
          <w:sz w:val="20"/>
          <w:szCs w:val="20"/>
        </w:rPr>
        <w:t>sexting</w:t>
      </w:r>
      <w:proofErr w:type="spellEnd"/>
      <w:r w:rsidRPr="003217C7">
        <w:rPr>
          <w:rFonts w:ascii="Arial" w:hAnsi="Arial" w:cs="Arial"/>
          <w:sz w:val="20"/>
          <w:szCs w:val="20"/>
        </w:rPr>
        <w:t xml:space="preserve">; os desdobramentos jurídicos, sociais e emocionais que a sua difusão nas redes sociais traz para os jovens; e, por fim, identificar como o debate e ações podem auxiliar na atuação dos pais, da escola e de </w:t>
      </w:r>
      <w:proofErr w:type="spellStart"/>
      <w:r w:rsidRPr="003217C7">
        <w:rPr>
          <w:rFonts w:ascii="Arial" w:hAnsi="Arial" w:cs="Arial"/>
          <w:sz w:val="20"/>
          <w:szCs w:val="20"/>
        </w:rPr>
        <w:t>ONG’s</w:t>
      </w:r>
      <w:proofErr w:type="spellEnd"/>
      <w:r w:rsidRPr="003217C7">
        <w:rPr>
          <w:rFonts w:ascii="Arial" w:hAnsi="Arial" w:cs="Arial"/>
          <w:sz w:val="20"/>
          <w:szCs w:val="20"/>
        </w:rPr>
        <w:t xml:space="preserve"> no enfrentamento da problemática.</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Para alcançar o objetivo pretendido, este trabalho consistirá em uma pesquisa exploratória, de natureza bibliográfica e documental. A coleta de dados será realizada, principalmente, em revistas científicas, mediante a plataforma do </w:t>
      </w:r>
      <w:r w:rsidRPr="003217C7">
        <w:rPr>
          <w:rFonts w:ascii="Arial" w:hAnsi="Arial" w:cs="Arial"/>
          <w:i/>
          <w:sz w:val="20"/>
          <w:szCs w:val="20"/>
        </w:rPr>
        <w:t>Google Acadêmico</w:t>
      </w:r>
      <w:r w:rsidRPr="003217C7">
        <w:rPr>
          <w:rFonts w:ascii="Arial" w:hAnsi="Arial" w:cs="Arial"/>
          <w:sz w:val="20"/>
          <w:szCs w:val="20"/>
        </w:rPr>
        <w:t>. A fundamentação dar-se-á, no mais, através de doutrinas, legislações, artigos e trabalhos científicos publicados por profissionais da área. O método de abordagem empregado será o dedutivo; e o método de procedimento, o monográfico.</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Destarte, ressaltasse que ainda precisa ocorrer o aperfeiçoamento das ações governamentais e não governamentais relacionadas aos jovens na internet, bem como alertar sobre as consequências das publicações de determinado tipos de imagens nas redes sociais. Sendo assim, deve-se haver uma atenção redobrada e informativa sobre o que as crianças e os adolescentes fazem na internet, buscando minimizar os riscos, já que estes como sujeitos do processo apresentam fragilidade e vulnerabilidade.</w:t>
      </w:r>
    </w:p>
    <w:p w:rsidR="00D05F5A" w:rsidRPr="003217C7" w:rsidRDefault="00D05F5A" w:rsidP="00F0262B">
      <w:pPr>
        <w:tabs>
          <w:tab w:val="left" w:pos="851"/>
          <w:tab w:val="left" w:pos="2410"/>
          <w:tab w:val="left" w:pos="3261"/>
        </w:tabs>
        <w:spacing w:after="120" w:line="240" w:lineRule="auto"/>
        <w:ind w:firstLine="709"/>
        <w:jc w:val="both"/>
        <w:rPr>
          <w:rFonts w:ascii="Arial" w:hAnsi="Arial" w:cs="Arial"/>
          <w:sz w:val="20"/>
          <w:szCs w:val="20"/>
        </w:rPr>
      </w:pPr>
    </w:p>
    <w:bookmarkEnd w:id="1"/>
    <w:p w:rsidR="00D05F5A" w:rsidRPr="003217C7" w:rsidRDefault="00D05F5A" w:rsidP="00F0262B">
      <w:pPr>
        <w:pStyle w:val="tpicosdamonografia"/>
        <w:spacing w:after="120"/>
        <w:rPr>
          <w:rFonts w:cs="Arial"/>
          <w:sz w:val="20"/>
          <w:szCs w:val="20"/>
        </w:rPr>
      </w:pPr>
      <w:r w:rsidRPr="003217C7">
        <w:rPr>
          <w:rFonts w:eastAsiaTheme="minorHAnsi" w:cs="Arial"/>
          <w:sz w:val="20"/>
          <w:szCs w:val="20"/>
          <w:lang w:val="pt-BR" w:eastAsia="en-US"/>
        </w:rPr>
        <w:t xml:space="preserve">2. </w:t>
      </w:r>
      <w:r w:rsidRPr="003217C7">
        <w:rPr>
          <w:rFonts w:cs="Arial"/>
          <w:i/>
          <w:iCs/>
          <w:sz w:val="20"/>
          <w:szCs w:val="20"/>
        </w:rPr>
        <w:t>SEXTING</w:t>
      </w:r>
      <w:r w:rsidRPr="003217C7">
        <w:rPr>
          <w:rFonts w:cs="Arial"/>
          <w:sz w:val="20"/>
          <w:szCs w:val="20"/>
        </w:rPr>
        <w:t xml:space="preserve"> INFANTO-JUVENIL NO AMBIENTE DIGITAL</w:t>
      </w:r>
    </w:p>
    <w:p w:rsidR="00D05F5A" w:rsidRPr="003217C7" w:rsidRDefault="00D05F5A" w:rsidP="00F0262B">
      <w:pPr>
        <w:pStyle w:val="tpicosdamonografia"/>
        <w:spacing w:after="120"/>
        <w:rPr>
          <w:rFonts w:eastAsiaTheme="minorHAnsi" w:cs="Arial"/>
          <w:sz w:val="20"/>
          <w:szCs w:val="20"/>
          <w:lang w:val="pt-BR" w:eastAsia="en-US"/>
        </w:rPr>
      </w:pP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No mundo informatizado, com o advento de recursos computacionais, da internet e das redes sociais, pode-se verificar a transformação nos hábitos e valores das pessoas, haja vista que as relações sociais estão cada vez mais alicerçadas nos ambientes virtuais (PORTO &amp; RICHTER, 2015). Nesse sentido, transcendendo o tempo e o espaço, também houve mudanças na forma de se relacionar e de satisfazer de lascívia, pois, a partir das redes sociais se permitiu a troca de mensagens, fotos e vídeos íntimos.</w:t>
      </w:r>
      <w:bookmarkStart w:id="2" w:name="_GoBack"/>
      <w:bookmarkEnd w:id="2"/>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As redes sociais são sistemas permitem que os internautas pessoas construam um perfil, adicionem amigos e mantenham relações virtuais com aqueles que também utilizam o sistema (SHIMAZAKI &amp; PINTO, 2011). </w:t>
      </w:r>
      <w:r w:rsidRPr="003217C7">
        <w:rPr>
          <w:rFonts w:ascii="Arial" w:eastAsia="Times New Roman" w:hAnsi="Arial" w:cs="Arial"/>
          <w:sz w:val="20"/>
          <w:szCs w:val="20"/>
          <w:lang w:eastAsia="pt-BR"/>
        </w:rPr>
        <w:t xml:space="preserve">Outrossim, convém salientar a definição de redes sociais, que segundo </w:t>
      </w:r>
      <w:proofErr w:type="spellStart"/>
      <w:r w:rsidRPr="003217C7">
        <w:rPr>
          <w:rFonts w:ascii="Arial" w:eastAsia="Times New Roman" w:hAnsi="Arial" w:cs="Arial"/>
          <w:sz w:val="20"/>
          <w:szCs w:val="20"/>
          <w:lang w:eastAsia="pt-BR"/>
        </w:rPr>
        <w:t>Manzano</w:t>
      </w:r>
      <w:proofErr w:type="spellEnd"/>
      <w:r w:rsidRPr="003217C7">
        <w:rPr>
          <w:rFonts w:ascii="Arial" w:eastAsia="Times New Roman" w:hAnsi="Arial" w:cs="Arial"/>
          <w:sz w:val="20"/>
          <w:szCs w:val="20"/>
          <w:lang w:eastAsia="pt-BR"/>
        </w:rPr>
        <w:t xml:space="preserve"> significa:</w:t>
      </w:r>
    </w:p>
    <w:p w:rsidR="00D05F5A" w:rsidRPr="003217C7" w:rsidRDefault="00D05F5A" w:rsidP="00F0262B">
      <w:pPr>
        <w:spacing w:after="120" w:line="240" w:lineRule="auto"/>
        <w:ind w:left="2268"/>
        <w:jc w:val="both"/>
        <w:rPr>
          <w:rFonts w:ascii="Arial" w:hAnsi="Arial" w:cs="Arial"/>
          <w:sz w:val="20"/>
          <w:szCs w:val="20"/>
        </w:rPr>
      </w:pPr>
      <w:r w:rsidRPr="003217C7">
        <w:rPr>
          <w:rFonts w:ascii="Arial" w:eastAsia="Times New Roman" w:hAnsi="Arial" w:cs="Arial"/>
          <w:sz w:val="20"/>
          <w:szCs w:val="20"/>
          <w:lang w:eastAsia="pt-BR"/>
        </w:rPr>
        <w:t xml:space="preserve">As comunidades virtuais são sítios destinados à formação e participação de redes sociais. Uma rede social é formada por um grupo de pessoas que partilham interesses comuns e se comunicam de forma estruturada por meio da Internet. É possível também formar comunidades virtuais de organizações. Exemplos de sítios de comunidades virtuais são Bebo, </w:t>
      </w:r>
      <w:proofErr w:type="spellStart"/>
      <w:r w:rsidRPr="003217C7">
        <w:rPr>
          <w:rFonts w:ascii="Arial" w:eastAsia="Times New Roman" w:hAnsi="Arial" w:cs="Arial"/>
          <w:sz w:val="20"/>
          <w:szCs w:val="20"/>
          <w:lang w:eastAsia="pt-BR"/>
        </w:rPr>
        <w:t>Flickr</w:t>
      </w:r>
      <w:proofErr w:type="spellEnd"/>
      <w:r w:rsidRPr="003217C7">
        <w:rPr>
          <w:rFonts w:ascii="Arial" w:eastAsia="Times New Roman" w:hAnsi="Arial" w:cs="Arial"/>
          <w:sz w:val="20"/>
          <w:szCs w:val="20"/>
          <w:lang w:eastAsia="pt-BR"/>
        </w:rPr>
        <w:t xml:space="preserve">, Orkut, </w:t>
      </w:r>
      <w:proofErr w:type="spellStart"/>
      <w:r w:rsidRPr="003217C7">
        <w:rPr>
          <w:rFonts w:ascii="Arial" w:eastAsia="Times New Roman" w:hAnsi="Arial" w:cs="Arial"/>
          <w:sz w:val="20"/>
          <w:szCs w:val="20"/>
          <w:lang w:eastAsia="pt-BR"/>
        </w:rPr>
        <w:t>LinkedIn</w:t>
      </w:r>
      <w:proofErr w:type="spellEnd"/>
      <w:r w:rsidRPr="003217C7">
        <w:rPr>
          <w:rFonts w:ascii="Arial" w:eastAsia="Times New Roman" w:hAnsi="Arial" w:cs="Arial"/>
          <w:sz w:val="20"/>
          <w:szCs w:val="20"/>
          <w:lang w:eastAsia="pt-BR"/>
        </w:rPr>
        <w:t xml:space="preserve"> e </w:t>
      </w:r>
      <w:proofErr w:type="spellStart"/>
      <w:r w:rsidRPr="003217C7">
        <w:rPr>
          <w:rFonts w:ascii="Arial" w:eastAsia="Times New Roman" w:hAnsi="Arial" w:cs="Arial"/>
          <w:sz w:val="20"/>
          <w:szCs w:val="20"/>
          <w:lang w:eastAsia="pt-BR"/>
        </w:rPr>
        <w:t>Facebook</w:t>
      </w:r>
      <w:proofErr w:type="spellEnd"/>
      <w:r w:rsidRPr="003217C7">
        <w:rPr>
          <w:rFonts w:ascii="Arial" w:eastAsia="Times New Roman" w:hAnsi="Arial" w:cs="Arial"/>
          <w:sz w:val="20"/>
          <w:szCs w:val="20"/>
          <w:lang w:eastAsia="pt-BR"/>
        </w:rPr>
        <w:t>. (MANZANO, 2011, p.145)</w:t>
      </w:r>
    </w:p>
    <w:p w:rsidR="00D05F5A" w:rsidRPr="003217C7" w:rsidRDefault="00D05F5A" w:rsidP="00F0262B">
      <w:pPr>
        <w:pStyle w:val="Default"/>
        <w:spacing w:after="120"/>
        <w:ind w:firstLine="708"/>
        <w:jc w:val="both"/>
        <w:rPr>
          <w:sz w:val="20"/>
          <w:szCs w:val="20"/>
        </w:rPr>
      </w:pPr>
      <w:r w:rsidRPr="003217C7">
        <w:rPr>
          <w:color w:val="auto"/>
          <w:sz w:val="20"/>
          <w:szCs w:val="20"/>
        </w:rPr>
        <w:lastRenderedPageBreak/>
        <w:t xml:space="preserve">Foi a partir da década dos anos 2000, que começou a expansão das redes sociais, como o </w:t>
      </w:r>
      <w:proofErr w:type="spellStart"/>
      <w:r w:rsidRPr="003217C7">
        <w:rPr>
          <w:i/>
          <w:color w:val="auto"/>
          <w:sz w:val="20"/>
          <w:szCs w:val="20"/>
        </w:rPr>
        <w:t>MySpace</w:t>
      </w:r>
      <w:proofErr w:type="spellEnd"/>
      <w:r w:rsidRPr="003217C7">
        <w:rPr>
          <w:rStyle w:val="ncoradanotaderodap"/>
          <w:color w:val="auto"/>
          <w:sz w:val="20"/>
          <w:szCs w:val="20"/>
        </w:rPr>
        <w:footnoteReference w:id="1"/>
      </w:r>
      <w:r w:rsidRPr="003217C7">
        <w:rPr>
          <w:color w:val="auto"/>
          <w:sz w:val="20"/>
          <w:szCs w:val="20"/>
        </w:rPr>
        <w:t xml:space="preserve"> (2003), </w:t>
      </w:r>
      <w:r w:rsidRPr="003217C7">
        <w:rPr>
          <w:i/>
          <w:color w:val="auto"/>
          <w:sz w:val="20"/>
          <w:szCs w:val="20"/>
        </w:rPr>
        <w:t>Orkut</w:t>
      </w:r>
      <w:r w:rsidRPr="003217C7">
        <w:rPr>
          <w:rStyle w:val="ncoradanotaderodap"/>
          <w:color w:val="auto"/>
          <w:sz w:val="20"/>
          <w:szCs w:val="20"/>
        </w:rPr>
        <w:footnoteReference w:id="2"/>
      </w:r>
      <w:r w:rsidRPr="003217C7">
        <w:rPr>
          <w:color w:val="auto"/>
          <w:sz w:val="20"/>
          <w:szCs w:val="20"/>
        </w:rPr>
        <w:t xml:space="preserve"> (2004), </w:t>
      </w:r>
      <w:proofErr w:type="spellStart"/>
      <w:r w:rsidRPr="003217C7">
        <w:rPr>
          <w:i/>
          <w:color w:val="auto"/>
          <w:sz w:val="20"/>
          <w:szCs w:val="20"/>
        </w:rPr>
        <w:t>Facebook</w:t>
      </w:r>
      <w:proofErr w:type="spellEnd"/>
      <w:r w:rsidRPr="003217C7">
        <w:rPr>
          <w:rStyle w:val="ncoradanotaderodap"/>
          <w:color w:val="auto"/>
          <w:sz w:val="20"/>
          <w:szCs w:val="20"/>
        </w:rPr>
        <w:footnoteReference w:id="3"/>
      </w:r>
      <w:r w:rsidRPr="003217C7">
        <w:rPr>
          <w:color w:val="auto"/>
          <w:sz w:val="20"/>
          <w:szCs w:val="20"/>
        </w:rPr>
        <w:t xml:space="preserve"> (2004), </w:t>
      </w:r>
      <w:proofErr w:type="spellStart"/>
      <w:r w:rsidRPr="003217C7">
        <w:rPr>
          <w:i/>
          <w:color w:val="auto"/>
          <w:sz w:val="20"/>
          <w:szCs w:val="20"/>
        </w:rPr>
        <w:t>Twitter</w:t>
      </w:r>
      <w:proofErr w:type="spellEnd"/>
      <w:r w:rsidRPr="003217C7">
        <w:rPr>
          <w:rStyle w:val="ncoradanotaderodap"/>
          <w:color w:val="auto"/>
          <w:sz w:val="20"/>
          <w:szCs w:val="20"/>
        </w:rPr>
        <w:footnoteReference w:id="4"/>
      </w:r>
      <w:r w:rsidRPr="003217C7">
        <w:rPr>
          <w:color w:val="auto"/>
          <w:sz w:val="20"/>
          <w:szCs w:val="20"/>
        </w:rPr>
        <w:t xml:space="preserve"> (2007), </w:t>
      </w:r>
      <w:r w:rsidRPr="003217C7">
        <w:rPr>
          <w:i/>
          <w:color w:val="auto"/>
          <w:sz w:val="20"/>
          <w:szCs w:val="20"/>
        </w:rPr>
        <w:t>WhatsApp</w:t>
      </w:r>
      <w:r w:rsidRPr="003217C7">
        <w:rPr>
          <w:rStyle w:val="ncoradanotaderodap"/>
          <w:color w:val="auto"/>
          <w:sz w:val="20"/>
          <w:szCs w:val="20"/>
        </w:rPr>
        <w:footnoteReference w:id="5"/>
      </w:r>
      <w:r w:rsidRPr="003217C7">
        <w:rPr>
          <w:color w:val="auto"/>
          <w:sz w:val="20"/>
          <w:szCs w:val="20"/>
        </w:rPr>
        <w:t xml:space="preserve"> (2009) e </w:t>
      </w:r>
      <w:r w:rsidRPr="003217C7">
        <w:rPr>
          <w:i/>
          <w:color w:val="auto"/>
          <w:sz w:val="20"/>
          <w:szCs w:val="20"/>
        </w:rPr>
        <w:t>Instagram</w:t>
      </w:r>
      <w:r w:rsidRPr="003217C7">
        <w:rPr>
          <w:rStyle w:val="ncoradanotaderodap"/>
          <w:color w:val="auto"/>
          <w:sz w:val="20"/>
          <w:szCs w:val="20"/>
        </w:rPr>
        <w:footnoteReference w:id="6"/>
      </w:r>
      <w:r w:rsidRPr="003217C7">
        <w:rPr>
          <w:color w:val="auto"/>
          <w:sz w:val="20"/>
          <w:szCs w:val="20"/>
        </w:rPr>
        <w:t xml:space="preserve"> (2010), dentre outras tantas redes sociais. Assim, é a partir desses mecanismos que os usuários compartilham, com pessoas de toda parte do mundo, mensagens instantâneas de textos, fotos, áudios e vídeos. </w:t>
      </w:r>
    </w:p>
    <w:p w:rsidR="00D05F5A" w:rsidRPr="003217C7" w:rsidRDefault="00D05F5A" w:rsidP="00F0262B">
      <w:pPr>
        <w:pStyle w:val="Default"/>
        <w:spacing w:after="120"/>
        <w:ind w:firstLine="708"/>
        <w:jc w:val="both"/>
        <w:rPr>
          <w:sz w:val="20"/>
          <w:szCs w:val="20"/>
        </w:rPr>
      </w:pPr>
      <w:r w:rsidRPr="003217C7">
        <w:rPr>
          <w:rFonts w:eastAsia="Times New Roman"/>
          <w:color w:val="auto"/>
          <w:sz w:val="20"/>
          <w:szCs w:val="20"/>
          <w:lang w:eastAsia="pt-BR"/>
        </w:rPr>
        <w:t xml:space="preserve">As pessoas, em geral, estão passando grande parte do tempo conectadas nas redes sociais, principalmente os adolescentes, os quais veem o ambiente virtual como uma ferramenta de socialização e de entretenimento. Nesse sentido, surge o </w:t>
      </w:r>
      <w:proofErr w:type="spellStart"/>
      <w:r w:rsidRPr="003217C7">
        <w:rPr>
          <w:rFonts w:eastAsia="Times New Roman"/>
          <w:i/>
          <w:color w:val="auto"/>
          <w:sz w:val="20"/>
          <w:szCs w:val="20"/>
          <w:lang w:eastAsia="pt-BR"/>
        </w:rPr>
        <w:t>sexting</w:t>
      </w:r>
      <w:proofErr w:type="spellEnd"/>
      <w:r w:rsidRPr="003217C7">
        <w:rPr>
          <w:rFonts w:eastAsia="Times New Roman"/>
          <w:color w:val="auto"/>
          <w:sz w:val="20"/>
          <w:szCs w:val="20"/>
          <w:lang w:eastAsia="pt-BR"/>
        </w:rPr>
        <w:t xml:space="preserve"> como uma nova forma de expor o corpo e de vivenciar a sexualidade, tornando-se uma prática presente também na infância e na adolescência (MASCARENHAS et al, 2018).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A palavra </w:t>
      </w:r>
      <w:r w:rsidRPr="003217C7">
        <w:rPr>
          <w:rFonts w:ascii="Arial" w:hAnsi="Arial" w:cs="Arial"/>
          <w:i/>
          <w:sz w:val="20"/>
          <w:szCs w:val="20"/>
        </w:rPr>
        <w:t>“</w:t>
      </w:r>
      <w:proofErr w:type="spellStart"/>
      <w:r w:rsidRPr="003217C7">
        <w:rPr>
          <w:rFonts w:ascii="Arial" w:hAnsi="Arial" w:cs="Arial"/>
          <w:i/>
          <w:sz w:val="20"/>
          <w:szCs w:val="20"/>
        </w:rPr>
        <w:t>sexting</w:t>
      </w:r>
      <w:proofErr w:type="spellEnd"/>
      <w:r w:rsidRPr="003217C7">
        <w:rPr>
          <w:rFonts w:ascii="Arial" w:hAnsi="Arial" w:cs="Arial"/>
          <w:i/>
          <w:sz w:val="20"/>
          <w:szCs w:val="20"/>
        </w:rPr>
        <w:t>”</w:t>
      </w:r>
      <w:r w:rsidRPr="003217C7">
        <w:rPr>
          <w:rFonts w:ascii="Arial" w:hAnsi="Arial" w:cs="Arial"/>
          <w:sz w:val="20"/>
          <w:szCs w:val="20"/>
        </w:rPr>
        <w:t xml:space="preserve"> não possui nenhuma palavra equivalente na Língua Portuguesa. Porém, é válido salientar a definição do termo feita pela ONG </w:t>
      </w:r>
      <w:proofErr w:type="spellStart"/>
      <w:r w:rsidRPr="003217C7">
        <w:rPr>
          <w:rFonts w:ascii="Arial" w:hAnsi="Arial" w:cs="Arial"/>
          <w:sz w:val="20"/>
          <w:szCs w:val="20"/>
        </w:rPr>
        <w:t>Safernet</w:t>
      </w:r>
      <w:proofErr w:type="spellEnd"/>
      <w:r w:rsidRPr="003217C7">
        <w:rPr>
          <w:rFonts w:ascii="Arial" w:hAnsi="Arial" w:cs="Arial"/>
          <w:sz w:val="20"/>
          <w:szCs w:val="20"/>
        </w:rPr>
        <w:t>:</w:t>
      </w:r>
    </w:p>
    <w:p w:rsidR="00D05F5A" w:rsidRPr="003217C7" w:rsidRDefault="00D05F5A" w:rsidP="00F0262B">
      <w:pPr>
        <w:spacing w:after="120" w:line="240" w:lineRule="auto"/>
        <w:ind w:left="2268"/>
        <w:jc w:val="both"/>
        <w:rPr>
          <w:rFonts w:ascii="Arial" w:hAnsi="Arial" w:cs="Arial"/>
          <w:sz w:val="20"/>
          <w:szCs w:val="20"/>
        </w:rPr>
      </w:pPr>
      <w:r w:rsidRPr="003217C7">
        <w:rPr>
          <w:rFonts w:ascii="Arial" w:hAnsi="Arial" w:cs="Arial"/>
          <w:sz w:val="20"/>
          <w:szCs w:val="20"/>
        </w:rPr>
        <w:t xml:space="preserve">O </w:t>
      </w:r>
      <w:proofErr w:type="spellStart"/>
      <w:r w:rsidRPr="003217C7">
        <w:rPr>
          <w:rFonts w:ascii="Arial" w:hAnsi="Arial" w:cs="Arial"/>
          <w:sz w:val="20"/>
          <w:szCs w:val="20"/>
        </w:rPr>
        <w:t>Sexting</w:t>
      </w:r>
      <w:proofErr w:type="spellEnd"/>
      <w:r w:rsidRPr="003217C7">
        <w:rPr>
          <w:rFonts w:ascii="Arial" w:hAnsi="Arial" w:cs="Arial"/>
          <w:sz w:val="20"/>
          <w:szCs w:val="20"/>
        </w:rPr>
        <w:t xml:space="preserve"> é uma palavra originada da união de duas palavras em inglês: </w:t>
      </w:r>
      <w:r w:rsidRPr="003217C7">
        <w:rPr>
          <w:rFonts w:ascii="Arial" w:hAnsi="Arial" w:cs="Arial"/>
          <w:i/>
          <w:sz w:val="20"/>
          <w:szCs w:val="20"/>
        </w:rPr>
        <w:t>sex</w:t>
      </w:r>
      <w:r w:rsidRPr="003217C7">
        <w:rPr>
          <w:rFonts w:ascii="Arial" w:hAnsi="Arial" w:cs="Arial"/>
          <w:sz w:val="20"/>
          <w:szCs w:val="20"/>
        </w:rPr>
        <w:t xml:space="preserve"> (sexo) + </w:t>
      </w:r>
      <w:proofErr w:type="spellStart"/>
      <w:r w:rsidRPr="003217C7">
        <w:rPr>
          <w:rFonts w:ascii="Arial" w:hAnsi="Arial" w:cs="Arial"/>
          <w:i/>
          <w:sz w:val="20"/>
          <w:szCs w:val="20"/>
        </w:rPr>
        <w:t>texting</w:t>
      </w:r>
      <w:proofErr w:type="spellEnd"/>
      <w:r w:rsidRPr="003217C7">
        <w:rPr>
          <w:rFonts w:ascii="Arial" w:hAnsi="Arial" w:cs="Arial"/>
          <w:sz w:val="20"/>
          <w:szCs w:val="20"/>
        </w:rPr>
        <w:t xml:space="preserve"> (envio de mensagens). O </w:t>
      </w:r>
      <w:proofErr w:type="spellStart"/>
      <w:r w:rsidRPr="003217C7">
        <w:rPr>
          <w:rFonts w:ascii="Arial" w:hAnsi="Arial" w:cs="Arial"/>
          <w:sz w:val="20"/>
          <w:szCs w:val="20"/>
        </w:rPr>
        <w:t>Sexting</w:t>
      </w:r>
      <w:proofErr w:type="spellEnd"/>
      <w:r w:rsidRPr="003217C7">
        <w:rPr>
          <w:rFonts w:ascii="Arial" w:hAnsi="Arial" w:cs="Arial"/>
          <w:sz w:val="20"/>
          <w:szCs w:val="20"/>
        </w:rPr>
        <w:t xml:space="preserve"> descreve um fenômeno recente no qual adolescentes e jovens usam seus celulares, câmeras fotográficas, contas de e-mail, salas de bate-papo, comunicadores instantâneos e sites de relacionamento para produzir e enviar fotos sensuais de seu corpo (nu ou seminu). Envolve também mensagens de texto eróticas (no celular ou Internet) com convites e insinuações sexuais para </w:t>
      </w:r>
      <w:proofErr w:type="gramStart"/>
      <w:r w:rsidRPr="003217C7">
        <w:rPr>
          <w:rFonts w:ascii="Arial" w:hAnsi="Arial" w:cs="Arial"/>
          <w:sz w:val="20"/>
          <w:szCs w:val="20"/>
        </w:rPr>
        <w:t>namorado(</w:t>
      </w:r>
      <w:proofErr w:type="gramEnd"/>
      <w:r w:rsidRPr="003217C7">
        <w:rPr>
          <w:rFonts w:ascii="Arial" w:hAnsi="Arial" w:cs="Arial"/>
          <w:sz w:val="20"/>
          <w:szCs w:val="20"/>
        </w:rPr>
        <w:t>a), pretendentes e/ou amigos(as). (SAFERNET, 2018)</w:t>
      </w:r>
    </w:p>
    <w:p w:rsidR="00D05F5A" w:rsidRPr="003217C7" w:rsidRDefault="00D05F5A" w:rsidP="00F0262B">
      <w:pPr>
        <w:spacing w:after="120" w:line="240" w:lineRule="auto"/>
        <w:jc w:val="both"/>
        <w:rPr>
          <w:rFonts w:ascii="Arial" w:hAnsi="Arial" w:cs="Arial"/>
          <w:sz w:val="20"/>
          <w:szCs w:val="20"/>
        </w:rPr>
      </w:pPr>
      <w:r w:rsidRPr="003217C7">
        <w:rPr>
          <w:rFonts w:ascii="Arial" w:hAnsi="Arial" w:cs="Arial"/>
          <w:sz w:val="20"/>
          <w:szCs w:val="20"/>
        </w:rPr>
        <w:tab/>
        <w:t xml:space="preserve">Ademais, conforme preleciona Barros e Ribeiro (2017), o </w:t>
      </w:r>
      <w:proofErr w:type="spellStart"/>
      <w:r w:rsidRPr="003217C7">
        <w:rPr>
          <w:rFonts w:ascii="Arial" w:hAnsi="Arial" w:cs="Arial"/>
          <w:i/>
          <w:sz w:val="20"/>
          <w:szCs w:val="20"/>
        </w:rPr>
        <w:t>sexting</w:t>
      </w:r>
      <w:proofErr w:type="spellEnd"/>
      <w:r w:rsidRPr="003217C7">
        <w:rPr>
          <w:rFonts w:ascii="Arial" w:hAnsi="Arial" w:cs="Arial"/>
          <w:sz w:val="20"/>
          <w:szCs w:val="20"/>
        </w:rPr>
        <w:t xml:space="preserve"> consiste no compartilhamento e postagem de: mensagens eróticas, fotos de corpos nus e seminus com poses sensuais, bem como vídeos que mostram relações sexuais. Sendo assim, segundo o mesmo o autor, o envio de conteúdos sexuais, sensuais e eróticos, utiliza-se das diversas tecnologias, tais como: smartphone, </w:t>
      </w:r>
      <w:proofErr w:type="spellStart"/>
      <w:r w:rsidRPr="003217C7">
        <w:rPr>
          <w:rFonts w:ascii="Arial" w:hAnsi="Arial" w:cs="Arial"/>
          <w:sz w:val="20"/>
          <w:szCs w:val="20"/>
        </w:rPr>
        <w:t>iphone</w:t>
      </w:r>
      <w:proofErr w:type="spellEnd"/>
      <w:r w:rsidRPr="003217C7">
        <w:rPr>
          <w:rFonts w:ascii="Arial" w:hAnsi="Arial" w:cs="Arial"/>
          <w:sz w:val="20"/>
          <w:szCs w:val="20"/>
        </w:rPr>
        <w:t xml:space="preserve">, </w:t>
      </w:r>
      <w:proofErr w:type="spellStart"/>
      <w:r w:rsidRPr="003217C7">
        <w:rPr>
          <w:rFonts w:ascii="Arial" w:hAnsi="Arial" w:cs="Arial"/>
          <w:sz w:val="20"/>
          <w:szCs w:val="20"/>
        </w:rPr>
        <w:t>tablets</w:t>
      </w:r>
      <w:proofErr w:type="spellEnd"/>
      <w:r w:rsidRPr="003217C7">
        <w:rPr>
          <w:rFonts w:ascii="Arial" w:hAnsi="Arial" w:cs="Arial"/>
          <w:sz w:val="20"/>
          <w:szCs w:val="20"/>
        </w:rPr>
        <w:t>, computadores, entre outros; sendo compartilhada através das redes sociais (</w:t>
      </w:r>
      <w:proofErr w:type="spellStart"/>
      <w:r w:rsidRPr="003217C7">
        <w:rPr>
          <w:rFonts w:ascii="Arial" w:hAnsi="Arial" w:cs="Arial"/>
          <w:sz w:val="20"/>
          <w:szCs w:val="20"/>
        </w:rPr>
        <w:t>Facebook</w:t>
      </w:r>
      <w:proofErr w:type="spellEnd"/>
      <w:r w:rsidRPr="003217C7">
        <w:rPr>
          <w:rFonts w:ascii="Arial" w:hAnsi="Arial" w:cs="Arial"/>
          <w:sz w:val="20"/>
          <w:szCs w:val="20"/>
        </w:rPr>
        <w:t xml:space="preserve">, </w:t>
      </w:r>
      <w:proofErr w:type="spellStart"/>
      <w:r w:rsidRPr="003217C7">
        <w:rPr>
          <w:rFonts w:ascii="Arial" w:hAnsi="Arial" w:cs="Arial"/>
          <w:sz w:val="20"/>
          <w:szCs w:val="20"/>
        </w:rPr>
        <w:t>Twitter</w:t>
      </w:r>
      <w:proofErr w:type="spellEnd"/>
      <w:r w:rsidRPr="003217C7">
        <w:rPr>
          <w:rFonts w:ascii="Arial" w:hAnsi="Arial" w:cs="Arial"/>
          <w:sz w:val="20"/>
          <w:szCs w:val="20"/>
        </w:rPr>
        <w:t xml:space="preserve"> </w:t>
      </w:r>
      <w:proofErr w:type="spellStart"/>
      <w:r w:rsidRPr="003217C7">
        <w:rPr>
          <w:rFonts w:ascii="Arial" w:hAnsi="Arial" w:cs="Arial"/>
          <w:sz w:val="20"/>
          <w:szCs w:val="20"/>
        </w:rPr>
        <w:t>etc</w:t>
      </w:r>
      <w:proofErr w:type="spellEnd"/>
      <w:r w:rsidRPr="003217C7">
        <w:rPr>
          <w:rFonts w:ascii="Arial" w:hAnsi="Arial" w:cs="Arial"/>
          <w:sz w:val="20"/>
          <w:szCs w:val="20"/>
        </w:rPr>
        <w:t xml:space="preserve">).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Com o aumento no número de </w:t>
      </w:r>
      <w:r w:rsidRPr="003217C7">
        <w:rPr>
          <w:rFonts w:ascii="Arial" w:hAnsi="Arial" w:cs="Arial"/>
          <w:i/>
          <w:sz w:val="20"/>
          <w:szCs w:val="20"/>
        </w:rPr>
        <w:t>smartphones</w:t>
      </w:r>
      <w:r w:rsidRPr="003217C7">
        <w:rPr>
          <w:rFonts w:ascii="Arial" w:hAnsi="Arial" w:cs="Arial"/>
          <w:sz w:val="20"/>
          <w:szCs w:val="20"/>
        </w:rPr>
        <w:t>, houve também o aumento dos "</w:t>
      </w:r>
      <w:proofErr w:type="spellStart"/>
      <w:r w:rsidRPr="003217C7">
        <w:rPr>
          <w:rFonts w:ascii="Arial" w:hAnsi="Arial" w:cs="Arial"/>
          <w:sz w:val="20"/>
          <w:szCs w:val="20"/>
        </w:rPr>
        <w:t>nude</w:t>
      </w:r>
      <w:proofErr w:type="spellEnd"/>
      <w:r w:rsidRPr="003217C7">
        <w:rPr>
          <w:rFonts w:ascii="Arial" w:hAnsi="Arial" w:cs="Arial"/>
          <w:sz w:val="20"/>
          <w:szCs w:val="20"/>
        </w:rPr>
        <w:t xml:space="preserve"> </w:t>
      </w:r>
      <w:proofErr w:type="spellStart"/>
      <w:r w:rsidRPr="003217C7">
        <w:rPr>
          <w:rFonts w:ascii="Arial" w:hAnsi="Arial" w:cs="Arial"/>
          <w:i/>
          <w:sz w:val="20"/>
          <w:szCs w:val="20"/>
        </w:rPr>
        <w:t>selfie</w:t>
      </w:r>
      <w:proofErr w:type="spellEnd"/>
      <w:r w:rsidRPr="003217C7">
        <w:rPr>
          <w:rFonts w:ascii="Arial" w:hAnsi="Arial" w:cs="Arial"/>
          <w:sz w:val="20"/>
          <w:szCs w:val="20"/>
        </w:rPr>
        <w:t>" e "</w:t>
      </w:r>
      <w:proofErr w:type="spellStart"/>
      <w:r w:rsidRPr="003217C7">
        <w:rPr>
          <w:rFonts w:ascii="Arial" w:hAnsi="Arial" w:cs="Arial"/>
          <w:i/>
          <w:sz w:val="20"/>
          <w:szCs w:val="20"/>
        </w:rPr>
        <w:t>sexting</w:t>
      </w:r>
      <w:proofErr w:type="spellEnd"/>
      <w:r w:rsidRPr="003217C7">
        <w:rPr>
          <w:rFonts w:ascii="Arial" w:hAnsi="Arial" w:cs="Arial"/>
          <w:sz w:val="20"/>
          <w:szCs w:val="20"/>
        </w:rPr>
        <w:t>" através dos diversos aplicativos de redes sociais.  Estes aplicativos possuem alguns recursos que proporcionam de maneira simples a troca desses tipos de conteúdo como o “</w:t>
      </w:r>
      <w:proofErr w:type="spellStart"/>
      <w:r w:rsidRPr="003217C7">
        <w:rPr>
          <w:rFonts w:ascii="Arial" w:hAnsi="Arial" w:cs="Arial"/>
          <w:i/>
          <w:sz w:val="20"/>
          <w:szCs w:val="20"/>
        </w:rPr>
        <w:t>Directs</w:t>
      </w:r>
      <w:proofErr w:type="spellEnd"/>
      <w:r w:rsidRPr="003217C7">
        <w:rPr>
          <w:rFonts w:ascii="Arial" w:hAnsi="Arial" w:cs="Arial"/>
          <w:i/>
          <w:sz w:val="20"/>
          <w:szCs w:val="20"/>
        </w:rPr>
        <w:t>”</w:t>
      </w:r>
      <w:r w:rsidRPr="003217C7">
        <w:rPr>
          <w:rStyle w:val="ncoradanotaderodap"/>
          <w:rFonts w:ascii="Arial" w:hAnsi="Arial" w:cs="Arial"/>
          <w:i/>
          <w:sz w:val="20"/>
          <w:szCs w:val="20"/>
        </w:rPr>
        <w:footnoteReference w:id="7"/>
      </w:r>
      <w:r w:rsidRPr="003217C7">
        <w:rPr>
          <w:rFonts w:ascii="Arial" w:hAnsi="Arial" w:cs="Arial"/>
          <w:sz w:val="20"/>
          <w:szCs w:val="20"/>
        </w:rPr>
        <w:t xml:space="preserve"> do </w:t>
      </w:r>
      <w:proofErr w:type="spellStart"/>
      <w:r w:rsidRPr="003217C7">
        <w:rPr>
          <w:rFonts w:ascii="Arial" w:hAnsi="Arial" w:cs="Arial"/>
          <w:i/>
          <w:sz w:val="20"/>
          <w:szCs w:val="20"/>
        </w:rPr>
        <w:t>Instragram</w:t>
      </w:r>
      <w:proofErr w:type="spellEnd"/>
      <w:r w:rsidRPr="003217C7">
        <w:rPr>
          <w:rFonts w:ascii="Arial" w:hAnsi="Arial" w:cs="Arial"/>
          <w:sz w:val="20"/>
          <w:szCs w:val="20"/>
        </w:rPr>
        <w:t>, a forma “</w:t>
      </w:r>
      <w:proofErr w:type="spellStart"/>
      <w:r w:rsidRPr="003217C7">
        <w:rPr>
          <w:rFonts w:ascii="Arial" w:hAnsi="Arial" w:cs="Arial"/>
          <w:i/>
          <w:sz w:val="20"/>
          <w:szCs w:val="20"/>
        </w:rPr>
        <w:t>Inbox</w:t>
      </w:r>
      <w:proofErr w:type="spellEnd"/>
      <w:r w:rsidRPr="003217C7">
        <w:rPr>
          <w:rFonts w:ascii="Arial" w:hAnsi="Arial" w:cs="Arial"/>
          <w:i/>
          <w:sz w:val="20"/>
          <w:szCs w:val="20"/>
        </w:rPr>
        <w:t>”</w:t>
      </w:r>
      <w:r w:rsidRPr="003217C7">
        <w:rPr>
          <w:rStyle w:val="ncoradanotaderodap"/>
          <w:rFonts w:ascii="Arial" w:hAnsi="Arial" w:cs="Arial"/>
          <w:i/>
          <w:sz w:val="20"/>
          <w:szCs w:val="20"/>
        </w:rPr>
        <w:footnoteReference w:id="8"/>
      </w:r>
      <w:r w:rsidRPr="003217C7">
        <w:rPr>
          <w:rFonts w:ascii="Arial" w:hAnsi="Arial" w:cs="Arial"/>
          <w:sz w:val="20"/>
          <w:szCs w:val="20"/>
        </w:rPr>
        <w:t xml:space="preserve"> do </w:t>
      </w:r>
      <w:proofErr w:type="spellStart"/>
      <w:r w:rsidRPr="003217C7">
        <w:rPr>
          <w:rFonts w:ascii="Arial" w:hAnsi="Arial" w:cs="Arial"/>
          <w:i/>
          <w:sz w:val="20"/>
          <w:szCs w:val="20"/>
        </w:rPr>
        <w:t>Facebook</w:t>
      </w:r>
      <w:proofErr w:type="spellEnd"/>
      <w:r w:rsidRPr="003217C7">
        <w:rPr>
          <w:rFonts w:ascii="Arial" w:hAnsi="Arial" w:cs="Arial"/>
          <w:sz w:val="20"/>
          <w:szCs w:val="20"/>
        </w:rPr>
        <w:t xml:space="preserve">, a modalidade de mensagens privadas no </w:t>
      </w:r>
      <w:r w:rsidRPr="003217C7">
        <w:rPr>
          <w:rFonts w:ascii="Arial" w:hAnsi="Arial" w:cs="Arial"/>
          <w:i/>
          <w:sz w:val="20"/>
          <w:szCs w:val="20"/>
        </w:rPr>
        <w:t>WhatsApp</w:t>
      </w:r>
      <w:r w:rsidRPr="003217C7">
        <w:rPr>
          <w:rFonts w:ascii="Arial" w:hAnsi="Arial" w:cs="Arial"/>
          <w:sz w:val="20"/>
          <w:szCs w:val="20"/>
        </w:rPr>
        <w:t xml:space="preserve"> e no </w:t>
      </w:r>
      <w:r w:rsidRPr="003217C7">
        <w:rPr>
          <w:rFonts w:ascii="Arial" w:hAnsi="Arial" w:cs="Arial"/>
          <w:i/>
          <w:sz w:val="20"/>
          <w:szCs w:val="20"/>
        </w:rPr>
        <w:t>Snapchat</w:t>
      </w:r>
      <w:r w:rsidRPr="003217C7">
        <w:rPr>
          <w:rFonts w:ascii="Arial" w:hAnsi="Arial" w:cs="Arial"/>
          <w:sz w:val="20"/>
          <w:szCs w:val="20"/>
        </w:rPr>
        <w:t xml:space="preserve"> e ainda as “</w:t>
      </w:r>
      <w:proofErr w:type="spellStart"/>
      <w:r w:rsidRPr="003217C7">
        <w:rPr>
          <w:rFonts w:ascii="Arial" w:hAnsi="Arial" w:cs="Arial"/>
          <w:sz w:val="20"/>
          <w:szCs w:val="20"/>
        </w:rPr>
        <w:t>DM’s</w:t>
      </w:r>
      <w:proofErr w:type="spellEnd"/>
      <w:r w:rsidRPr="003217C7">
        <w:rPr>
          <w:rFonts w:ascii="Arial" w:hAnsi="Arial" w:cs="Arial"/>
          <w:sz w:val="20"/>
          <w:szCs w:val="20"/>
        </w:rPr>
        <w:t>”</w:t>
      </w:r>
      <w:r w:rsidRPr="003217C7">
        <w:rPr>
          <w:rStyle w:val="ncoradanotaderodap"/>
          <w:rFonts w:ascii="Arial" w:hAnsi="Arial" w:cs="Arial"/>
          <w:sz w:val="20"/>
          <w:szCs w:val="20"/>
        </w:rPr>
        <w:footnoteReference w:id="9"/>
      </w:r>
      <w:r w:rsidRPr="003217C7">
        <w:rPr>
          <w:rFonts w:ascii="Arial" w:hAnsi="Arial" w:cs="Arial"/>
          <w:sz w:val="20"/>
          <w:szCs w:val="20"/>
        </w:rPr>
        <w:t xml:space="preserve"> se tratando do </w:t>
      </w:r>
      <w:proofErr w:type="spellStart"/>
      <w:r w:rsidRPr="003217C7">
        <w:rPr>
          <w:rFonts w:ascii="Arial" w:hAnsi="Arial" w:cs="Arial"/>
          <w:i/>
          <w:sz w:val="20"/>
          <w:szCs w:val="20"/>
        </w:rPr>
        <w:t>Twitter</w:t>
      </w:r>
      <w:proofErr w:type="spellEnd"/>
      <w:r w:rsidRPr="003217C7">
        <w:rPr>
          <w:rFonts w:ascii="Arial" w:hAnsi="Arial" w:cs="Arial"/>
          <w:sz w:val="20"/>
          <w:szCs w:val="20"/>
        </w:rPr>
        <w:t xml:space="preserve">.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Sem falar dos aplicativos que são próprios para a troca de "</w:t>
      </w:r>
      <w:proofErr w:type="spellStart"/>
      <w:r w:rsidRPr="003217C7">
        <w:rPr>
          <w:rFonts w:ascii="Arial" w:hAnsi="Arial" w:cs="Arial"/>
          <w:sz w:val="20"/>
          <w:szCs w:val="20"/>
        </w:rPr>
        <w:t>nude</w:t>
      </w:r>
      <w:proofErr w:type="spellEnd"/>
      <w:r w:rsidRPr="003217C7">
        <w:rPr>
          <w:rFonts w:ascii="Arial" w:hAnsi="Arial" w:cs="Arial"/>
          <w:sz w:val="20"/>
          <w:szCs w:val="20"/>
        </w:rPr>
        <w:t xml:space="preserve"> </w:t>
      </w:r>
      <w:proofErr w:type="spellStart"/>
      <w:r w:rsidRPr="003217C7">
        <w:rPr>
          <w:rFonts w:ascii="Arial" w:hAnsi="Arial" w:cs="Arial"/>
          <w:i/>
          <w:sz w:val="20"/>
          <w:szCs w:val="20"/>
        </w:rPr>
        <w:t>selfie</w:t>
      </w:r>
      <w:proofErr w:type="spellEnd"/>
      <w:r w:rsidRPr="003217C7">
        <w:rPr>
          <w:rFonts w:ascii="Arial" w:hAnsi="Arial" w:cs="Arial"/>
          <w:sz w:val="20"/>
          <w:szCs w:val="20"/>
        </w:rPr>
        <w:t xml:space="preserve">" como </w:t>
      </w:r>
      <w:proofErr w:type="spellStart"/>
      <w:r w:rsidRPr="003217C7">
        <w:rPr>
          <w:rFonts w:ascii="Arial" w:hAnsi="Arial" w:cs="Arial"/>
          <w:sz w:val="20"/>
          <w:szCs w:val="20"/>
        </w:rPr>
        <w:t>Tinder</w:t>
      </w:r>
      <w:proofErr w:type="spellEnd"/>
      <w:r w:rsidRPr="003217C7">
        <w:rPr>
          <w:rFonts w:ascii="Arial" w:hAnsi="Arial" w:cs="Arial"/>
          <w:sz w:val="20"/>
          <w:szCs w:val="20"/>
        </w:rPr>
        <w:t xml:space="preserve">, </w:t>
      </w:r>
      <w:proofErr w:type="spellStart"/>
      <w:r w:rsidRPr="003217C7">
        <w:rPr>
          <w:rFonts w:ascii="Arial" w:hAnsi="Arial" w:cs="Arial"/>
          <w:sz w:val="20"/>
          <w:szCs w:val="20"/>
        </w:rPr>
        <w:t>Grindr</w:t>
      </w:r>
      <w:proofErr w:type="spellEnd"/>
      <w:r w:rsidRPr="003217C7">
        <w:rPr>
          <w:rFonts w:ascii="Arial" w:hAnsi="Arial" w:cs="Arial"/>
          <w:sz w:val="20"/>
          <w:szCs w:val="20"/>
        </w:rPr>
        <w:t xml:space="preserve">, Par Perfeito, entre outros, os quais fornecem mecanismos para encontros com pessoas em regiões próximas e para a troca de imagens e vídeos íntimos. Esses aplicativos são para maiores de 18 anos, mas pode acontecer a criação de contas falsas por parte do adolescente para e entrar no aplicativo, ademais existem aplicativos similares onde a idade mínima são 13 anos, como é o caso do </w:t>
      </w:r>
      <w:proofErr w:type="spellStart"/>
      <w:r w:rsidRPr="003217C7">
        <w:rPr>
          <w:rFonts w:ascii="Arial" w:hAnsi="Arial" w:cs="Arial"/>
          <w:sz w:val="20"/>
          <w:szCs w:val="20"/>
        </w:rPr>
        <w:t>Yubo</w:t>
      </w:r>
      <w:proofErr w:type="spellEnd"/>
      <w:r w:rsidRPr="003217C7">
        <w:rPr>
          <w:rFonts w:ascii="Arial" w:hAnsi="Arial" w:cs="Arial"/>
          <w:sz w:val="20"/>
          <w:szCs w:val="20"/>
        </w:rPr>
        <w:t xml:space="preserve">, um aplicativo similar ao </w:t>
      </w:r>
      <w:proofErr w:type="spellStart"/>
      <w:r w:rsidRPr="003217C7">
        <w:rPr>
          <w:rFonts w:ascii="Arial" w:hAnsi="Arial" w:cs="Arial"/>
          <w:sz w:val="20"/>
          <w:szCs w:val="20"/>
        </w:rPr>
        <w:t>Tinder</w:t>
      </w:r>
      <w:proofErr w:type="spellEnd"/>
      <w:r w:rsidRPr="003217C7">
        <w:rPr>
          <w:rFonts w:ascii="Arial" w:hAnsi="Arial" w:cs="Arial"/>
          <w:sz w:val="20"/>
          <w:szCs w:val="20"/>
        </w:rPr>
        <w:t>, onde é possível compartilhar fotos, ter conversas de chat ao vivo e compartilhar perfis de outras redes sociais.</w:t>
      </w:r>
    </w:p>
    <w:p w:rsidR="00D05F5A" w:rsidRPr="003217C7" w:rsidRDefault="00D05F5A" w:rsidP="00F0262B">
      <w:pPr>
        <w:pStyle w:val="Default"/>
        <w:spacing w:after="120"/>
        <w:ind w:firstLine="708"/>
        <w:jc w:val="both"/>
        <w:rPr>
          <w:sz w:val="20"/>
          <w:szCs w:val="20"/>
        </w:rPr>
      </w:pPr>
      <w:r w:rsidRPr="003217C7">
        <w:rPr>
          <w:rFonts w:eastAsia="Times New Roman"/>
          <w:color w:val="auto"/>
          <w:sz w:val="20"/>
          <w:szCs w:val="20"/>
          <w:lang w:eastAsia="pt-BR"/>
        </w:rPr>
        <w:t xml:space="preserve">Além disso, cada vez mais cedo, </w:t>
      </w:r>
      <w:r w:rsidRPr="003217C7">
        <w:rPr>
          <w:color w:val="auto"/>
          <w:sz w:val="20"/>
          <w:szCs w:val="20"/>
        </w:rPr>
        <w:t xml:space="preserve">crianças e adolescentes estão tendo o contato com a tecnologia, muitas vezes utilizando-a de forma errada e sem a supervisão dos pais. O público infanto-juvenil vem, gradativamente, aderindo a prática do </w:t>
      </w:r>
      <w:proofErr w:type="spellStart"/>
      <w:r w:rsidRPr="003217C7">
        <w:rPr>
          <w:i/>
          <w:color w:val="auto"/>
          <w:sz w:val="20"/>
          <w:szCs w:val="20"/>
        </w:rPr>
        <w:t>sexting</w:t>
      </w:r>
      <w:proofErr w:type="spellEnd"/>
      <w:r w:rsidRPr="003217C7">
        <w:rPr>
          <w:color w:val="auto"/>
          <w:sz w:val="20"/>
          <w:szCs w:val="20"/>
        </w:rPr>
        <w:t xml:space="preserve">, por diversas razões e em diferentes contextos. </w:t>
      </w: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pacing w:val="-5"/>
          <w:sz w:val="20"/>
          <w:szCs w:val="20"/>
        </w:rPr>
        <w:t xml:space="preserve">Os adolescentes encontraram nos </w:t>
      </w:r>
      <w:r w:rsidRPr="003217C7">
        <w:rPr>
          <w:rFonts w:ascii="Arial" w:hAnsi="Arial" w:cs="Arial"/>
          <w:i/>
          <w:iCs/>
          <w:spacing w:val="-5"/>
          <w:sz w:val="20"/>
          <w:szCs w:val="20"/>
        </w:rPr>
        <w:t>smartphones</w:t>
      </w:r>
      <w:r w:rsidRPr="003217C7">
        <w:rPr>
          <w:rFonts w:ascii="Arial" w:hAnsi="Arial" w:cs="Arial"/>
          <w:spacing w:val="-5"/>
          <w:sz w:val="20"/>
          <w:szCs w:val="20"/>
        </w:rPr>
        <w:t xml:space="preserve"> uma nova maneira de expressar o que sentem, porém, atrelado a isso estar a</w:t>
      </w:r>
      <w:r w:rsidRPr="003217C7">
        <w:rPr>
          <w:rFonts w:ascii="Arial" w:hAnsi="Arial" w:cs="Arial"/>
          <w:sz w:val="20"/>
          <w:szCs w:val="20"/>
        </w:rPr>
        <w:t xml:space="preserve"> superexposição do corpo e da intimidade de maneira geral nas redes sociais. </w:t>
      </w:r>
      <w:r w:rsidRPr="003217C7">
        <w:rPr>
          <w:rFonts w:ascii="Arial" w:eastAsia="AGaramondPro-Regular-Identity-H" w:hAnsi="Arial" w:cs="Arial"/>
          <w:sz w:val="20"/>
          <w:szCs w:val="20"/>
        </w:rPr>
        <w:t xml:space="preserve">Para Louro </w:t>
      </w:r>
      <w:r w:rsidRPr="003217C7">
        <w:rPr>
          <w:rFonts w:ascii="Arial" w:eastAsia="AGaramondPro-Regular-Identity-H" w:hAnsi="Arial" w:cs="Arial"/>
          <w:sz w:val="20"/>
          <w:szCs w:val="20"/>
        </w:rPr>
        <w:lastRenderedPageBreak/>
        <w:t>(2007, p.9) as “várias possibilidades de viver prazeres e desejos corporais são sempre sugeridas, anunciadas, promovidas socialmente e hoje possivelmente de forma mais explícita do que antes”.</w:t>
      </w:r>
      <w:r w:rsidRPr="003217C7">
        <w:rPr>
          <w:rFonts w:ascii="Arial" w:hAnsi="Arial" w:cs="Arial"/>
          <w:sz w:val="20"/>
          <w:szCs w:val="20"/>
        </w:rPr>
        <w:t xml:space="preserve"> </w:t>
      </w: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z w:val="20"/>
          <w:szCs w:val="20"/>
        </w:rPr>
        <w:t xml:space="preserve">Ademais, o </w:t>
      </w:r>
      <w:proofErr w:type="spellStart"/>
      <w:r w:rsidRPr="003217C7">
        <w:rPr>
          <w:rFonts w:ascii="Arial" w:hAnsi="Arial" w:cs="Arial"/>
          <w:i/>
          <w:sz w:val="20"/>
          <w:szCs w:val="20"/>
        </w:rPr>
        <w:t>sexting</w:t>
      </w:r>
      <w:proofErr w:type="spellEnd"/>
      <w:r w:rsidRPr="003217C7">
        <w:rPr>
          <w:rFonts w:ascii="Arial" w:hAnsi="Arial" w:cs="Arial"/>
          <w:sz w:val="20"/>
          <w:szCs w:val="20"/>
        </w:rPr>
        <w:t xml:space="preserve"> entre crianças e adolescente se dar pelo fato de que muitos estão em </w:t>
      </w:r>
      <w:r w:rsidRPr="003217C7">
        <w:rPr>
          <w:rFonts w:ascii="Arial" w:hAnsi="Arial" w:cs="Arial"/>
          <w:spacing w:val="-5"/>
          <w:sz w:val="20"/>
          <w:szCs w:val="20"/>
        </w:rPr>
        <w:t xml:space="preserve">uma fase de descobertas da sexualidade, das relações sexuais e do corpo desnudo (BARROS &amp; RIBEIRO, 2017). Assim, deseja-se provocar e/ou conquistar alguém com insinuações sexuais, seja porque foi convencido, por alguém que conheceu nas redes sociais ou </w:t>
      </w:r>
      <w:proofErr w:type="gramStart"/>
      <w:r w:rsidRPr="003217C7">
        <w:rPr>
          <w:rFonts w:ascii="Arial" w:hAnsi="Arial" w:cs="Arial"/>
          <w:spacing w:val="-5"/>
          <w:sz w:val="20"/>
          <w:szCs w:val="20"/>
        </w:rPr>
        <w:t>pelo(</w:t>
      </w:r>
      <w:proofErr w:type="gramEnd"/>
      <w:r w:rsidRPr="003217C7">
        <w:rPr>
          <w:rFonts w:ascii="Arial" w:hAnsi="Arial" w:cs="Arial"/>
          <w:spacing w:val="-5"/>
          <w:sz w:val="20"/>
          <w:szCs w:val="20"/>
        </w:rPr>
        <w:t xml:space="preserve">a) próprio parceiro(a), seja porque queria demonstrar “confiança” no relacionamento. </w:t>
      </w: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pacing w:val="-5"/>
          <w:sz w:val="20"/>
          <w:szCs w:val="20"/>
        </w:rPr>
        <w:t>Contudo, os jovens não têm a consciência de como o compartilhamento de uma foto ou um vídeo sexual pode ser maléfico, pois, depois que o conteúdo é enviado, torna-se impossível controlar sua circulação na rede. Ademais, segundo Mascarenhas et al (2018), os referidos autores se colocam em uma situação de vulnerabilidade, pois, acabam crendo que há</w:t>
      </w:r>
      <w:r w:rsidRPr="003217C7">
        <w:rPr>
          <w:rFonts w:ascii="Arial" w:hAnsi="Arial" w:cs="Arial"/>
          <w:sz w:val="20"/>
          <w:szCs w:val="20"/>
        </w:rPr>
        <w:t xml:space="preserve"> </w:t>
      </w:r>
      <w:r w:rsidRPr="003217C7">
        <w:rPr>
          <w:rFonts w:ascii="Arial" w:hAnsi="Arial" w:cs="Arial"/>
          <w:spacing w:val="-5"/>
          <w:sz w:val="20"/>
          <w:szCs w:val="20"/>
        </w:rPr>
        <w:t xml:space="preserve">cumplicidade e intimidade, sem perceber o perigo que os meios informáticos podem oferecer, com pessoas </w:t>
      </w:r>
      <w:r w:rsidRPr="003217C7">
        <w:rPr>
          <w:rFonts w:ascii="Arial" w:hAnsi="Arial" w:cs="Arial"/>
          <w:sz w:val="20"/>
          <w:szCs w:val="20"/>
        </w:rPr>
        <w:t>mal-intencionadas.</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A mídia também atua na mudança nas interações sociais, pois, nesse contexto, contribui para a propagação e a relativização da prática do </w:t>
      </w:r>
      <w:proofErr w:type="spellStart"/>
      <w:r w:rsidRPr="003217C7">
        <w:rPr>
          <w:rFonts w:ascii="Arial" w:hAnsi="Arial" w:cs="Arial"/>
          <w:i/>
          <w:sz w:val="20"/>
          <w:szCs w:val="20"/>
        </w:rPr>
        <w:t>sexting</w:t>
      </w:r>
      <w:proofErr w:type="spellEnd"/>
      <w:r w:rsidRPr="003217C7">
        <w:rPr>
          <w:rFonts w:ascii="Arial" w:hAnsi="Arial" w:cs="Arial"/>
          <w:i/>
          <w:sz w:val="20"/>
          <w:szCs w:val="20"/>
        </w:rPr>
        <w:t>,</w:t>
      </w:r>
      <w:r w:rsidRPr="003217C7">
        <w:rPr>
          <w:rFonts w:ascii="Arial" w:hAnsi="Arial" w:cs="Arial"/>
          <w:sz w:val="20"/>
          <w:szCs w:val="20"/>
        </w:rPr>
        <w:t xml:space="preserve"> bem como para a difusão da cultura do corpo.</w:t>
      </w:r>
      <w:r w:rsidRPr="003217C7">
        <w:rPr>
          <w:rFonts w:ascii="Arial" w:hAnsi="Arial" w:cs="Arial"/>
          <w:b/>
          <w:sz w:val="20"/>
          <w:szCs w:val="20"/>
        </w:rPr>
        <w:t xml:space="preserve"> </w:t>
      </w:r>
      <w:r w:rsidRPr="003217C7">
        <w:rPr>
          <w:rFonts w:ascii="Arial" w:eastAsia="Times New Roman" w:hAnsi="Arial" w:cs="Arial"/>
          <w:sz w:val="20"/>
          <w:szCs w:val="20"/>
        </w:rPr>
        <w:t xml:space="preserve">Além do que, a relativização da “troca de </w:t>
      </w:r>
      <w:proofErr w:type="spellStart"/>
      <w:r w:rsidRPr="003217C7">
        <w:rPr>
          <w:rFonts w:ascii="Arial" w:eastAsia="Times New Roman" w:hAnsi="Arial" w:cs="Arial"/>
          <w:sz w:val="20"/>
          <w:szCs w:val="20"/>
        </w:rPr>
        <w:t>nudes</w:t>
      </w:r>
      <w:proofErr w:type="spellEnd"/>
      <w:r w:rsidRPr="003217C7">
        <w:rPr>
          <w:rFonts w:ascii="Arial" w:eastAsia="Times New Roman" w:hAnsi="Arial" w:cs="Arial"/>
          <w:sz w:val="20"/>
          <w:szCs w:val="20"/>
        </w:rPr>
        <w:t xml:space="preserve">” está tão difundida na sociedade que daqui a alguns anos será correta a seguinte afirmação: “quem nunca enviou um </w:t>
      </w:r>
      <w:proofErr w:type="spellStart"/>
      <w:r w:rsidRPr="003217C7">
        <w:rPr>
          <w:rFonts w:ascii="Arial" w:eastAsia="Times New Roman" w:hAnsi="Arial" w:cs="Arial"/>
          <w:sz w:val="20"/>
          <w:szCs w:val="20"/>
        </w:rPr>
        <w:t>nude</w:t>
      </w:r>
      <w:proofErr w:type="spellEnd"/>
      <w:r w:rsidRPr="003217C7">
        <w:rPr>
          <w:rFonts w:ascii="Arial" w:eastAsia="Times New Roman" w:hAnsi="Arial" w:cs="Arial"/>
          <w:sz w:val="20"/>
          <w:szCs w:val="20"/>
        </w:rPr>
        <w:t xml:space="preserve"> que atire a primeira pedra”.</w:t>
      </w:r>
    </w:p>
    <w:p w:rsidR="00D05F5A" w:rsidRPr="003217C7" w:rsidRDefault="00D05F5A" w:rsidP="00F0262B">
      <w:pPr>
        <w:tabs>
          <w:tab w:val="left" w:pos="3402"/>
          <w:tab w:val="left" w:pos="5954"/>
        </w:tabs>
        <w:spacing w:after="120" w:line="240" w:lineRule="auto"/>
        <w:ind w:right="450" w:firstLine="851"/>
        <w:jc w:val="both"/>
        <w:rPr>
          <w:rFonts w:ascii="Arial" w:eastAsia="Times New Roman" w:hAnsi="Arial" w:cs="Arial"/>
          <w:color w:val="000000"/>
          <w:sz w:val="20"/>
          <w:szCs w:val="20"/>
          <w:lang w:eastAsia="pt-BR"/>
        </w:rPr>
      </w:pPr>
    </w:p>
    <w:p w:rsidR="00D05F5A" w:rsidRPr="003217C7" w:rsidRDefault="00D05F5A" w:rsidP="00F0262B">
      <w:pPr>
        <w:pStyle w:val="tpicosdamonografia"/>
        <w:spacing w:after="120"/>
        <w:rPr>
          <w:rFonts w:cs="Arial"/>
          <w:color w:val="000000"/>
          <w:sz w:val="20"/>
          <w:szCs w:val="20"/>
        </w:rPr>
      </w:pPr>
      <w:r w:rsidRPr="003217C7">
        <w:rPr>
          <w:rFonts w:eastAsiaTheme="minorHAnsi" w:cs="Arial"/>
          <w:sz w:val="20"/>
          <w:szCs w:val="20"/>
          <w:lang w:val="pt-BR" w:eastAsia="en-US"/>
        </w:rPr>
        <w:t xml:space="preserve">3- </w:t>
      </w:r>
      <w:r w:rsidRPr="003217C7">
        <w:rPr>
          <w:rFonts w:cs="Arial"/>
          <w:i/>
          <w:iCs/>
          <w:sz w:val="20"/>
          <w:szCs w:val="20"/>
        </w:rPr>
        <w:t>SEXTING</w:t>
      </w:r>
      <w:r w:rsidRPr="003217C7">
        <w:rPr>
          <w:rFonts w:cs="Arial"/>
          <w:sz w:val="20"/>
          <w:szCs w:val="20"/>
        </w:rPr>
        <w:t xml:space="preserve"> E SEUS DESDOBRAMENTOS JURÍDICOS, SOCIAIS E EMOCIONAIS</w:t>
      </w:r>
    </w:p>
    <w:p w:rsidR="00D05F5A" w:rsidRPr="003217C7" w:rsidRDefault="00D05F5A" w:rsidP="00F0262B">
      <w:pPr>
        <w:pStyle w:val="tpicosdamonografia"/>
        <w:spacing w:after="120"/>
        <w:rPr>
          <w:rFonts w:cs="Arial"/>
          <w:color w:val="000000"/>
          <w:sz w:val="20"/>
          <w:szCs w:val="20"/>
        </w:rPr>
      </w:pP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z w:val="20"/>
          <w:szCs w:val="20"/>
        </w:rPr>
        <w:t xml:space="preserve">Segundo </w:t>
      </w:r>
      <w:r w:rsidRPr="003217C7">
        <w:rPr>
          <w:rFonts w:ascii="Arial" w:hAnsi="Arial" w:cs="Arial"/>
          <w:spacing w:val="-5"/>
          <w:sz w:val="20"/>
          <w:szCs w:val="20"/>
        </w:rPr>
        <w:t xml:space="preserve">Mascarenhas et al (2018), o </w:t>
      </w:r>
      <w:r w:rsidRPr="003217C7">
        <w:rPr>
          <w:rFonts w:ascii="Arial" w:eastAsiaTheme="minorHAnsi" w:hAnsi="Arial" w:cs="Arial"/>
          <w:sz w:val="20"/>
          <w:szCs w:val="20"/>
        </w:rPr>
        <w:t xml:space="preserve">principal risco associado com </w:t>
      </w:r>
      <w:proofErr w:type="spellStart"/>
      <w:r w:rsidRPr="003217C7">
        <w:rPr>
          <w:rFonts w:ascii="Arial" w:eastAsiaTheme="minorHAnsi" w:hAnsi="Arial" w:cs="Arial"/>
          <w:i/>
          <w:iCs/>
          <w:sz w:val="20"/>
          <w:szCs w:val="20"/>
        </w:rPr>
        <w:t>sexting</w:t>
      </w:r>
      <w:proofErr w:type="spellEnd"/>
      <w:r w:rsidRPr="003217C7">
        <w:rPr>
          <w:rFonts w:ascii="Arial" w:eastAsiaTheme="minorHAnsi" w:hAnsi="Arial" w:cs="Arial"/>
          <w:sz w:val="20"/>
          <w:szCs w:val="20"/>
        </w:rPr>
        <w:t xml:space="preserve"> é que uma vez que o conteúdo é enviado, o remetente perde controle sobre ele. Sendo assim, </w:t>
      </w:r>
      <w:r w:rsidRPr="003217C7">
        <w:rPr>
          <w:rFonts w:ascii="Arial" w:eastAsia="Calibri" w:hAnsi="Arial" w:cs="Arial"/>
          <w:sz w:val="20"/>
          <w:szCs w:val="20"/>
        </w:rPr>
        <w:t>a troca de mensagens, imagens e vídeos libidinosas de seu próprio corpo através das redes sociais traz diversas consequências, como por exemplo, em determinadas situações a vítima tinha o intuito de que aquilo seria apenas no contexto de intimidade e de confiança entre as partes, pode tomar proporções alarmantes.</w:t>
      </w:r>
    </w:p>
    <w:p w:rsidR="00D05F5A" w:rsidRPr="003217C7" w:rsidRDefault="00D05F5A" w:rsidP="00F0262B">
      <w:pPr>
        <w:spacing w:after="120" w:line="240" w:lineRule="auto"/>
        <w:ind w:left="2268"/>
        <w:jc w:val="both"/>
        <w:rPr>
          <w:rFonts w:ascii="Arial" w:hAnsi="Arial" w:cs="Arial"/>
          <w:sz w:val="20"/>
          <w:szCs w:val="20"/>
        </w:rPr>
      </w:pPr>
      <w:r w:rsidRPr="003217C7">
        <w:rPr>
          <w:rFonts w:ascii="Arial" w:hAnsi="Arial" w:cs="Arial"/>
          <w:sz w:val="20"/>
          <w:szCs w:val="20"/>
        </w:rPr>
        <w:t xml:space="preserve">Essa prática vem sendo motivo de preocupação para alguns sujeitos e instâncias sociais (pais, delegados, escolas, ONGs, conselhos tutelares, etc.), pois essa </w:t>
      </w:r>
      <w:proofErr w:type="spellStart"/>
      <w:r w:rsidRPr="003217C7">
        <w:rPr>
          <w:rFonts w:ascii="Arial" w:hAnsi="Arial" w:cs="Arial"/>
          <w:sz w:val="20"/>
          <w:szCs w:val="20"/>
        </w:rPr>
        <w:t>visibilização</w:t>
      </w:r>
      <w:proofErr w:type="spellEnd"/>
      <w:r w:rsidRPr="003217C7">
        <w:rPr>
          <w:rFonts w:ascii="Arial" w:hAnsi="Arial" w:cs="Arial"/>
          <w:sz w:val="20"/>
          <w:szCs w:val="20"/>
        </w:rPr>
        <w:t xml:space="preserve"> da sexualidade através das tecnologias digitais vem acarretando alguns “problemas”, principalmente no âmbito jurídico, social e emocional. (BARROS &amp; RIBEIRO, 2017, p. 208)</w:t>
      </w: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z w:val="20"/>
          <w:szCs w:val="20"/>
        </w:rPr>
        <w:t xml:space="preserve">Dessa forma, a pessoa que recebe o conteúdo pode fazer o que quiser: encaminhar, copiar, postar on-line ou compartilhar com outra pessoa. Ocasionando diversos incômodos, como a superexposição da sua intimidade, dos constrangimentos e de como aquilo é malvisto na sociedade. Dessa forma, o que era para ser privado e íntimo entre as partes, acaba tomando proporções gigantescas e podendo gerar diversos problemas, dentre eles estão: a pedofilia, a invasão digital, o </w:t>
      </w:r>
      <w:proofErr w:type="spellStart"/>
      <w:r w:rsidRPr="003217C7">
        <w:rPr>
          <w:rFonts w:ascii="Arial" w:hAnsi="Arial" w:cs="Arial"/>
          <w:i/>
          <w:sz w:val="20"/>
          <w:szCs w:val="20"/>
        </w:rPr>
        <w:t>cyberbullying</w:t>
      </w:r>
      <w:proofErr w:type="spellEnd"/>
      <w:r w:rsidRPr="003217C7">
        <w:rPr>
          <w:rFonts w:ascii="Arial" w:hAnsi="Arial" w:cs="Arial"/>
          <w:i/>
          <w:sz w:val="20"/>
          <w:szCs w:val="20"/>
        </w:rPr>
        <w:t xml:space="preserve"> </w:t>
      </w:r>
      <w:r w:rsidRPr="003217C7">
        <w:rPr>
          <w:rFonts w:ascii="Arial" w:hAnsi="Arial" w:cs="Arial"/>
          <w:sz w:val="20"/>
          <w:szCs w:val="20"/>
        </w:rPr>
        <w:t>e a publicação de suas imagens e vídeos em sites de pornografia (CONTE &amp; SOUZA, 2012).</w:t>
      </w: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z w:val="20"/>
          <w:szCs w:val="20"/>
        </w:rPr>
        <w:t xml:space="preserve">Para começar, a vítima demora para conseguir tirar as imagens da internet, pois, como o espaço virtual é ilimitado e público, o poder de agressão se amplia e se alastra rapidamente, tornando o </w:t>
      </w:r>
      <w:proofErr w:type="spellStart"/>
      <w:r w:rsidRPr="003217C7">
        <w:rPr>
          <w:rFonts w:ascii="Arial" w:hAnsi="Arial" w:cs="Arial"/>
          <w:i/>
          <w:sz w:val="20"/>
          <w:szCs w:val="20"/>
        </w:rPr>
        <w:t>bullying</w:t>
      </w:r>
      <w:proofErr w:type="spellEnd"/>
      <w:r w:rsidRPr="003217C7">
        <w:rPr>
          <w:rFonts w:ascii="Arial" w:hAnsi="Arial" w:cs="Arial"/>
          <w:i/>
          <w:sz w:val="20"/>
          <w:szCs w:val="20"/>
        </w:rPr>
        <w:t xml:space="preserve"> </w:t>
      </w:r>
      <w:r w:rsidRPr="003217C7">
        <w:rPr>
          <w:rFonts w:ascii="Arial" w:hAnsi="Arial" w:cs="Arial"/>
          <w:sz w:val="20"/>
          <w:szCs w:val="20"/>
        </w:rPr>
        <w:t xml:space="preserve">ou </w:t>
      </w:r>
      <w:proofErr w:type="spellStart"/>
      <w:r w:rsidRPr="003217C7">
        <w:rPr>
          <w:rFonts w:ascii="Arial" w:hAnsi="Arial" w:cs="Arial"/>
          <w:i/>
          <w:sz w:val="20"/>
          <w:szCs w:val="20"/>
        </w:rPr>
        <w:t>cyberbullying</w:t>
      </w:r>
      <w:proofErr w:type="spellEnd"/>
      <w:r w:rsidRPr="003217C7">
        <w:rPr>
          <w:rFonts w:ascii="Arial" w:hAnsi="Arial" w:cs="Arial"/>
          <w:sz w:val="20"/>
          <w:szCs w:val="20"/>
        </w:rPr>
        <w:t xml:space="preserve"> ainda mais perverso. Pois, gera um </w:t>
      </w:r>
      <w:r w:rsidRPr="003217C7">
        <w:rPr>
          <w:rFonts w:ascii="Arial" w:hAnsi="Arial" w:cs="Arial"/>
          <w:bCs/>
          <w:sz w:val="20"/>
          <w:szCs w:val="20"/>
        </w:rPr>
        <w:t>efeito multiplicador</w:t>
      </w:r>
      <w:r w:rsidRPr="003217C7">
        <w:rPr>
          <w:rStyle w:val="apple-converted-space"/>
          <w:rFonts w:ascii="Arial" w:hAnsi="Arial" w:cs="Arial"/>
          <w:bCs/>
          <w:sz w:val="20"/>
          <w:szCs w:val="20"/>
        </w:rPr>
        <w:t xml:space="preserve">, já que ganha </w:t>
      </w:r>
      <w:r w:rsidRPr="003217C7">
        <w:rPr>
          <w:rFonts w:ascii="Arial" w:hAnsi="Arial" w:cs="Arial"/>
          <w:bCs/>
          <w:sz w:val="20"/>
          <w:szCs w:val="20"/>
        </w:rPr>
        <w:t xml:space="preserve">grandes proporções, </w:t>
      </w:r>
      <w:r w:rsidRPr="003217C7">
        <w:rPr>
          <w:rFonts w:ascii="Arial" w:hAnsi="Arial" w:cs="Arial"/>
          <w:sz w:val="20"/>
          <w:szCs w:val="20"/>
        </w:rPr>
        <w:t>denigrindo a imagem pública de alguém.</w:t>
      </w:r>
    </w:p>
    <w:p w:rsidR="00D05F5A" w:rsidRPr="003217C7" w:rsidRDefault="00D05F5A" w:rsidP="00F0262B">
      <w:pPr>
        <w:pStyle w:val="Default"/>
        <w:spacing w:after="120"/>
        <w:ind w:firstLine="708"/>
        <w:jc w:val="both"/>
        <w:rPr>
          <w:color w:val="auto"/>
          <w:sz w:val="20"/>
          <w:szCs w:val="20"/>
        </w:rPr>
      </w:pPr>
      <w:r w:rsidRPr="003217C7">
        <w:rPr>
          <w:bCs/>
          <w:color w:val="auto"/>
          <w:sz w:val="20"/>
          <w:szCs w:val="20"/>
        </w:rPr>
        <w:t xml:space="preserve">Nesse sentido, publicar a vida íntima pode trazer alguns incômodos para os/as protagonistas do </w:t>
      </w:r>
      <w:proofErr w:type="spellStart"/>
      <w:r w:rsidRPr="003217C7">
        <w:rPr>
          <w:bCs/>
          <w:i/>
          <w:color w:val="auto"/>
          <w:sz w:val="20"/>
          <w:szCs w:val="20"/>
        </w:rPr>
        <w:t>sexting</w:t>
      </w:r>
      <w:proofErr w:type="spellEnd"/>
      <w:r w:rsidRPr="003217C7">
        <w:rPr>
          <w:bCs/>
          <w:color w:val="auto"/>
          <w:sz w:val="20"/>
          <w:szCs w:val="20"/>
        </w:rPr>
        <w:t>, tais como: ser alvo de deboches/</w:t>
      </w:r>
      <w:proofErr w:type="spellStart"/>
      <w:r w:rsidRPr="003217C7">
        <w:rPr>
          <w:bCs/>
          <w:color w:val="auto"/>
          <w:sz w:val="20"/>
          <w:szCs w:val="20"/>
        </w:rPr>
        <w:t>ridicularizações</w:t>
      </w:r>
      <w:proofErr w:type="spellEnd"/>
      <w:r w:rsidRPr="003217C7">
        <w:rPr>
          <w:bCs/>
          <w:color w:val="auto"/>
          <w:sz w:val="20"/>
          <w:szCs w:val="20"/>
        </w:rPr>
        <w:t xml:space="preserve">. Os quais pode acontecer </w:t>
      </w:r>
      <w:r w:rsidRPr="003217C7">
        <w:rPr>
          <w:color w:val="auto"/>
          <w:sz w:val="20"/>
          <w:szCs w:val="20"/>
        </w:rPr>
        <w:t>através do compartilhamento de mensagens de texto, fotos, e-mails, premeditadas e repetidas, contendo insultos depreciativos. (CONTE &amp; SOUZA, 2012).</w:t>
      </w:r>
    </w:p>
    <w:p w:rsidR="00D05F5A" w:rsidRPr="003217C7" w:rsidRDefault="00D05F5A" w:rsidP="00F0262B">
      <w:pPr>
        <w:pStyle w:val="Default"/>
        <w:spacing w:after="120"/>
        <w:ind w:firstLine="708"/>
        <w:jc w:val="both"/>
        <w:rPr>
          <w:color w:val="auto"/>
          <w:sz w:val="20"/>
          <w:szCs w:val="20"/>
        </w:rPr>
      </w:pPr>
      <w:r w:rsidRPr="003217C7">
        <w:rPr>
          <w:bCs/>
          <w:color w:val="auto"/>
          <w:sz w:val="20"/>
          <w:szCs w:val="20"/>
        </w:rPr>
        <w:t xml:space="preserve">A </w:t>
      </w:r>
      <w:r w:rsidRPr="003217C7">
        <w:rPr>
          <w:color w:val="auto"/>
          <w:sz w:val="20"/>
          <w:szCs w:val="20"/>
        </w:rPr>
        <w:t>vítima se depara com fotografias montadas, piadinhas, comentários sexistas ou racistas, a exposição de sua intimidade. Dessa forma, não tem como se defender, fingir que isso não aconteceu ou sair ilesa da situação.</w:t>
      </w:r>
      <w:r w:rsidRPr="003217C7">
        <w:rPr>
          <w:rFonts w:eastAsia="Times New Roman"/>
          <w:color w:val="auto"/>
          <w:sz w:val="20"/>
          <w:szCs w:val="20"/>
          <w:lang w:eastAsia="pt-BR"/>
        </w:rPr>
        <w:t xml:space="preserve"> </w:t>
      </w:r>
      <w:r w:rsidRPr="003217C7">
        <w:rPr>
          <w:color w:val="auto"/>
          <w:sz w:val="20"/>
          <w:szCs w:val="20"/>
        </w:rPr>
        <w:t xml:space="preserve">Como ocorre de maneira virtual, há a possibilidade de não conseguir a identificar o agressor, pois pode ser criado um perfil falso, utilizando de nomes e fotos falsas ou de personalidades com respaldo social. (LUCCHESI &amp; HERNANDEZ, 2018). </w:t>
      </w:r>
    </w:p>
    <w:p w:rsidR="00D05F5A" w:rsidRPr="003217C7" w:rsidRDefault="00D05F5A" w:rsidP="00F0262B">
      <w:pPr>
        <w:pStyle w:val="Default"/>
        <w:spacing w:after="120"/>
        <w:ind w:firstLine="708"/>
        <w:jc w:val="both"/>
        <w:rPr>
          <w:sz w:val="20"/>
          <w:szCs w:val="20"/>
        </w:rPr>
      </w:pPr>
      <w:r w:rsidRPr="003217C7">
        <w:rPr>
          <w:rFonts w:eastAsia="Times New Roman"/>
          <w:color w:val="auto"/>
          <w:sz w:val="20"/>
          <w:szCs w:val="20"/>
          <w:lang w:eastAsia="pt-BR"/>
        </w:rPr>
        <w:t xml:space="preserve">Os danos emocionais sofridos afetam de maneira irreparável sua autoestima e seu psicológico, causando medo, estresse, raiva, vergonha, repressão de ter novos relacionamentos e em alguns casos pode até levar ao suicídio, como maneira “rápida” de resolução do problema. </w:t>
      </w:r>
      <w:r w:rsidRPr="003217C7">
        <w:rPr>
          <w:color w:val="auto"/>
          <w:sz w:val="20"/>
          <w:szCs w:val="20"/>
        </w:rPr>
        <w:t xml:space="preserve">Além da ofensa à honra, à dignidade, </w:t>
      </w:r>
      <w:r w:rsidRPr="003217C7">
        <w:rPr>
          <w:color w:val="auto"/>
          <w:sz w:val="20"/>
          <w:szCs w:val="20"/>
        </w:rPr>
        <w:lastRenderedPageBreak/>
        <w:t>ao decoro, que prejudica sua privacidade e sua vida em sociedade, nas suas relações profissionais, acadêmicas e pessoais.</w:t>
      </w:r>
    </w:p>
    <w:p w:rsidR="00D05F5A" w:rsidRPr="003217C7" w:rsidRDefault="00D05F5A" w:rsidP="00F0262B">
      <w:pPr>
        <w:pStyle w:val="Default"/>
        <w:spacing w:after="120"/>
        <w:ind w:firstLine="708"/>
        <w:jc w:val="both"/>
        <w:rPr>
          <w:sz w:val="20"/>
          <w:szCs w:val="20"/>
        </w:rPr>
      </w:pPr>
      <w:r w:rsidRPr="003217C7">
        <w:rPr>
          <w:rFonts w:eastAsia="Times New Roman"/>
          <w:color w:val="auto"/>
          <w:sz w:val="20"/>
          <w:szCs w:val="20"/>
          <w:lang w:eastAsia="pt-BR"/>
        </w:rPr>
        <w:t>Existe ainda a possibilidade de suas imagens e de seus vídeos</w:t>
      </w:r>
      <w:r w:rsidRPr="003217C7">
        <w:rPr>
          <w:color w:val="auto"/>
          <w:sz w:val="20"/>
          <w:szCs w:val="20"/>
        </w:rPr>
        <w:t xml:space="preserve"> em poses eróticas e sensuais</w:t>
      </w:r>
      <w:r w:rsidRPr="003217C7">
        <w:rPr>
          <w:rFonts w:eastAsia="Times New Roman"/>
          <w:color w:val="auto"/>
          <w:sz w:val="20"/>
          <w:szCs w:val="20"/>
          <w:lang w:eastAsia="pt-BR"/>
        </w:rPr>
        <w:t>, uma vez na internet, serem utilizados de forma indevida e retroalimentar sites de pedofilia e de pornografia (MACHADO, 2016). Pois, d</w:t>
      </w:r>
      <w:r w:rsidRPr="003217C7">
        <w:rPr>
          <w:color w:val="auto"/>
          <w:sz w:val="20"/>
          <w:szCs w:val="20"/>
        </w:rPr>
        <w:t>epois que uma foto é enviada por meio do celular, não há mais controle sobre como ela poderá ser usada ou sobre quais danos poderá causar. Haja vista a facilidade com a qual se pode enviar ou armazenar fotos e outros conteúdos na Web.</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Essa exposição do corpo e a difusão de imagens em situação de erotismo podem deixar o adolescente em evidência de forma negativa, com vulnerabilidade à humilhação social. O que acaba por minar toda a estrutura psicológica da vítima devido ao constrangimento, a vergonha e ao medo de ver sua imagem circulando indiscriminadamente pela rede. </w:t>
      </w:r>
    </w:p>
    <w:p w:rsidR="00D05F5A" w:rsidRPr="003217C7" w:rsidRDefault="00D05F5A" w:rsidP="00F0262B">
      <w:pPr>
        <w:pStyle w:val="Default"/>
        <w:spacing w:after="120"/>
        <w:ind w:firstLine="708"/>
        <w:jc w:val="both"/>
        <w:rPr>
          <w:sz w:val="20"/>
          <w:szCs w:val="20"/>
        </w:rPr>
      </w:pPr>
      <w:r w:rsidRPr="003217C7">
        <w:rPr>
          <w:bCs/>
          <w:color w:val="auto"/>
          <w:sz w:val="20"/>
          <w:szCs w:val="20"/>
        </w:rPr>
        <w:t>Por consequência, os conteúdos de insulto, humilhação</w:t>
      </w:r>
      <w:r w:rsidRPr="003217C7">
        <w:rPr>
          <w:rStyle w:val="apple-converted-space"/>
          <w:bCs/>
          <w:color w:val="auto"/>
          <w:sz w:val="20"/>
          <w:szCs w:val="20"/>
        </w:rPr>
        <w:t xml:space="preserve"> </w:t>
      </w:r>
      <w:r w:rsidRPr="003217C7">
        <w:rPr>
          <w:bCs/>
          <w:color w:val="auto"/>
          <w:sz w:val="20"/>
          <w:szCs w:val="20"/>
        </w:rPr>
        <w:t>e violência psicológica provocam intimidação e constrangimento nas crianças e adolescentes envolvidos.</w:t>
      </w:r>
      <w:r w:rsidRPr="003217C7">
        <w:rPr>
          <w:color w:val="auto"/>
          <w:sz w:val="20"/>
          <w:szCs w:val="20"/>
        </w:rPr>
        <w:t xml:space="preserve"> O que acarreta danos irreparáveis ao jovem; os quais não sabendo lidar com o problema, com a frustração, acabam pedindo transferência de escola ou mudando de cidade e, em casos extremos, praticando o suicídio. (BARROS &amp; Ribeiro, 2017).</w:t>
      </w:r>
    </w:p>
    <w:p w:rsidR="00D05F5A" w:rsidRPr="003217C7" w:rsidRDefault="00D05F5A" w:rsidP="00F0262B">
      <w:pPr>
        <w:pStyle w:val="Default"/>
        <w:spacing w:after="120"/>
        <w:ind w:firstLine="708"/>
        <w:jc w:val="both"/>
        <w:rPr>
          <w:color w:val="auto"/>
          <w:sz w:val="20"/>
          <w:szCs w:val="20"/>
        </w:rPr>
      </w:pPr>
      <w:r w:rsidRPr="003217C7">
        <w:rPr>
          <w:rFonts w:eastAsia="Times New Roman"/>
          <w:color w:val="auto"/>
          <w:sz w:val="20"/>
          <w:szCs w:val="20"/>
          <w:lang w:eastAsia="pt-BR"/>
        </w:rPr>
        <w:t xml:space="preserve">Além disso, Porto e Richter (2015) afirmam que há um efeito deletério entre os adolescentes que utilizam desse mecanismo de forma indiscriminada sem levar em conta que as relações são voláteis e passageiras; </w:t>
      </w:r>
      <w:r w:rsidRPr="003217C7">
        <w:rPr>
          <w:color w:val="auto"/>
          <w:sz w:val="20"/>
          <w:szCs w:val="20"/>
        </w:rPr>
        <w:t xml:space="preserve">crendo que, pela confiança depositada na outra pessoa, a exposição da sua intimidade no ambiente virtual não acontecerá. </w:t>
      </w:r>
    </w:p>
    <w:p w:rsidR="00D05F5A" w:rsidRPr="003217C7" w:rsidRDefault="00D05F5A" w:rsidP="00F0262B">
      <w:pPr>
        <w:shd w:val="clear" w:color="auto" w:fill="FFFFFF"/>
        <w:spacing w:before="114" w:after="120" w:line="240" w:lineRule="auto"/>
        <w:ind w:left="2268"/>
        <w:jc w:val="both"/>
        <w:rPr>
          <w:rFonts w:ascii="Arial" w:hAnsi="Arial" w:cs="Arial"/>
          <w:sz w:val="20"/>
          <w:szCs w:val="20"/>
        </w:rPr>
      </w:pPr>
      <w:r w:rsidRPr="003217C7">
        <w:rPr>
          <w:rFonts w:ascii="Arial" w:eastAsia="Calibri" w:hAnsi="Arial" w:cs="Arial"/>
          <w:sz w:val="20"/>
          <w:szCs w:val="20"/>
        </w:rPr>
        <w:t xml:space="preserve">A prática do </w:t>
      </w:r>
      <w:proofErr w:type="spellStart"/>
      <w:r w:rsidRPr="003217C7">
        <w:rPr>
          <w:rFonts w:ascii="Arial" w:eastAsia="Calibri" w:hAnsi="Arial" w:cs="Arial"/>
          <w:sz w:val="20"/>
          <w:szCs w:val="20"/>
        </w:rPr>
        <w:t>sexting</w:t>
      </w:r>
      <w:proofErr w:type="spellEnd"/>
      <w:r w:rsidRPr="003217C7">
        <w:rPr>
          <w:rFonts w:ascii="Arial" w:eastAsia="Calibri" w:hAnsi="Arial" w:cs="Arial"/>
          <w:sz w:val="20"/>
          <w:szCs w:val="20"/>
        </w:rPr>
        <w:t xml:space="preserve"> vem se tornando uma preocupação no âmbito judicial (delegacias, juízes, promotores, etc.), pois ela vem contribuindo para o aumento de materiais sexuais que circulam na rede – o que facilita o acesso a imagens pornográficas, especialmente de crianças e adolescentes, para pedófilos/as e abusadores/as. Além disso, a prática do </w:t>
      </w:r>
      <w:proofErr w:type="spellStart"/>
      <w:r w:rsidRPr="003217C7">
        <w:rPr>
          <w:rFonts w:ascii="Arial" w:eastAsia="Calibri" w:hAnsi="Arial" w:cs="Arial"/>
          <w:sz w:val="20"/>
          <w:szCs w:val="20"/>
        </w:rPr>
        <w:t>sexting</w:t>
      </w:r>
      <w:proofErr w:type="spellEnd"/>
      <w:r w:rsidRPr="003217C7">
        <w:rPr>
          <w:rFonts w:ascii="Arial" w:eastAsia="Calibri" w:hAnsi="Arial" w:cs="Arial"/>
          <w:sz w:val="20"/>
          <w:szCs w:val="20"/>
        </w:rPr>
        <w:t xml:space="preserve"> aumenta o número de casos de </w:t>
      </w:r>
      <w:proofErr w:type="spellStart"/>
      <w:r w:rsidRPr="003217C7">
        <w:rPr>
          <w:rFonts w:ascii="Arial" w:eastAsia="Calibri" w:hAnsi="Arial" w:cs="Arial"/>
          <w:sz w:val="20"/>
          <w:szCs w:val="20"/>
        </w:rPr>
        <w:t>revengeporn</w:t>
      </w:r>
      <w:proofErr w:type="spellEnd"/>
      <w:r w:rsidRPr="003217C7">
        <w:rPr>
          <w:rFonts w:ascii="Arial" w:eastAsia="Calibri" w:hAnsi="Arial" w:cs="Arial"/>
          <w:sz w:val="20"/>
          <w:szCs w:val="20"/>
        </w:rPr>
        <w:t>, tornando a vingança pornográfica um modo de violência. (BARROS &amp; RIBEIRO, 2017, p. 208)</w:t>
      </w:r>
    </w:p>
    <w:p w:rsidR="00D05F5A" w:rsidRPr="003217C7" w:rsidRDefault="00D05F5A" w:rsidP="00F0262B">
      <w:pPr>
        <w:pStyle w:val="Default"/>
        <w:spacing w:after="120"/>
        <w:ind w:firstLine="708"/>
        <w:jc w:val="both"/>
        <w:rPr>
          <w:color w:val="auto"/>
          <w:sz w:val="20"/>
          <w:szCs w:val="20"/>
        </w:rPr>
      </w:pPr>
      <w:r w:rsidRPr="003217C7">
        <w:rPr>
          <w:color w:val="auto"/>
          <w:sz w:val="20"/>
          <w:szCs w:val="20"/>
        </w:rPr>
        <w:t xml:space="preserve">Contudo, pode acontecer a situação da exposição por vingança decorrente do </w:t>
      </w:r>
      <w:proofErr w:type="spellStart"/>
      <w:r w:rsidRPr="003217C7">
        <w:rPr>
          <w:i/>
          <w:iCs/>
          <w:color w:val="auto"/>
          <w:sz w:val="20"/>
          <w:szCs w:val="20"/>
        </w:rPr>
        <w:t>sexting</w:t>
      </w:r>
      <w:proofErr w:type="spellEnd"/>
      <w:r w:rsidRPr="003217C7">
        <w:rPr>
          <w:color w:val="auto"/>
          <w:sz w:val="20"/>
          <w:szCs w:val="20"/>
        </w:rPr>
        <w:t xml:space="preserve">, na qual um dos ex-namorados compartilha na internet </w:t>
      </w:r>
      <w:r w:rsidRPr="003217C7">
        <w:rPr>
          <w:color w:val="auto"/>
          <w:spacing w:val="3"/>
          <w:sz w:val="20"/>
          <w:szCs w:val="20"/>
        </w:rPr>
        <w:t>cenas de nudez ou sexo</w:t>
      </w:r>
      <w:r w:rsidRPr="003217C7">
        <w:rPr>
          <w:color w:val="auto"/>
          <w:sz w:val="20"/>
          <w:szCs w:val="20"/>
        </w:rPr>
        <w:t xml:space="preserve"> do </w:t>
      </w:r>
      <w:proofErr w:type="gramStart"/>
      <w:r w:rsidRPr="003217C7">
        <w:rPr>
          <w:color w:val="auto"/>
          <w:sz w:val="20"/>
          <w:szCs w:val="20"/>
        </w:rPr>
        <w:t>parceiro/a. Essa</w:t>
      </w:r>
      <w:proofErr w:type="gramEnd"/>
      <w:r w:rsidRPr="003217C7">
        <w:rPr>
          <w:color w:val="auto"/>
          <w:sz w:val="20"/>
          <w:szCs w:val="20"/>
        </w:rPr>
        <w:t xml:space="preserve"> prática é conhecida como pornografia de vingança ou </w:t>
      </w:r>
      <w:proofErr w:type="spellStart"/>
      <w:r w:rsidRPr="003217C7">
        <w:rPr>
          <w:i/>
          <w:color w:val="auto"/>
          <w:sz w:val="20"/>
          <w:szCs w:val="20"/>
        </w:rPr>
        <w:t>Revenge</w:t>
      </w:r>
      <w:proofErr w:type="spellEnd"/>
      <w:r w:rsidRPr="003217C7">
        <w:rPr>
          <w:i/>
          <w:color w:val="auto"/>
          <w:sz w:val="20"/>
          <w:szCs w:val="20"/>
        </w:rPr>
        <w:t xml:space="preserve"> </w:t>
      </w:r>
      <w:proofErr w:type="spellStart"/>
      <w:r w:rsidRPr="003217C7">
        <w:rPr>
          <w:i/>
          <w:color w:val="auto"/>
          <w:sz w:val="20"/>
          <w:szCs w:val="20"/>
        </w:rPr>
        <w:t>Porn</w:t>
      </w:r>
      <w:proofErr w:type="spellEnd"/>
      <w:r w:rsidRPr="003217C7">
        <w:rPr>
          <w:i/>
          <w:color w:val="auto"/>
          <w:sz w:val="20"/>
          <w:szCs w:val="20"/>
        </w:rPr>
        <w:t>.</w:t>
      </w:r>
      <w:r w:rsidRPr="003217C7">
        <w:rPr>
          <w:color w:val="auto"/>
          <w:sz w:val="20"/>
          <w:szCs w:val="20"/>
        </w:rPr>
        <w:t xml:space="preserve"> Outrossim,</w:t>
      </w:r>
      <w:r w:rsidRPr="003217C7">
        <w:rPr>
          <w:i/>
          <w:color w:val="auto"/>
          <w:sz w:val="20"/>
          <w:szCs w:val="20"/>
        </w:rPr>
        <w:t xml:space="preserve"> </w:t>
      </w:r>
      <w:r w:rsidRPr="003217C7">
        <w:rPr>
          <w:color w:val="auto"/>
          <w:sz w:val="20"/>
          <w:szCs w:val="20"/>
        </w:rPr>
        <w:t>a</w:t>
      </w:r>
      <w:r w:rsidRPr="003217C7">
        <w:rPr>
          <w:i/>
          <w:color w:val="auto"/>
          <w:sz w:val="20"/>
          <w:szCs w:val="20"/>
        </w:rPr>
        <w:t xml:space="preserve"> </w:t>
      </w:r>
      <w:proofErr w:type="spellStart"/>
      <w:r w:rsidRPr="003217C7">
        <w:rPr>
          <w:color w:val="auto"/>
          <w:spacing w:val="3"/>
          <w:sz w:val="20"/>
          <w:szCs w:val="20"/>
        </w:rPr>
        <w:t>viralização</w:t>
      </w:r>
      <w:proofErr w:type="spellEnd"/>
      <w:r w:rsidRPr="003217C7">
        <w:rPr>
          <w:color w:val="auto"/>
          <w:spacing w:val="3"/>
          <w:sz w:val="20"/>
          <w:szCs w:val="20"/>
        </w:rPr>
        <w:t xml:space="preserve"> do conteúdo t</w:t>
      </w:r>
      <w:r w:rsidRPr="003217C7">
        <w:rPr>
          <w:color w:val="auto"/>
          <w:sz w:val="20"/>
          <w:szCs w:val="20"/>
        </w:rPr>
        <w:t xml:space="preserve">orna aquele ato humilhante e, provavelmente, traz graves problemas dos mais diversos para a vida da vítima, </w:t>
      </w:r>
      <w:r w:rsidRPr="003217C7">
        <w:rPr>
          <w:color w:val="auto"/>
          <w:spacing w:val="3"/>
          <w:sz w:val="20"/>
          <w:szCs w:val="20"/>
        </w:rPr>
        <w:t xml:space="preserve">causando estragos sociais e emocionais na vida da vítima. (BUZZI, 2015; </w:t>
      </w:r>
      <w:r w:rsidRPr="003217C7">
        <w:rPr>
          <w:color w:val="auto"/>
          <w:sz w:val="20"/>
          <w:szCs w:val="20"/>
        </w:rPr>
        <w:t>BLASCHKE &amp; LUCHESE, 2018</w:t>
      </w:r>
      <w:r w:rsidRPr="003217C7">
        <w:rPr>
          <w:color w:val="auto"/>
          <w:spacing w:val="3"/>
          <w:sz w:val="20"/>
          <w:szCs w:val="20"/>
        </w:rPr>
        <w:t>)</w:t>
      </w:r>
    </w:p>
    <w:p w:rsidR="00D05F5A" w:rsidRPr="003217C7" w:rsidRDefault="00D05F5A" w:rsidP="00F0262B">
      <w:pPr>
        <w:pStyle w:val="Default"/>
        <w:spacing w:after="120"/>
        <w:ind w:firstLine="708"/>
        <w:jc w:val="both"/>
        <w:rPr>
          <w:sz w:val="20"/>
          <w:szCs w:val="20"/>
        </w:rPr>
      </w:pPr>
      <w:r w:rsidRPr="003217C7">
        <w:rPr>
          <w:rFonts w:eastAsia="Times New Roman"/>
          <w:color w:val="auto"/>
          <w:spacing w:val="3"/>
          <w:sz w:val="20"/>
          <w:szCs w:val="20"/>
          <w:lang w:eastAsia="pt-BR"/>
        </w:rPr>
        <w:t>Aquele que coloca imagens e vídeos de nudez da vítima pode responder juridicamente por isso, como também o provedor em que o conteúdo está localizado.</w:t>
      </w:r>
      <w:r w:rsidRPr="003217C7">
        <w:rPr>
          <w:color w:val="auto"/>
          <w:spacing w:val="3"/>
          <w:sz w:val="20"/>
          <w:szCs w:val="20"/>
        </w:rPr>
        <w:t xml:space="preserve"> Pois, isso viola direitos presentes na</w:t>
      </w:r>
      <w:r w:rsidRPr="003217C7">
        <w:rPr>
          <w:color w:val="auto"/>
          <w:sz w:val="20"/>
          <w:szCs w:val="20"/>
        </w:rPr>
        <w:t xml:space="preserve"> Constituição Federal, em seu art. 5º, inciso X; como, por exemplo, o</w:t>
      </w:r>
      <w:r w:rsidRPr="003217C7">
        <w:rPr>
          <w:color w:val="auto"/>
          <w:spacing w:val="3"/>
          <w:sz w:val="20"/>
          <w:szCs w:val="20"/>
        </w:rPr>
        <w:t xml:space="preserve"> direito a intimidade, a privacidade, a honra e a imagem</w:t>
      </w:r>
      <w:r w:rsidRPr="003217C7">
        <w:rPr>
          <w:color w:val="auto"/>
          <w:sz w:val="20"/>
          <w:szCs w:val="20"/>
        </w:rPr>
        <w:t>. (BLASCHKE &amp; LUCHESE, 2018)</w:t>
      </w:r>
    </w:p>
    <w:p w:rsidR="00D05F5A" w:rsidRPr="003217C7" w:rsidRDefault="00D05F5A" w:rsidP="00F0262B">
      <w:pPr>
        <w:pStyle w:val="Default"/>
        <w:spacing w:after="120"/>
        <w:ind w:firstLine="708"/>
        <w:jc w:val="both"/>
        <w:rPr>
          <w:sz w:val="20"/>
          <w:szCs w:val="20"/>
        </w:rPr>
      </w:pPr>
      <w:r w:rsidRPr="003217C7">
        <w:rPr>
          <w:color w:val="auto"/>
          <w:spacing w:val="3"/>
          <w:sz w:val="20"/>
          <w:szCs w:val="20"/>
        </w:rPr>
        <w:t xml:space="preserve">No caso de danos derivados de materiais produzidos por terceiros, de acordo com o art. 19 da Lei do Marco Civil da Internet, poderá haver a responsabilização civil para o provedor quando, após ordem judicial específica não tomar as providências para tornar indisponível o conteúdo que foi indicado como violador (BRASIL, 2014). </w:t>
      </w:r>
    </w:p>
    <w:p w:rsidR="00D05F5A" w:rsidRPr="003217C7" w:rsidRDefault="00D05F5A" w:rsidP="00F0262B">
      <w:pPr>
        <w:pStyle w:val="Default"/>
        <w:spacing w:after="120"/>
        <w:ind w:firstLine="708"/>
        <w:jc w:val="both"/>
        <w:rPr>
          <w:sz w:val="20"/>
          <w:szCs w:val="20"/>
        </w:rPr>
      </w:pPr>
      <w:r w:rsidRPr="003217C7">
        <w:rPr>
          <w:color w:val="auto"/>
          <w:spacing w:val="3"/>
          <w:sz w:val="20"/>
          <w:szCs w:val="20"/>
        </w:rPr>
        <w:t xml:space="preserve">Além disso, se não remover o conteúdo ilícito responderá por eventuais danos, no caso </w:t>
      </w:r>
      <w:r w:rsidRPr="003217C7">
        <w:rPr>
          <w:color w:val="auto"/>
          <w:sz w:val="20"/>
          <w:szCs w:val="20"/>
        </w:rPr>
        <w:t>decorrente da divulgação</w:t>
      </w:r>
      <w:r w:rsidRPr="003217C7">
        <w:rPr>
          <w:color w:val="auto"/>
          <w:spacing w:val="3"/>
          <w:sz w:val="20"/>
          <w:szCs w:val="20"/>
        </w:rPr>
        <w:t xml:space="preserve"> de </w:t>
      </w:r>
      <w:r w:rsidRPr="003217C7">
        <w:rPr>
          <w:color w:val="auto"/>
          <w:sz w:val="20"/>
          <w:szCs w:val="20"/>
        </w:rPr>
        <w:t>imagens, de vídeos ou de outros materiais contendo cenas de nudez ou de atos sexuais de caráter privado, como se observa no artigo 21 da mesma lei</w:t>
      </w:r>
      <w:r w:rsidRPr="003217C7">
        <w:rPr>
          <w:color w:val="auto"/>
          <w:spacing w:val="3"/>
          <w:sz w:val="20"/>
          <w:szCs w:val="20"/>
        </w:rPr>
        <w:t>:</w:t>
      </w:r>
    </w:p>
    <w:p w:rsidR="00D05F5A" w:rsidRPr="003217C7" w:rsidRDefault="00D05F5A" w:rsidP="00F0262B">
      <w:pPr>
        <w:pStyle w:val="artigo"/>
        <w:spacing w:before="0" w:beforeAutospacing="0" w:after="120" w:afterAutospacing="0"/>
        <w:ind w:left="2268"/>
        <w:jc w:val="both"/>
        <w:rPr>
          <w:rFonts w:ascii="Arial" w:hAnsi="Arial" w:cs="Arial"/>
          <w:sz w:val="20"/>
          <w:szCs w:val="20"/>
        </w:rPr>
      </w:pPr>
      <w:r w:rsidRPr="003217C7">
        <w:rPr>
          <w:rFonts w:ascii="Arial" w:hAnsi="Arial" w:cs="Arial"/>
          <w:sz w:val="20"/>
          <w:szCs w:val="20"/>
        </w:rPr>
        <w:t xml:space="preserve">Art. 21.  O provedor de aplicações de internet que disponibilize conteúdo gerado por terceiros será responsabilizado subsidiariamente pela violação da intimidade, sem autorização de seus participantes, de imagens, de vídeos ou de outros materiais contendo cenas de nudez ou de atos sexuais de caráter privado quando, após o recebimento de notificação pelo participante ou seu representante legal, deixar de promover, de forma diligente, no âmbito e nos limites técnicos do seu serviço, a </w:t>
      </w:r>
      <w:proofErr w:type="spellStart"/>
      <w:r w:rsidRPr="003217C7">
        <w:rPr>
          <w:rFonts w:ascii="Arial" w:hAnsi="Arial" w:cs="Arial"/>
          <w:sz w:val="20"/>
          <w:szCs w:val="20"/>
        </w:rPr>
        <w:t>indisponibilização</w:t>
      </w:r>
      <w:proofErr w:type="spellEnd"/>
      <w:r w:rsidRPr="003217C7">
        <w:rPr>
          <w:rFonts w:ascii="Arial" w:hAnsi="Arial" w:cs="Arial"/>
          <w:sz w:val="20"/>
          <w:szCs w:val="20"/>
        </w:rPr>
        <w:t xml:space="preserve"> desse conteúdo.</w:t>
      </w:r>
      <w:bookmarkStart w:id="3" w:name="art21p"/>
      <w:bookmarkEnd w:id="3"/>
      <w:r w:rsidRPr="003217C7">
        <w:rPr>
          <w:rFonts w:ascii="Arial" w:hAnsi="Arial" w:cs="Arial"/>
          <w:sz w:val="20"/>
          <w:szCs w:val="20"/>
        </w:rPr>
        <w:t xml:space="preserve">     </w:t>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t xml:space="preserve">           Parágrafo único.  A notificação prevista no </w:t>
      </w:r>
      <w:r w:rsidRPr="003217C7">
        <w:rPr>
          <w:rFonts w:ascii="Arial" w:hAnsi="Arial" w:cs="Arial"/>
          <w:bCs/>
          <w:sz w:val="20"/>
          <w:szCs w:val="20"/>
        </w:rPr>
        <w:t>caput</w:t>
      </w:r>
      <w:r w:rsidRPr="003217C7">
        <w:rPr>
          <w:rFonts w:ascii="Arial" w:hAnsi="Arial" w:cs="Arial"/>
          <w:sz w:val="20"/>
          <w:szCs w:val="20"/>
        </w:rPr>
        <w:t> deverá conter, sob pena de nulidade, elementos que permitam a identificação específica do material apontado como violador da intimidade do participante e a verificação da legitimidade para apresentação do pedido. (BRASIL, 2014)</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lastRenderedPageBreak/>
        <w:t>A divulgação de foto ou vídeo de uma cena de sexo, nudez ou pornografia sem o consentimento da vítima passou a ser crime com alteração no Código Penal pela lei nº 13.718, de 2018. Essa alteração foi com o intuito de proteger e de dar amparo legal para as vítimas do “</w:t>
      </w:r>
      <w:proofErr w:type="spellStart"/>
      <w:r w:rsidRPr="003217C7">
        <w:rPr>
          <w:rFonts w:ascii="Arial" w:hAnsi="Arial" w:cs="Arial"/>
          <w:sz w:val="20"/>
          <w:szCs w:val="20"/>
        </w:rPr>
        <w:t>Revenge</w:t>
      </w:r>
      <w:proofErr w:type="spellEnd"/>
      <w:r w:rsidRPr="003217C7">
        <w:rPr>
          <w:rFonts w:ascii="Arial" w:hAnsi="Arial" w:cs="Arial"/>
          <w:sz w:val="20"/>
          <w:szCs w:val="20"/>
        </w:rPr>
        <w:t xml:space="preserve"> </w:t>
      </w:r>
      <w:proofErr w:type="spellStart"/>
      <w:r w:rsidRPr="003217C7">
        <w:rPr>
          <w:rFonts w:ascii="Arial" w:hAnsi="Arial" w:cs="Arial"/>
          <w:sz w:val="20"/>
          <w:szCs w:val="20"/>
        </w:rPr>
        <w:t>Porn</w:t>
      </w:r>
      <w:proofErr w:type="spellEnd"/>
      <w:r w:rsidRPr="003217C7">
        <w:rPr>
          <w:rFonts w:ascii="Arial" w:hAnsi="Arial" w:cs="Arial"/>
          <w:sz w:val="20"/>
          <w:szCs w:val="20"/>
        </w:rPr>
        <w:t>”, na qual o autor do delito divulga o material como forma de vingança. Como podemos observar no dispositivo legal:</w:t>
      </w:r>
    </w:p>
    <w:p w:rsidR="00D05F5A" w:rsidRPr="003217C7" w:rsidRDefault="00D05F5A" w:rsidP="00F0262B">
      <w:pPr>
        <w:shd w:val="clear" w:color="auto" w:fill="FFFFFF"/>
        <w:spacing w:after="120" w:line="240" w:lineRule="auto"/>
        <w:ind w:left="2268"/>
        <w:jc w:val="both"/>
        <w:rPr>
          <w:rFonts w:ascii="Arial" w:hAnsi="Arial" w:cs="Arial"/>
          <w:sz w:val="20"/>
          <w:szCs w:val="20"/>
        </w:rPr>
      </w:pPr>
      <w:r w:rsidRPr="003217C7">
        <w:rPr>
          <w:rFonts w:ascii="Arial" w:eastAsia="Times New Roman" w:hAnsi="Arial" w:cs="Arial"/>
          <w:sz w:val="20"/>
          <w:szCs w:val="20"/>
          <w:lang w:eastAsia="pt-BR"/>
        </w:rPr>
        <w:t>Art. 218-C.</w:t>
      </w:r>
      <w:r w:rsidRPr="003217C7">
        <w:rPr>
          <w:rFonts w:ascii="Arial" w:eastAsia="Times New Roman" w:hAnsi="Arial" w:cs="Arial"/>
          <w:b/>
          <w:bCs/>
          <w:sz w:val="20"/>
          <w:szCs w:val="20"/>
          <w:lang w:eastAsia="pt-BR"/>
        </w:rPr>
        <w:t xml:space="preserve"> </w:t>
      </w:r>
      <w:r w:rsidRPr="003217C7">
        <w:rPr>
          <w:rFonts w:ascii="Arial" w:eastAsia="Times New Roman" w:hAnsi="Arial" w:cs="Arial"/>
          <w:sz w:val="20"/>
          <w:szCs w:val="20"/>
          <w:lang w:eastAsia="pt-BR"/>
        </w:rPr>
        <w:t xml:space="preserve">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 </w:t>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t xml:space="preserve">              </w:t>
      </w:r>
      <w:r w:rsidRPr="003217C7">
        <w:rPr>
          <w:rFonts w:ascii="Arial" w:eastAsia="Times New Roman" w:hAnsi="Arial" w:cs="Arial"/>
          <w:sz w:val="20"/>
          <w:szCs w:val="20"/>
          <w:lang w:eastAsia="pt-BR"/>
        </w:rPr>
        <w:t xml:space="preserve">Pena - reclusão, de 1 (um) a 5 (cinco) anos, se o fato não constitui crime mais grave. </w:t>
      </w:r>
      <w:r w:rsidRPr="003217C7">
        <w:rPr>
          <w:rFonts w:ascii="Arial" w:eastAsia="Times New Roman" w:hAnsi="Arial" w:cs="Arial"/>
          <w:b/>
          <w:bCs/>
          <w:sz w:val="20"/>
          <w:szCs w:val="20"/>
          <w:lang w:eastAsia="pt-BR"/>
        </w:rPr>
        <w:t xml:space="preserve">Aumento de pena </w:t>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r>
      <w:r w:rsidRPr="003217C7">
        <w:rPr>
          <w:rFonts w:ascii="Arial" w:hAnsi="Arial" w:cs="Arial"/>
          <w:sz w:val="20"/>
          <w:szCs w:val="20"/>
        </w:rPr>
        <w:tab/>
        <w:t xml:space="preserve">      </w:t>
      </w:r>
      <w:r w:rsidRPr="003217C7">
        <w:rPr>
          <w:rFonts w:ascii="Arial" w:eastAsia="Times New Roman" w:hAnsi="Arial" w:cs="Arial"/>
          <w:sz w:val="20"/>
          <w:szCs w:val="20"/>
          <w:lang w:eastAsia="pt-BR"/>
        </w:rPr>
        <w:t>§ 1</w:t>
      </w:r>
      <w:proofErr w:type="gramStart"/>
      <w:r w:rsidRPr="003217C7">
        <w:rPr>
          <w:rFonts w:ascii="Arial" w:eastAsia="Times New Roman" w:hAnsi="Arial" w:cs="Arial"/>
          <w:sz w:val="20"/>
          <w:szCs w:val="20"/>
          <w:lang w:eastAsia="pt-BR"/>
        </w:rPr>
        <w:t>º  A</w:t>
      </w:r>
      <w:proofErr w:type="gramEnd"/>
      <w:r w:rsidRPr="003217C7">
        <w:rPr>
          <w:rFonts w:ascii="Arial" w:eastAsia="Times New Roman" w:hAnsi="Arial" w:cs="Arial"/>
          <w:sz w:val="20"/>
          <w:szCs w:val="20"/>
          <w:lang w:eastAsia="pt-BR"/>
        </w:rPr>
        <w:t xml:space="preserve"> pena é aumentada de 1/3 (um terço) a 2/3 (dois terços) se o crime é praticado por agente que mantém ou tenha mantido relação íntima de afeto com a vítima ou com o fim de vingança ou humilhação. </w:t>
      </w:r>
      <w:r w:rsidRPr="003217C7">
        <w:rPr>
          <w:rFonts w:ascii="Arial" w:hAnsi="Arial" w:cs="Arial"/>
          <w:sz w:val="20"/>
          <w:szCs w:val="20"/>
        </w:rPr>
        <w:t>(BRASIL, 2018)</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Segundo o Art. 241-E, do Estatuto da Criança e do Adolescente – ECA, é crime perante a legislação brasileira, a prática de enviar </w:t>
      </w:r>
      <w:proofErr w:type="spellStart"/>
      <w:r w:rsidRPr="003217C7">
        <w:rPr>
          <w:rFonts w:ascii="Arial" w:hAnsi="Arial" w:cs="Arial"/>
          <w:sz w:val="20"/>
          <w:szCs w:val="20"/>
        </w:rPr>
        <w:t>conteúdos</w:t>
      </w:r>
      <w:proofErr w:type="spellEnd"/>
      <w:r w:rsidRPr="003217C7">
        <w:rPr>
          <w:rFonts w:ascii="Arial" w:hAnsi="Arial" w:cs="Arial"/>
          <w:sz w:val="20"/>
          <w:szCs w:val="20"/>
        </w:rPr>
        <w:t xml:space="preserve"> com teor íntimo envolvendo crianças e adolescentes, conforme pode ser observado a seguir: </w:t>
      </w:r>
    </w:p>
    <w:p w:rsidR="00D05F5A" w:rsidRPr="003217C7" w:rsidRDefault="00D05F5A" w:rsidP="00F0262B">
      <w:pPr>
        <w:spacing w:before="114" w:after="120" w:line="240" w:lineRule="auto"/>
        <w:ind w:left="2268"/>
        <w:jc w:val="both"/>
        <w:rPr>
          <w:rFonts w:ascii="Arial" w:hAnsi="Arial" w:cs="Arial"/>
          <w:sz w:val="20"/>
          <w:szCs w:val="20"/>
        </w:rPr>
      </w:pPr>
      <w:r w:rsidRPr="003217C7">
        <w:rPr>
          <w:rFonts w:ascii="Arial" w:hAnsi="Arial" w:cs="Arial"/>
          <w:sz w:val="20"/>
          <w:szCs w:val="20"/>
        </w:rPr>
        <w:t>Para efeito dos crimes previstos nesta Lei, a expressão “cena de sexo explícito ou pornográfica” compreende qualquer situação que envolva criança ou adolescente em atividades sexuais explícitas, reais ou simuladas, ou exibição dos órgãos genitais de uma criança ou adolescente para fins primordialmente sexuais. (BRASIL, 1990)</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Os artigos 241, 241-A, 241-B, 241-C e 241-D do ECA, estabelecem diversas condutas que estão relacionadas com a disponibilização e compartilhamento de conteúdo com teor de sexo explícito ou pornográfico envolvendo criança ou adolescente. Como por exemplo: a venda ou exposição à venda de fotografia, vídeo ou outro registro; oferecer, trocar, disponibilizar, transmitir, distribuir, publicar ou divulgar por qualquer meio, inclusive por meio de sistema de informática ou telemático, etc. (BRASIL, 1990)</w:t>
      </w:r>
    </w:p>
    <w:p w:rsidR="00D05F5A" w:rsidRPr="003217C7" w:rsidRDefault="00D05F5A" w:rsidP="00F0262B">
      <w:pPr>
        <w:pStyle w:val="NormalWeb"/>
        <w:shd w:val="clear" w:color="auto" w:fill="FFFFFF"/>
        <w:spacing w:before="0" w:beforeAutospacing="0" w:after="120" w:afterAutospacing="0"/>
        <w:ind w:firstLine="708"/>
        <w:jc w:val="both"/>
        <w:rPr>
          <w:rFonts w:ascii="Arial" w:hAnsi="Arial" w:cs="Arial"/>
          <w:sz w:val="20"/>
          <w:szCs w:val="20"/>
        </w:rPr>
      </w:pPr>
      <w:r w:rsidRPr="003217C7">
        <w:rPr>
          <w:rFonts w:ascii="Arial" w:hAnsi="Arial" w:cs="Arial"/>
          <w:sz w:val="20"/>
          <w:szCs w:val="20"/>
        </w:rPr>
        <w:t xml:space="preserve">Portanto, é de suma importância o debate e a aplicações de ações voltadas para esse fenômeno, buscando diminuir o número de materiais sexuais em circulação; contribuindo até mesmo para a dificuldade do acesso de imagens eróticos e sensuais, de crianças e adolescentes, para pedófilos e abusadores (BARROS &amp; RIBEIRO, 2017). Assim sendo, os desdobramentos para os jovens que se envolvem em casos de superexposição pelo </w:t>
      </w:r>
      <w:r w:rsidRPr="003217C7">
        <w:rPr>
          <w:rFonts w:ascii="Arial" w:hAnsi="Arial" w:cs="Arial"/>
          <w:i/>
          <w:sz w:val="20"/>
          <w:szCs w:val="20"/>
        </w:rPr>
        <w:t>“</w:t>
      </w:r>
      <w:proofErr w:type="spellStart"/>
      <w:r w:rsidRPr="003217C7">
        <w:rPr>
          <w:rFonts w:ascii="Arial" w:hAnsi="Arial" w:cs="Arial"/>
          <w:i/>
          <w:sz w:val="20"/>
          <w:szCs w:val="20"/>
        </w:rPr>
        <w:t>sexting</w:t>
      </w:r>
      <w:proofErr w:type="spellEnd"/>
      <w:r w:rsidRPr="003217C7">
        <w:rPr>
          <w:rFonts w:ascii="Arial" w:hAnsi="Arial" w:cs="Arial"/>
          <w:i/>
          <w:sz w:val="20"/>
          <w:szCs w:val="20"/>
        </w:rPr>
        <w:t>”</w:t>
      </w:r>
      <w:r w:rsidRPr="003217C7">
        <w:rPr>
          <w:rFonts w:ascii="Arial" w:hAnsi="Arial" w:cs="Arial"/>
          <w:sz w:val="20"/>
          <w:szCs w:val="20"/>
        </w:rPr>
        <w:t xml:space="preserve"> são complicadíssimas</w:t>
      </w:r>
      <w:r w:rsidRPr="003217C7">
        <w:rPr>
          <w:rFonts w:ascii="Arial" w:hAnsi="Arial" w:cs="Arial"/>
          <w:bCs/>
          <w:sz w:val="20"/>
          <w:szCs w:val="20"/>
        </w:rPr>
        <w:t xml:space="preserve">, sendo preciso que se tenha discussões sobre esse tema e sobre a problematização dos efeitos que isso pode causar no âmbito </w:t>
      </w:r>
      <w:proofErr w:type="spellStart"/>
      <w:r w:rsidRPr="003217C7">
        <w:rPr>
          <w:rFonts w:ascii="Arial" w:hAnsi="Arial" w:cs="Arial"/>
          <w:bCs/>
          <w:sz w:val="20"/>
          <w:szCs w:val="20"/>
        </w:rPr>
        <w:t>infantojuvenil</w:t>
      </w:r>
      <w:proofErr w:type="spellEnd"/>
      <w:r w:rsidRPr="003217C7">
        <w:rPr>
          <w:rFonts w:ascii="Arial" w:hAnsi="Arial" w:cs="Arial"/>
          <w:sz w:val="20"/>
          <w:szCs w:val="20"/>
        </w:rPr>
        <w:t xml:space="preserve">. </w:t>
      </w:r>
    </w:p>
    <w:p w:rsidR="00D05F5A" w:rsidRPr="003217C7" w:rsidRDefault="00D05F5A" w:rsidP="00F0262B">
      <w:pPr>
        <w:spacing w:after="120" w:line="240" w:lineRule="auto"/>
        <w:jc w:val="both"/>
        <w:rPr>
          <w:rFonts w:ascii="Arial" w:hAnsi="Arial" w:cs="Arial"/>
          <w:b/>
          <w:sz w:val="20"/>
          <w:szCs w:val="20"/>
        </w:rPr>
      </w:pPr>
    </w:p>
    <w:p w:rsidR="00D05F5A" w:rsidRPr="003217C7" w:rsidRDefault="00D05F5A" w:rsidP="00F0262B">
      <w:pPr>
        <w:pStyle w:val="tpicosdamonografia"/>
        <w:spacing w:after="120"/>
        <w:rPr>
          <w:rFonts w:cs="Arial"/>
          <w:sz w:val="20"/>
          <w:szCs w:val="20"/>
        </w:rPr>
      </w:pPr>
      <w:r w:rsidRPr="003217C7">
        <w:rPr>
          <w:rFonts w:eastAsiaTheme="minorHAnsi" w:cs="Arial"/>
          <w:sz w:val="20"/>
          <w:szCs w:val="20"/>
          <w:lang w:val="pt-BR" w:eastAsia="en-US"/>
        </w:rPr>
        <w:t xml:space="preserve">4- </w:t>
      </w:r>
      <w:r w:rsidRPr="003217C7">
        <w:rPr>
          <w:rFonts w:cs="Arial"/>
          <w:sz w:val="20"/>
          <w:szCs w:val="20"/>
        </w:rPr>
        <w:t>AS AÇÕES E OS DEBATES NO ENFRENTAMENTO DO PROBLEMA</w:t>
      </w:r>
    </w:p>
    <w:p w:rsidR="00D05F5A" w:rsidRPr="003217C7" w:rsidRDefault="00D05F5A" w:rsidP="00F0262B">
      <w:pPr>
        <w:pStyle w:val="tpicosdamonografia"/>
        <w:spacing w:after="120"/>
        <w:rPr>
          <w:rFonts w:eastAsiaTheme="minorHAnsi" w:cs="Arial"/>
          <w:b w:val="0"/>
          <w:sz w:val="20"/>
          <w:szCs w:val="20"/>
          <w:lang w:val="pt-BR" w:eastAsia="en-US"/>
        </w:rPr>
      </w:pPr>
    </w:p>
    <w:p w:rsidR="00D05F5A" w:rsidRPr="003217C7" w:rsidRDefault="00D05F5A" w:rsidP="00F0262B">
      <w:pPr>
        <w:spacing w:after="120" w:line="240" w:lineRule="auto"/>
        <w:ind w:firstLine="709"/>
        <w:jc w:val="both"/>
        <w:rPr>
          <w:rFonts w:ascii="Arial" w:hAnsi="Arial" w:cs="Arial"/>
          <w:sz w:val="20"/>
          <w:szCs w:val="20"/>
        </w:rPr>
      </w:pPr>
      <w:r w:rsidRPr="003217C7">
        <w:rPr>
          <w:rFonts w:ascii="Arial" w:hAnsi="Arial" w:cs="Arial"/>
          <w:sz w:val="20"/>
          <w:szCs w:val="20"/>
        </w:rPr>
        <w:t xml:space="preserve">É válido ressaltar a relevância da implementação de ações governamentais e não governamentais voltadas para efetivar a garantia de direitos </w:t>
      </w:r>
      <w:proofErr w:type="spellStart"/>
      <w:r w:rsidRPr="003217C7">
        <w:rPr>
          <w:rFonts w:ascii="Arial" w:hAnsi="Arial" w:cs="Arial"/>
          <w:sz w:val="20"/>
          <w:szCs w:val="20"/>
        </w:rPr>
        <w:t>infantojuvenis</w:t>
      </w:r>
      <w:proofErr w:type="spellEnd"/>
      <w:r w:rsidRPr="003217C7">
        <w:rPr>
          <w:rFonts w:ascii="Arial" w:hAnsi="Arial" w:cs="Arial"/>
          <w:sz w:val="20"/>
          <w:szCs w:val="20"/>
        </w:rPr>
        <w:t>. Além disso, é importante não só a participação do Estado, mas da sociedade como um todo, com a participação e o debate em diversos setores da sociedade, dentre eles a escola e a família.</w:t>
      </w:r>
    </w:p>
    <w:p w:rsidR="00D05F5A" w:rsidRPr="003217C7" w:rsidRDefault="00D05F5A" w:rsidP="00F0262B">
      <w:pPr>
        <w:spacing w:after="120" w:line="240" w:lineRule="auto"/>
        <w:jc w:val="both"/>
        <w:rPr>
          <w:rFonts w:ascii="Arial" w:hAnsi="Arial" w:cs="Arial"/>
          <w:sz w:val="20"/>
          <w:szCs w:val="20"/>
        </w:rPr>
      </w:pPr>
      <w:r w:rsidRPr="003217C7">
        <w:rPr>
          <w:rFonts w:ascii="Arial" w:hAnsi="Arial" w:cs="Arial"/>
          <w:sz w:val="20"/>
          <w:szCs w:val="20"/>
        </w:rPr>
        <w:tab/>
        <w:t>Conforme preconiza o ECA, em seu artigo 86: “a política de atendimento dos direitos da criança e do adolescente far-se-á através de um conjunto articulado de ações governamentais e não-governamentais, da União, dos Estados, do Distrito Federal e dos municípios”. (BRASIL, 1990).</w:t>
      </w:r>
    </w:p>
    <w:p w:rsidR="00D05F5A" w:rsidRPr="003217C7" w:rsidRDefault="00D05F5A" w:rsidP="00F0262B">
      <w:pPr>
        <w:spacing w:before="114" w:after="120" w:line="240" w:lineRule="auto"/>
        <w:ind w:left="2268"/>
        <w:jc w:val="both"/>
        <w:rPr>
          <w:rFonts w:ascii="Arial" w:hAnsi="Arial" w:cs="Arial"/>
          <w:sz w:val="20"/>
          <w:szCs w:val="20"/>
        </w:rPr>
      </w:pPr>
      <w:r w:rsidRPr="003217C7">
        <w:rPr>
          <w:rFonts w:ascii="Arial" w:hAnsi="Arial" w:cs="Arial"/>
          <w:sz w:val="20"/>
          <w:szCs w:val="20"/>
        </w:rPr>
        <w:t xml:space="preserve">O </w:t>
      </w:r>
      <w:proofErr w:type="spellStart"/>
      <w:r w:rsidRPr="003217C7">
        <w:rPr>
          <w:rFonts w:ascii="Arial" w:hAnsi="Arial" w:cs="Arial"/>
          <w:sz w:val="20"/>
          <w:szCs w:val="20"/>
        </w:rPr>
        <w:t>sexting</w:t>
      </w:r>
      <w:proofErr w:type="spellEnd"/>
      <w:r w:rsidRPr="003217C7">
        <w:rPr>
          <w:rFonts w:ascii="Arial" w:hAnsi="Arial" w:cs="Arial"/>
          <w:sz w:val="20"/>
          <w:szCs w:val="20"/>
        </w:rPr>
        <w:t xml:space="preserve"> também causa alguns problemas sociais, já que mobiliza as diversas instâncias sociais (escola, ONGs, delegacias, etc.) a pensar e discutir formas de abordar esse tema com os diversos sujeitos de nossa sociedade. Além disso, a prática do </w:t>
      </w:r>
      <w:proofErr w:type="spellStart"/>
      <w:r w:rsidRPr="003217C7">
        <w:rPr>
          <w:rFonts w:ascii="Arial" w:hAnsi="Arial" w:cs="Arial"/>
          <w:sz w:val="20"/>
          <w:szCs w:val="20"/>
        </w:rPr>
        <w:t>sexting</w:t>
      </w:r>
      <w:proofErr w:type="spellEnd"/>
      <w:r w:rsidRPr="003217C7">
        <w:rPr>
          <w:rFonts w:ascii="Arial" w:hAnsi="Arial" w:cs="Arial"/>
          <w:sz w:val="20"/>
          <w:szCs w:val="20"/>
        </w:rPr>
        <w:t xml:space="preserve"> tem possibilitado um aumento nos casos de violência contra mulher, pois as fotos e os vídeos muitas vezes são postados na internet como forma de humilhar e rechaçar as meninas e mulheres. (BARROS &amp; RIBEIRO, 2017, p. 208)</w:t>
      </w:r>
    </w:p>
    <w:p w:rsidR="00D05F5A" w:rsidRPr="003217C7" w:rsidRDefault="00D05F5A" w:rsidP="00F0262B">
      <w:pPr>
        <w:spacing w:after="120" w:line="240" w:lineRule="auto"/>
        <w:jc w:val="both"/>
        <w:rPr>
          <w:rFonts w:ascii="Arial" w:hAnsi="Arial" w:cs="Arial"/>
          <w:sz w:val="20"/>
          <w:szCs w:val="20"/>
        </w:rPr>
      </w:pPr>
      <w:r w:rsidRPr="003217C7">
        <w:rPr>
          <w:rFonts w:ascii="Arial" w:hAnsi="Arial" w:cs="Arial"/>
          <w:b/>
          <w:sz w:val="20"/>
          <w:szCs w:val="20"/>
        </w:rPr>
        <w:tab/>
      </w:r>
      <w:r w:rsidRPr="003217C7">
        <w:rPr>
          <w:rFonts w:ascii="Arial" w:hAnsi="Arial" w:cs="Arial"/>
          <w:sz w:val="20"/>
          <w:szCs w:val="20"/>
        </w:rPr>
        <w:t>Nesse sentido, Pedro (2016) elenca algumas orientações para pais e professores, buscando auxiliar crianças e adolescentes na utilização consciente da tecnologia. Dentre elas, estão: I</w:t>
      </w:r>
      <w:proofErr w:type="gramStart"/>
      <w:r w:rsidRPr="003217C7">
        <w:rPr>
          <w:rFonts w:ascii="Arial" w:hAnsi="Arial" w:cs="Arial"/>
          <w:sz w:val="20"/>
          <w:szCs w:val="20"/>
        </w:rPr>
        <w:t>) Orientar</w:t>
      </w:r>
      <w:proofErr w:type="gramEnd"/>
      <w:r w:rsidRPr="003217C7">
        <w:rPr>
          <w:rFonts w:ascii="Arial" w:hAnsi="Arial" w:cs="Arial"/>
          <w:sz w:val="20"/>
          <w:szCs w:val="20"/>
        </w:rPr>
        <w:t xml:space="preserve"> frequentemente </w:t>
      </w:r>
      <w:r w:rsidRPr="003217C7">
        <w:rPr>
          <w:rFonts w:ascii="Arial" w:hAnsi="Arial" w:cs="Arial"/>
          <w:sz w:val="20"/>
          <w:szCs w:val="20"/>
        </w:rPr>
        <w:lastRenderedPageBreak/>
        <w:t xml:space="preserve">e claramente sobre os riscos da internet; bem como conversar sobre a responsabilidade ao compartilhar vídeos, fotos e </w:t>
      </w:r>
      <w:proofErr w:type="spellStart"/>
      <w:r w:rsidRPr="003217C7">
        <w:rPr>
          <w:rFonts w:ascii="Arial" w:hAnsi="Arial" w:cs="Arial"/>
          <w:sz w:val="20"/>
          <w:szCs w:val="20"/>
        </w:rPr>
        <w:t>conteúdos</w:t>
      </w:r>
      <w:proofErr w:type="spellEnd"/>
      <w:r w:rsidRPr="003217C7">
        <w:rPr>
          <w:rFonts w:ascii="Arial" w:hAnsi="Arial" w:cs="Arial"/>
          <w:sz w:val="20"/>
          <w:szCs w:val="20"/>
        </w:rPr>
        <w:t xml:space="preserve"> na internet. </w:t>
      </w:r>
      <w:proofErr w:type="gramStart"/>
      <w:r w:rsidRPr="003217C7">
        <w:rPr>
          <w:rFonts w:ascii="Arial" w:hAnsi="Arial" w:cs="Arial"/>
          <w:sz w:val="20"/>
          <w:szCs w:val="20"/>
        </w:rPr>
        <w:t>II) Orientar</w:t>
      </w:r>
      <w:proofErr w:type="gramEnd"/>
      <w:r w:rsidRPr="003217C7">
        <w:rPr>
          <w:rFonts w:ascii="Arial" w:hAnsi="Arial" w:cs="Arial"/>
          <w:sz w:val="20"/>
          <w:szCs w:val="20"/>
        </w:rPr>
        <w:t xml:space="preserve"> sobre a aceitação de convites de pessoas desconhecidas</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Sendo de suma importância que o tema seja amplamente discutido nas escolas para promover a cidadania também no ciberespaço. Pois, é preciso que o ambiente escolar se torne um espaço de discussão e reflexão, principalmente em temas que envolve os riscos a internet e as consequências da exposição de seu corpo, seja ao gravar um vídeo ou tirar uma foto com seu parceiro em pose erótica ou compartilhar como o mesmo no ambiente virtual. (MASCARENHAS et al, 2018)</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Além disso, a escola se faz presente ao mostrar para os jovens mecanismos pedagógicos de ajuda, caso já tenha acontecido essa exposição, além de colocar em pauta assuntos relacionados ao </w:t>
      </w:r>
      <w:proofErr w:type="spellStart"/>
      <w:r w:rsidRPr="003217C7">
        <w:rPr>
          <w:rFonts w:ascii="Arial" w:hAnsi="Arial" w:cs="Arial"/>
          <w:i/>
          <w:sz w:val="20"/>
          <w:szCs w:val="20"/>
        </w:rPr>
        <w:t>bullying</w:t>
      </w:r>
      <w:proofErr w:type="spellEnd"/>
      <w:r w:rsidRPr="003217C7">
        <w:rPr>
          <w:rFonts w:ascii="Arial" w:hAnsi="Arial" w:cs="Arial"/>
          <w:i/>
          <w:sz w:val="20"/>
          <w:szCs w:val="20"/>
        </w:rPr>
        <w:t xml:space="preserve"> </w:t>
      </w:r>
      <w:r w:rsidRPr="003217C7">
        <w:rPr>
          <w:rFonts w:ascii="Arial" w:hAnsi="Arial" w:cs="Arial"/>
          <w:sz w:val="20"/>
          <w:szCs w:val="20"/>
        </w:rPr>
        <w:t xml:space="preserve">e </w:t>
      </w:r>
      <w:proofErr w:type="spellStart"/>
      <w:r w:rsidRPr="003217C7">
        <w:rPr>
          <w:rFonts w:ascii="Arial" w:hAnsi="Arial" w:cs="Arial"/>
          <w:i/>
          <w:sz w:val="20"/>
          <w:szCs w:val="20"/>
        </w:rPr>
        <w:t>ciberbullying</w:t>
      </w:r>
      <w:proofErr w:type="spellEnd"/>
      <w:r w:rsidRPr="003217C7">
        <w:rPr>
          <w:rFonts w:ascii="Arial" w:hAnsi="Arial" w:cs="Arial"/>
          <w:sz w:val="20"/>
          <w:szCs w:val="20"/>
        </w:rPr>
        <w:t xml:space="preserve">. Sendo assim, é importante que a escola conte com o auxílio de um psicólogo, pois o mesmo é mais capacitado para explicar a situação ocorrida e mostrar quais atitudes deve tomar perante a situação dentro e fora da escola. Possibilitando diálogos francos, que estimulem os/as estudantes a pensarem e repensarem sobre as diversas facetas do </w:t>
      </w:r>
      <w:proofErr w:type="spellStart"/>
      <w:r w:rsidRPr="003217C7">
        <w:rPr>
          <w:rFonts w:ascii="Arial" w:hAnsi="Arial" w:cs="Arial"/>
          <w:i/>
          <w:iCs/>
          <w:sz w:val="20"/>
          <w:szCs w:val="20"/>
        </w:rPr>
        <w:t>sexting</w:t>
      </w:r>
      <w:proofErr w:type="spellEnd"/>
      <w:r w:rsidRPr="003217C7">
        <w:rPr>
          <w:rFonts w:ascii="Arial" w:hAnsi="Arial" w:cs="Arial"/>
          <w:sz w:val="20"/>
          <w:szCs w:val="20"/>
        </w:rPr>
        <w:t xml:space="preserve">. (MASCARENHAS et al, 2018; BARROS &amp; RIBEIRO, 2017, p. 208). Sendo a escola, enquanto uma instituição social, que acaba também envolvida e recebendo algumas demandas relacionadas à prática do </w:t>
      </w:r>
      <w:proofErr w:type="spellStart"/>
      <w:r w:rsidRPr="003217C7">
        <w:rPr>
          <w:rFonts w:ascii="Arial" w:hAnsi="Arial" w:cs="Arial"/>
          <w:i/>
          <w:iCs/>
          <w:sz w:val="20"/>
          <w:szCs w:val="20"/>
        </w:rPr>
        <w:t>sexting</w:t>
      </w:r>
      <w:proofErr w:type="spellEnd"/>
      <w:r w:rsidRPr="003217C7">
        <w:rPr>
          <w:rFonts w:ascii="Arial" w:hAnsi="Arial" w:cs="Arial"/>
          <w:sz w:val="20"/>
          <w:szCs w:val="20"/>
        </w:rPr>
        <w:t>. Pois, segundo Barro e Ribeiro (2017, p. 208) “muitas vezes é nesse local que os materiais são repassados, visualizados e comentados; ou seja, é comum que a escola seja o primeiro lugar em que as fotos e vídeos se tornem populares”.</w:t>
      </w:r>
    </w:p>
    <w:p w:rsidR="00D05F5A" w:rsidRPr="003217C7" w:rsidRDefault="00D05F5A" w:rsidP="00F0262B">
      <w:pPr>
        <w:spacing w:after="120" w:line="240" w:lineRule="auto"/>
        <w:jc w:val="both"/>
        <w:rPr>
          <w:rFonts w:ascii="Arial" w:hAnsi="Arial" w:cs="Arial"/>
          <w:sz w:val="20"/>
          <w:szCs w:val="20"/>
        </w:rPr>
      </w:pPr>
      <w:r w:rsidRPr="003217C7">
        <w:rPr>
          <w:rFonts w:ascii="Arial" w:hAnsi="Arial" w:cs="Arial"/>
          <w:sz w:val="20"/>
          <w:szCs w:val="20"/>
        </w:rPr>
        <w:tab/>
      </w:r>
      <w:bookmarkStart w:id="4" w:name="__DdeLink__607_2581199393"/>
      <w:r w:rsidRPr="003217C7">
        <w:rPr>
          <w:rFonts w:ascii="Arial" w:hAnsi="Arial" w:cs="Arial"/>
          <w:sz w:val="20"/>
          <w:szCs w:val="20"/>
        </w:rPr>
        <w:t>A família precisa incentivar o diálogo e a confiança como os filhos sobre questões ligadas a sexualidade, como dúvidas, curiosidades, bem como conhecer o que fazem online e poder orientá-los.</w:t>
      </w:r>
      <w:bookmarkEnd w:id="4"/>
      <w:r w:rsidRPr="003217C7">
        <w:rPr>
          <w:rFonts w:ascii="Arial" w:hAnsi="Arial" w:cs="Arial"/>
          <w:sz w:val="20"/>
          <w:szCs w:val="20"/>
        </w:rPr>
        <w:t xml:space="preserve"> Contudo, não são todas as famílias que possuem estrutura ou o conhecimento adequado para esse tipo de diálogo com os filhos, além de verem aquilo como um tabu e sentir vergonhar em discutir assuntos relacionados a sexualidade com os filhos (MATOS, 2018).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Dessa forma, os pais devem deixar qualquer receio de lado para estarem atentos e sempre conversando com seus filhos sobre os perigos da exposição no ambiente virtual, já que eles são frágeis e precisam abrir a mente para os perigos do </w:t>
      </w:r>
      <w:proofErr w:type="spellStart"/>
      <w:r w:rsidRPr="003217C7">
        <w:rPr>
          <w:rFonts w:ascii="Arial" w:hAnsi="Arial" w:cs="Arial"/>
          <w:i/>
          <w:sz w:val="20"/>
          <w:szCs w:val="20"/>
        </w:rPr>
        <w:t>sexting</w:t>
      </w:r>
      <w:proofErr w:type="spellEnd"/>
      <w:r w:rsidRPr="003217C7">
        <w:rPr>
          <w:rFonts w:ascii="Arial" w:hAnsi="Arial" w:cs="Arial"/>
          <w:i/>
          <w:sz w:val="20"/>
          <w:szCs w:val="20"/>
        </w:rPr>
        <w:t xml:space="preserve">. </w:t>
      </w:r>
      <w:r w:rsidRPr="003217C7">
        <w:rPr>
          <w:rFonts w:ascii="Arial" w:hAnsi="Arial" w:cs="Arial"/>
          <w:sz w:val="20"/>
          <w:szCs w:val="20"/>
        </w:rPr>
        <w:t xml:space="preserve">Pois é preciso criar cidadãos digitais responsáveis, fazendo com que os jovens entendam os perigos que envolvem o </w:t>
      </w:r>
      <w:proofErr w:type="spellStart"/>
      <w:r w:rsidRPr="003217C7">
        <w:rPr>
          <w:rFonts w:ascii="Arial" w:hAnsi="Arial" w:cs="Arial"/>
          <w:i/>
          <w:sz w:val="20"/>
          <w:szCs w:val="20"/>
        </w:rPr>
        <w:t>sexting</w:t>
      </w:r>
      <w:proofErr w:type="spellEnd"/>
      <w:r w:rsidRPr="003217C7">
        <w:rPr>
          <w:rFonts w:ascii="Arial" w:hAnsi="Arial" w:cs="Arial"/>
          <w:i/>
          <w:sz w:val="20"/>
          <w:szCs w:val="20"/>
        </w:rPr>
        <w:t>,</w:t>
      </w:r>
      <w:r w:rsidRPr="003217C7">
        <w:rPr>
          <w:rFonts w:ascii="Arial" w:hAnsi="Arial" w:cs="Arial"/>
          <w:sz w:val="20"/>
          <w:szCs w:val="20"/>
        </w:rPr>
        <w:t xml:space="preserve"> além deles saberem administrar com cautela suas publicações e compartilhamentos, a fim de impedir remorso e angustia quando alguém mal-intencionado coloca na rede imagens e vídeos sem a sua autorização.</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Deve se ressaltar que as crianças e os adolescentes que tiveram suas imagens expostas na rede não devem esconder o fato de seus pais e educadores, sendo fundamental que a vítima saiba que ela não é culpada, além de que esta deve contar com o apoio emocional dos familiares e amigos. </w:t>
      </w:r>
    </w:p>
    <w:p w:rsidR="00D05F5A" w:rsidRPr="003217C7" w:rsidRDefault="00D05F5A" w:rsidP="00F0262B">
      <w:pPr>
        <w:shd w:val="clear" w:color="auto" w:fill="FFFFFF"/>
        <w:spacing w:after="120" w:line="240" w:lineRule="auto"/>
        <w:jc w:val="both"/>
        <w:rPr>
          <w:rFonts w:ascii="Arial" w:hAnsi="Arial" w:cs="Arial"/>
          <w:sz w:val="20"/>
          <w:szCs w:val="20"/>
        </w:rPr>
      </w:pPr>
      <w:r w:rsidRPr="003217C7">
        <w:rPr>
          <w:rFonts w:ascii="Arial" w:hAnsi="Arial" w:cs="Arial"/>
          <w:sz w:val="20"/>
          <w:szCs w:val="20"/>
        </w:rPr>
        <w:tab/>
        <w:t xml:space="preserve">No Brasil, existem diversas </w:t>
      </w:r>
      <w:proofErr w:type="spellStart"/>
      <w:r w:rsidRPr="003217C7">
        <w:rPr>
          <w:rFonts w:ascii="Arial" w:hAnsi="Arial" w:cs="Arial"/>
          <w:sz w:val="20"/>
          <w:szCs w:val="20"/>
        </w:rPr>
        <w:t>ONG’s</w:t>
      </w:r>
      <w:proofErr w:type="spellEnd"/>
      <w:r w:rsidRPr="003217C7">
        <w:rPr>
          <w:rFonts w:ascii="Arial" w:hAnsi="Arial" w:cs="Arial"/>
          <w:sz w:val="20"/>
          <w:szCs w:val="20"/>
        </w:rPr>
        <w:t xml:space="preserve"> que ajudam crianças e adolescentes que estão passando pelas consequências derivadas do </w:t>
      </w:r>
      <w:proofErr w:type="spellStart"/>
      <w:r w:rsidRPr="003217C7">
        <w:rPr>
          <w:rFonts w:ascii="Arial" w:hAnsi="Arial" w:cs="Arial"/>
          <w:i/>
          <w:iCs/>
          <w:sz w:val="20"/>
          <w:szCs w:val="20"/>
        </w:rPr>
        <w:t>sexting</w:t>
      </w:r>
      <w:proofErr w:type="spellEnd"/>
      <w:r w:rsidRPr="003217C7">
        <w:rPr>
          <w:rFonts w:ascii="Arial" w:hAnsi="Arial" w:cs="Arial"/>
          <w:sz w:val="20"/>
          <w:szCs w:val="20"/>
        </w:rPr>
        <w:t xml:space="preserve">. A maioria dos casos podem ser denunciados à ONG </w:t>
      </w:r>
      <w:proofErr w:type="spellStart"/>
      <w:r w:rsidRPr="003217C7">
        <w:rPr>
          <w:rFonts w:ascii="Arial" w:hAnsi="Arial" w:cs="Arial"/>
          <w:sz w:val="20"/>
          <w:szCs w:val="20"/>
        </w:rPr>
        <w:t>SaferNet</w:t>
      </w:r>
      <w:proofErr w:type="spellEnd"/>
      <w:r w:rsidRPr="003217C7">
        <w:rPr>
          <w:rFonts w:ascii="Arial" w:hAnsi="Arial" w:cs="Arial"/>
          <w:sz w:val="20"/>
          <w:szCs w:val="20"/>
        </w:rPr>
        <w:t xml:space="preserve">, referência nacional no enfrentamento aos crimes e violações aos Direitos Humanos na Internet. Além de poder fazer a denúncia, o </w:t>
      </w:r>
      <w:proofErr w:type="spellStart"/>
      <w:r w:rsidRPr="003217C7">
        <w:rPr>
          <w:rFonts w:ascii="Arial" w:hAnsi="Arial" w:cs="Arial"/>
          <w:sz w:val="20"/>
          <w:szCs w:val="20"/>
        </w:rPr>
        <w:t>SaferNet</w:t>
      </w:r>
      <w:proofErr w:type="spellEnd"/>
      <w:r w:rsidRPr="003217C7">
        <w:rPr>
          <w:rFonts w:ascii="Arial" w:hAnsi="Arial" w:cs="Arial"/>
          <w:sz w:val="20"/>
          <w:szCs w:val="20"/>
        </w:rPr>
        <w:t xml:space="preserve"> oferece orientação de forma pontual e informativa para esclarecer dúvidas, ensinar formas seguras de uso da Internet e também orientar crianças e adolescentes e/ou seus próximos que vivenciaram situações de violência on-line como humilhações, intimidações, chantagem, tentativa de violência sexual ou exposição forçada em fotos ou filmes sensuais.</w:t>
      </w:r>
    </w:p>
    <w:p w:rsidR="00D05F5A" w:rsidRPr="003217C7" w:rsidRDefault="00D05F5A" w:rsidP="00F0262B">
      <w:pPr>
        <w:spacing w:before="114" w:after="120" w:line="240" w:lineRule="auto"/>
        <w:ind w:left="2268"/>
        <w:jc w:val="both"/>
        <w:rPr>
          <w:rFonts w:ascii="Arial" w:hAnsi="Arial" w:cs="Arial"/>
          <w:sz w:val="20"/>
          <w:szCs w:val="20"/>
        </w:rPr>
      </w:pPr>
      <w:r w:rsidRPr="003217C7">
        <w:rPr>
          <w:rFonts w:ascii="Arial" w:hAnsi="Arial" w:cs="Arial"/>
          <w:sz w:val="20"/>
          <w:szCs w:val="20"/>
        </w:rPr>
        <w:t xml:space="preserve">Em 13 anos, a </w:t>
      </w:r>
      <w:proofErr w:type="spellStart"/>
      <w:r w:rsidRPr="003217C7">
        <w:rPr>
          <w:rFonts w:ascii="Arial" w:hAnsi="Arial" w:cs="Arial"/>
          <w:sz w:val="20"/>
          <w:szCs w:val="20"/>
        </w:rPr>
        <w:t>SaferNet</w:t>
      </w:r>
      <w:proofErr w:type="spellEnd"/>
      <w:r w:rsidRPr="003217C7">
        <w:rPr>
          <w:rFonts w:ascii="Arial" w:hAnsi="Arial" w:cs="Arial"/>
          <w:sz w:val="20"/>
          <w:szCs w:val="20"/>
        </w:rPr>
        <w:t xml:space="preserve"> recebeu e processou 4.059.137 denúncias anônimas, envolvendo 750.526 páginas (</w:t>
      </w:r>
      <w:proofErr w:type="spellStart"/>
      <w:r w:rsidRPr="003217C7">
        <w:rPr>
          <w:rFonts w:ascii="Arial" w:hAnsi="Arial" w:cs="Arial"/>
          <w:sz w:val="20"/>
          <w:szCs w:val="20"/>
        </w:rPr>
        <w:t>URLs</w:t>
      </w:r>
      <w:proofErr w:type="spellEnd"/>
      <w:r w:rsidRPr="003217C7">
        <w:rPr>
          <w:rFonts w:ascii="Arial" w:hAnsi="Arial" w:cs="Arial"/>
          <w:sz w:val="20"/>
          <w:szCs w:val="20"/>
        </w:rPr>
        <w:t xml:space="preserve">) distintas escritas em 9 idiomas e hospedadas em 67.224 domínios diferentes, de 250 diferentes </w:t>
      </w:r>
      <w:proofErr w:type="spellStart"/>
      <w:r w:rsidRPr="003217C7">
        <w:rPr>
          <w:rFonts w:ascii="Arial" w:hAnsi="Arial" w:cs="Arial"/>
          <w:sz w:val="20"/>
          <w:szCs w:val="20"/>
        </w:rPr>
        <w:t>TLDs</w:t>
      </w:r>
      <w:proofErr w:type="spellEnd"/>
      <w:r w:rsidRPr="003217C7">
        <w:rPr>
          <w:rFonts w:ascii="Arial" w:hAnsi="Arial" w:cs="Arial"/>
          <w:sz w:val="20"/>
          <w:szCs w:val="20"/>
        </w:rPr>
        <w:t xml:space="preserve"> e conectados à Internet através de 63.791 números </w:t>
      </w:r>
      <w:proofErr w:type="spellStart"/>
      <w:r w:rsidRPr="003217C7">
        <w:rPr>
          <w:rFonts w:ascii="Arial" w:hAnsi="Arial" w:cs="Arial"/>
          <w:sz w:val="20"/>
          <w:szCs w:val="20"/>
        </w:rPr>
        <w:t>IPs</w:t>
      </w:r>
      <w:proofErr w:type="spellEnd"/>
      <w:r w:rsidRPr="003217C7">
        <w:rPr>
          <w:rFonts w:ascii="Arial" w:hAnsi="Arial" w:cs="Arial"/>
          <w:sz w:val="20"/>
          <w:szCs w:val="20"/>
        </w:rPr>
        <w:t xml:space="preserve"> distintos, atribuídos para 104 países em 6 continentes. Ajudou 24.201 pessoas em 27 unidades da federação e foram atendidos 2.315 crianças e adolescentes, 1.947 pais e educadores e 19.939 outros adultos em seu canal de ajuda e orientação. (SAFERNET, 2019)</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O </w:t>
      </w:r>
      <w:proofErr w:type="spellStart"/>
      <w:r w:rsidRPr="003217C7">
        <w:rPr>
          <w:rFonts w:ascii="Arial" w:hAnsi="Arial" w:cs="Arial"/>
          <w:sz w:val="20"/>
          <w:szCs w:val="20"/>
        </w:rPr>
        <w:t>Safernet</w:t>
      </w:r>
      <w:proofErr w:type="spellEnd"/>
      <w:r w:rsidRPr="003217C7">
        <w:rPr>
          <w:rFonts w:ascii="Arial" w:hAnsi="Arial" w:cs="Arial"/>
          <w:sz w:val="20"/>
          <w:szCs w:val="20"/>
        </w:rPr>
        <w:t xml:space="preserve"> ainda conta com o serviço </w:t>
      </w:r>
      <w:proofErr w:type="spellStart"/>
      <w:r w:rsidRPr="003217C7">
        <w:rPr>
          <w:rFonts w:ascii="Arial" w:hAnsi="Arial" w:cs="Arial"/>
          <w:i/>
          <w:sz w:val="20"/>
          <w:szCs w:val="20"/>
        </w:rPr>
        <w:t>helpline</w:t>
      </w:r>
      <w:proofErr w:type="spellEnd"/>
      <w:r w:rsidRPr="003217C7">
        <w:rPr>
          <w:rFonts w:ascii="Arial" w:hAnsi="Arial" w:cs="Arial"/>
          <w:sz w:val="20"/>
          <w:szCs w:val="20"/>
        </w:rPr>
        <w:t xml:space="preserve"> que ajudar a esclarecer dúvidas, dar dicas e orientar o que pode ser feito em situações de risco na Internet, por exemplo se foi forçado ou exposto a imagens e conteúdo de violência ou se está com medo ou desconfiança de um amigo virtual. A </w:t>
      </w:r>
      <w:proofErr w:type="spellStart"/>
      <w:r w:rsidRPr="003217C7">
        <w:rPr>
          <w:rFonts w:ascii="Arial" w:hAnsi="Arial" w:cs="Arial"/>
          <w:sz w:val="20"/>
          <w:szCs w:val="20"/>
        </w:rPr>
        <w:t>SaferNet</w:t>
      </w:r>
      <w:proofErr w:type="spellEnd"/>
      <w:r w:rsidRPr="003217C7">
        <w:rPr>
          <w:rFonts w:ascii="Arial" w:hAnsi="Arial" w:cs="Arial"/>
          <w:sz w:val="20"/>
          <w:szCs w:val="20"/>
        </w:rPr>
        <w:t xml:space="preserve"> Brasil oferece o serviço de ajuda contra crimes e violações dos Direitos Humanos na internet com procedimentos efetivos e transparentes para encaminhar soluções. Ainda conta com pesquisas e projetos sociais voltados para o combate à pornografia infantil na Internet brasileira.</w:t>
      </w:r>
    </w:p>
    <w:p w:rsidR="00D05F5A" w:rsidRPr="003217C7" w:rsidRDefault="00D05F5A" w:rsidP="00F0262B">
      <w:pPr>
        <w:spacing w:after="120" w:line="240" w:lineRule="auto"/>
        <w:jc w:val="both"/>
        <w:rPr>
          <w:rFonts w:ascii="Arial" w:hAnsi="Arial" w:cs="Arial"/>
          <w:sz w:val="20"/>
          <w:szCs w:val="20"/>
        </w:rPr>
      </w:pPr>
      <w:r w:rsidRPr="003217C7">
        <w:rPr>
          <w:rFonts w:ascii="Arial" w:hAnsi="Arial" w:cs="Arial"/>
          <w:sz w:val="20"/>
          <w:szCs w:val="20"/>
        </w:rPr>
        <w:tab/>
        <w:t xml:space="preserve">Para quem teve </w:t>
      </w:r>
      <w:r w:rsidRPr="003217C7">
        <w:rPr>
          <w:rFonts w:ascii="Arial" w:hAnsi="Arial" w:cs="Arial"/>
          <w:bCs/>
          <w:sz w:val="20"/>
          <w:szCs w:val="20"/>
        </w:rPr>
        <w:t xml:space="preserve">suas imagens e vídeos divulgados nas redes sociais, devem fazer uma denúncia para remover o conteúdo da internet e uma denúncia para responsabilizar quem vazou. Para remover o conteúdo, a denúncia pode ser feita na própria rede social, no site do </w:t>
      </w:r>
      <w:proofErr w:type="spellStart"/>
      <w:r w:rsidRPr="003217C7">
        <w:rPr>
          <w:rFonts w:ascii="Arial" w:hAnsi="Arial" w:cs="Arial"/>
          <w:bCs/>
          <w:sz w:val="20"/>
          <w:szCs w:val="20"/>
        </w:rPr>
        <w:t>Safernet</w:t>
      </w:r>
      <w:proofErr w:type="spellEnd"/>
      <w:r w:rsidRPr="003217C7">
        <w:rPr>
          <w:rFonts w:ascii="Arial" w:hAnsi="Arial" w:cs="Arial"/>
          <w:bCs/>
          <w:sz w:val="20"/>
          <w:szCs w:val="20"/>
        </w:rPr>
        <w:t xml:space="preserve"> ou na delegacia.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lastRenderedPageBreak/>
        <w:t xml:space="preserve">As redes </w:t>
      </w:r>
      <w:proofErr w:type="spellStart"/>
      <w:r w:rsidRPr="003217C7">
        <w:rPr>
          <w:rFonts w:ascii="Arial" w:hAnsi="Arial" w:cs="Arial"/>
          <w:sz w:val="20"/>
          <w:szCs w:val="20"/>
        </w:rPr>
        <w:t>socias</w:t>
      </w:r>
      <w:proofErr w:type="spellEnd"/>
      <w:r w:rsidRPr="003217C7">
        <w:rPr>
          <w:rFonts w:ascii="Arial" w:hAnsi="Arial" w:cs="Arial"/>
          <w:sz w:val="20"/>
          <w:szCs w:val="20"/>
        </w:rPr>
        <w:t xml:space="preserve">, como o </w:t>
      </w:r>
      <w:proofErr w:type="spellStart"/>
      <w:r w:rsidRPr="003217C7">
        <w:rPr>
          <w:rFonts w:ascii="Arial" w:hAnsi="Arial" w:cs="Arial"/>
          <w:sz w:val="20"/>
          <w:szCs w:val="20"/>
        </w:rPr>
        <w:t>Facebook</w:t>
      </w:r>
      <w:proofErr w:type="spellEnd"/>
      <w:r w:rsidRPr="003217C7">
        <w:rPr>
          <w:rFonts w:ascii="Arial" w:hAnsi="Arial" w:cs="Arial"/>
          <w:sz w:val="20"/>
          <w:szCs w:val="20"/>
        </w:rPr>
        <w:t xml:space="preserve">, Instagram e </w:t>
      </w:r>
      <w:proofErr w:type="spellStart"/>
      <w:r w:rsidRPr="003217C7">
        <w:rPr>
          <w:rFonts w:ascii="Arial" w:hAnsi="Arial" w:cs="Arial"/>
          <w:sz w:val="20"/>
          <w:szCs w:val="20"/>
        </w:rPr>
        <w:t>Twitter</w:t>
      </w:r>
      <w:proofErr w:type="spellEnd"/>
      <w:r w:rsidRPr="003217C7">
        <w:rPr>
          <w:rFonts w:ascii="Arial" w:hAnsi="Arial" w:cs="Arial"/>
          <w:sz w:val="20"/>
          <w:szCs w:val="20"/>
        </w:rPr>
        <w:t xml:space="preserve">, possuem mecanismos para denunciar as publicações com conteúdo de chantagem, imagens íntimas ou ameaças de compartilhamento de imagens íntimas. A própria rede social analisa a denúncia, podendo excluir a publicação ou comentário, além de poder banir o usuário. </w:t>
      </w:r>
    </w:p>
    <w:p w:rsidR="00D05F5A" w:rsidRPr="003217C7" w:rsidRDefault="00D05F5A" w:rsidP="00F0262B">
      <w:pPr>
        <w:spacing w:after="120" w:line="240" w:lineRule="auto"/>
        <w:ind w:firstLine="709"/>
        <w:jc w:val="both"/>
        <w:rPr>
          <w:rFonts w:ascii="Arial" w:hAnsi="Arial" w:cs="Arial"/>
          <w:sz w:val="20"/>
          <w:szCs w:val="20"/>
        </w:rPr>
      </w:pPr>
      <w:r w:rsidRPr="003217C7">
        <w:rPr>
          <w:rFonts w:ascii="Arial" w:hAnsi="Arial" w:cs="Arial"/>
          <w:sz w:val="20"/>
          <w:szCs w:val="20"/>
        </w:rPr>
        <w:t xml:space="preserve">No site do </w:t>
      </w:r>
      <w:proofErr w:type="spellStart"/>
      <w:r w:rsidRPr="003217C7">
        <w:rPr>
          <w:rFonts w:ascii="Arial" w:hAnsi="Arial" w:cs="Arial"/>
          <w:sz w:val="20"/>
          <w:szCs w:val="20"/>
        </w:rPr>
        <w:t>Safernet</w:t>
      </w:r>
      <w:proofErr w:type="spellEnd"/>
      <w:r w:rsidRPr="003217C7">
        <w:rPr>
          <w:rFonts w:ascii="Arial" w:hAnsi="Arial" w:cs="Arial"/>
          <w:sz w:val="20"/>
          <w:szCs w:val="20"/>
        </w:rPr>
        <w:t>, como a vítima se trata de criança e adolescente, deve-se fazer uma denúncia como conteúdo de pornografia infantil</w:t>
      </w:r>
      <w:r w:rsidRPr="003217C7">
        <w:rPr>
          <w:rFonts w:ascii="Arial" w:eastAsia="Times New Roman" w:hAnsi="Arial" w:cs="Arial"/>
          <w:sz w:val="20"/>
          <w:szCs w:val="20"/>
          <w:lang w:eastAsia="pt-BR"/>
        </w:rPr>
        <w:t xml:space="preserve">. Isso é feito através do preenchimento do formulário na página de denúncia da </w:t>
      </w:r>
      <w:proofErr w:type="spellStart"/>
      <w:r w:rsidRPr="003217C7">
        <w:rPr>
          <w:rFonts w:ascii="Arial" w:eastAsia="Times New Roman" w:hAnsi="Arial" w:cs="Arial"/>
          <w:sz w:val="20"/>
          <w:szCs w:val="20"/>
          <w:lang w:eastAsia="pt-BR"/>
        </w:rPr>
        <w:t>Safernet</w:t>
      </w:r>
      <w:proofErr w:type="spellEnd"/>
      <w:r w:rsidRPr="003217C7">
        <w:rPr>
          <w:rFonts w:ascii="Arial" w:eastAsia="Times New Roman" w:hAnsi="Arial" w:cs="Arial"/>
          <w:sz w:val="20"/>
          <w:szCs w:val="20"/>
          <w:lang w:eastAsia="pt-BR"/>
        </w:rPr>
        <w:t xml:space="preserve">, solicitando formalmente a remoção do conteúdo ilegal ao prestador de serviço responsável por hospedá-lo. </w:t>
      </w:r>
      <w:r w:rsidRPr="003217C7">
        <w:rPr>
          <w:rFonts w:ascii="Arial" w:hAnsi="Arial" w:cs="Arial"/>
          <w:sz w:val="20"/>
          <w:szCs w:val="20"/>
        </w:rPr>
        <w:t xml:space="preserve">Para responsabilizar alguém, a vítima deve </w:t>
      </w:r>
      <w:r w:rsidRPr="003217C7">
        <w:rPr>
          <w:rFonts w:ascii="Arial" w:hAnsi="Arial" w:cs="Arial"/>
          <w:bCs/>
          <w:sz w:val="20"/>
          <w:szCs w:val="20"/>
        </w:rPr>
        <w:t xml:space="preserve">preservar todas as provas com </w:t>
      </w:r>
      <w:proofErr w:type="spellStart"/>
      <w:r w:rsidRPr="003217C7">
        <w:rPr>
          <w:rFonts w:ascii="Arial" w:hAnsi="Arial" w:cs="Arial"/>
          <w:bCs/>
          <w:sz w:val="20"/>
          <w:szCs w:val="20"/>
        </w:rPr>
        <w:t>prints</w:t>
      </w:r>
      <w:proofErr w:type="spellEnd"/>
      <w:r w:rsidRPr="003217C7">
        <w:rPr>
          <w:rFonts w:ascii="Arial" w:hAnsi="Arial" w:cs="Arial"/>
          <w:bCs/>
          <w:sz w:val="20"/>
          <w:szCs w:val="20"/>
        </w:rPr>
        <w:t xml:space="preserve"> e links, além de procurar a delegacia de polícia para registrar a ocorrência.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Todavia, ainda é preciso ações preventivas para diminuir os casos, com mais divulgação desse tipo de trabalho e encontrar formas de prevenir tais práticas. Necessitando assim da cooperação e participação de pessoas, de organizações e instituições da sociedade. Sendo assim, é necessário “realizar estudos, campanhas e pesquisas que tenham por objetivo buscar maior efetividade na garantia dos direitos </w:t>
      </w:r>
      <w:proofErr w:type="spellStart"/>
      <w:r w:rsidRPr="003217C7">
        <w:rPr>
          <w:rFonts w:ascii="Arial" w:hAnsi="Arial" w:cs="Arial"/>
          <w:sz w:val="20"/>
          <w:szCs w:val="20"/>
        </w:rPr>
        <w:t>infantojuvenis</w:t>
      </w:r>
      <w:proofErr w:type="spellEnd"/>
      <w:r w:rsidRPr="003217C7">
        <w:rPr>
          <w:rFonts w:ascii="Arial" w:hAnsi="Arial" w:cs="Arial"/>
          <w:sz w:val="20"/>
          <w:szCs w:val="20"/>
        </w:rPr>
        <w:t>”. (FRÓES &amp; OLIVEIRA, 2018, p. 12).</w:t>
      </w:r>
    </w:p>
    <w:p w:rsidR="00D05F5A" w:rsidRPr="003217C7" w:rsidRDefault="00D05F5A" w:rsidP="00F0262B">
      <w:pPr>
        <w:pStyle w:val="tpicosdamonografia"/>
        <w:spacing w:after="120"/>
        <w:rPr>
          <w:rFonts w:cs="Arial"/>
          <w:sz w:val="20"/>
          <w:szCs w:val="20"/>
        </w:rPr>
      </w:pPr>
    </w:p>
    <w:p w:rsidR="00D05F5A" w:rsidRPr="003217C7" w:rsidRDefault="00D05F5A" w:rsidP="00F0262B">
      <w:pPr>
        <w:pStyle w:val="tpicosdamonografia"/>
        <w:spacing w:after="120"/>
        <w:rPr>
          <w:rFonts w:eastAsiaTheme="minorHAnsi" w:cs="Arial"/>
          <w:sz w:val="20"/>
          <w:szCs w:val="20"/>
          <w:lang w:val="pt-BR" w:eastAsia="en-US"/>
        </w:rPr>
      </w:pPr>
      <w:r w:rsidRPr="003217C7">
        <w:rPr>
          <w:rFonts w:eastAsiaTheme="minorHAnsi" w:cs="Arial"/>
          <w:sz w:val="20"/>
          <w:szCs w:val="20"/>
          <w:lang w:val="pt-BR" w:eastAsia="en-US"/>
        </w:rPr>
        <w:t xml:space="preserve">5- CONSIDERAÇÕES FINAIS </w:t>
      </w:r>
    </w:p>
    <w:p w:rsidR="00D05F5A" w:rsidRPr="003217C7" w:rsidRDefault="00D05F5A" w:rsidP="00F0262B">
      <w:pPr>
        <w:pStyle w:val="tpicosdamonografia"/>
        <w:spacing w:after="120"/>
        <w:rPr>
          <w:rFonts w:eastAsiaTheme="minorHAnsi" w:cs="Arial"/>
          <w:b w:val="0"/>
          <w:sz w:val="20"/>
          <w:szCs w:val="20"/>
          <w:lang w:val="pt-BR" w:eastAsia="en-US"/>
        </w:rPr>
      </w:pP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bCs/>
          <w:sz w:val="20"/>
          <w:szCs w:val="20"/>
        </w:rPr>
        <w:t xml:space="preserve">Através do ambiente virtual, que possibilita o acesso as informações de maneira célere e abrange o público mais amplo, pode-se notar a nocividade das práticas do </w:t>
      </w:r>
      <w:proofErr w:type="spellStart"/>
      <w:r w:rsidRPr="003217C7">
        <w:rPr>
          <w:rFonts w:ascii="Arial" w:hAnsi="Arial" w:cs="Arial"/>
          <w:bCs/>
          <w:i/>
          <w:sz w:val="20"/>
          <w:szCs w:val="20"/>
        </w:rPr>
        <w:t>sexting</w:t>
      </w:r>
      <w:proofErr w:type="spellEnd"/>
      <w:r w:rsidRPr="003217C7">
        <w:rPr>
          <w:rFonts w:ascii="Arial" w:hAnsi="Arial" w:cs="Arial"/>
          <w:bCs/>
          <w:i/>
          <w:sz w:val="20"/>
          <w:szCs w:val="20"/>
        </w:rPr>
        <w:t xml:space="preserve"> </w:t>
      </w:r>
      <w:r w:rsidRPr="003217C7">
        <w:rPr>
          <w:rFonts w:ascii="Arial" w:hAnsi="Arial" w:cs="Arial"/>
          <w:bCs/>
          <w:sz w:val="20"/>
          <w:szCs w:val="20"/>
        </w:rPr>
        <w:t xml:space="preserve">à comunidade infanto-juvenil. </w:t>
      </w:r>
      <w:r w:rsidRPr="003217C7">
        <w:rPr>
          <w:rFonts w:ascii="Arial" w:hAnsi="Arial" w:cs="Arial"/>
          <w:iCs/>
          <w:sz w:val="20"/>
          <w:szCs w:val="20"/>
        </w:rPr>
        <w:t xml:space="preserve">Estas </w:t>
      </w:r>
      <w:r w:rsidRPr="003217C7">
        <w:rPr>
          <w:rFonts w:ascii="Arial" w:hAnsi="Arial" w:cs="Arial"/>
          <w:sz w:val="20"/>
          <w:szCs w:val="20"/>
        </w:rPr>
        <w:t xml:space="preserve">formas de aproveitamento indevido das novas tecnologias, trazem um grande desafio aos pais e educadores das crianças e adolescentes. Para tanto, é necessário que haja a utilização correta dos meios digitais, para que não haja o compartilhamento de conteúdo que possam denegrir a sua imagem ou a de outras pessoas.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bCs/>
          <w:sz w:val="20"/>
          <w:szCs w:val="20"/>
        </w:rPr>
        <w:t xml:space="preserve">Nesse sentido, é importante que os pais dialoguem com os filhos, sendo mais eficaz orientar do que proibir, orientando os perigos e que a pessoa com quem se compartilha pode estar mal-intencionada. Trazendo uma reflexão acerca do comportamento e da percepção do indivíduo frente ao </w:t>
      </w:r>
      <w:proofErr w:type="spellStart"/>
      <w:r w:rsidRPr="003217C7">
        <w:rPr>
          <w:rFonts w:ascii="Arial" w:hAnsi="Arial" w:cs="Arial"/>
          <w:bCs/>
          <w:i/>
          <w:sz w:val="20"/>
          <w:szCs w:val="20"/>
        </w:rPr>
        <w:t>sexting</w:t>
      </w:r>
      <w:proofErr w:type="spellEnd"/>
      <w:r w:rsidRPr="003217C7">
        <w:rPr>
          <w:rFonts w:ascii="Arial" w:hAnsi="Arial" w:cs="Arial"/>
          <w:bCs/>
          <w:sz w:val="20"/>
          <w:szCs w:val="20"/>
        </w:rPr>
        <w:t>.</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 xml:space="preserve">Ademais, faz-se </w:t>
      </w:r>
      <w:r w:rsidRPr="003217C7">
        <w:rPr>
          <w:rFonts w:ascii="Arial" w:hAnsi="Arial" w:cs="Arial"/>
          <w:bCs/>
          <w:sz w:val="20"/>
          <w:szCs w:val="20"/>
        </w:rPr>
        <w:t>necessário pensar a respeito da problemática exposta, a fim de montar políticas públicas sociais de proteção às crianças e adolescentes, visando a prevenção de condutas libidinosas na internet e as discussões nas escolas, sob os acompanhamentos pedagógico e institucional, como também em casa, a partir dos vínculos familiares.</w:t>
      </w:r>
    </w:p>
    <w:p w:rsidR="00D05F5A" w:rsidRPr="003217C7" w:rsidRDefault="00D05F5A" w:rsidP="00F0262B">
      <w:pPr>
        <w:spacing w:before="43" w:after="120" w:line="240" w:lineRule="auto"/>
        <w:ind w:firstLine="708"/>
        <w:jc w:val="both"/>
        <w:rPr>
          <w:rFonts w:ascii="Arial" w:hAnsi="Arial" w:cs="Arial"/>
          <w:sz w:val="20"/>
          <w:szCs w:val="20"/>
        </w:rPr>
      </w:pPr>
      <w:r w:rsidRPr="003217C7">
        <w:rPr>
          <w:rFonts w:ascii="Arial" w:hAnsi="Arial" w:cs="Arial"/>
          <w:sz w:val="20"/>
          <w:szCs w:val="20"/>
        </w:rPr>
        <w:t xml:space="preserve">Por fim, conclui-se que os estudos do </w:t>
      </w:r>
      <w:proofErr w:type="spellStart"/>
      <w:r w:rsidRPr="003217C7">
        <w:rPr>
          <w:rFonts w:ascii="Arial" w:hAnsi="Arial" w:cs="Arial"/>
          <w:i/>
          <w:iCs/>
          <w:sz w:val="20"/>
          <w:szCs w:val="20"/>
        </w:rPr>
        <w:t>sexting</w:t>
      </w:r>
      <w:proofErr w:type="spellEnd"/>
      <w:r w:rsidRPr="003217C7">
        <w:rPr>
          <w:rFonts w:ascii="Arial" w:hAnsi="Arial" w:cs="Arial"/>
          <w:sz w:val="20"/>
          <w:szCs w:val="20"/>
        </w:rPr>
        <w:t xml:space="preserve"> quanto a população infanto-juvenil são muito importantes, uma vez que através destes, pode-se identificar o contexto em que surge e, a partir daí, conseguir estratégias que minimizem os índices destes acontecimentos. Através das análises, percebe-se que tal fator situacional é o que mais provoca estes eventos. </w:t>
      </w:r>
    </w:p>
    <w:p w:rsidR="00D05F5A" w:rsidRPr="003217C7" w:rsidRDefault="00D05F5A" w:rsidP="00F0262B">
      <w:pPr>
        <w:spacing w:after="120" w:line="240" w:lineRule="auto"/>
        <w:ind w:firstLine="708"/>
        <w:jc w:val="both"/>
        <w:rPr>
          <w:rFonts w:ascii="Arial" w:hAnsi="Arial" w:cs="Arial"/>
          <w:sz w:val="20"/>
          <w:szCs w:val="20"/>
        </w:rPr>
      </w:pPr>
      <w:r w:rsidRPr="003217C7">
        <w:rPr>
          <w:rFonts w:ascii="Arial" w:hAnsi="Arial" w:cs="Arial"/>
          <w:sz w:val="20"/>
          <w:szCs w:val="20"/>
        </w:rPr>
        <w:t>Destarte, ratifica-se a necessidade de maior acompanhamento da família no contexto social de seus filhos a fim de garantir que tal fator jamais surja.</w:t>
      </w:r>
      <w:r w:rsidRPr="003217C7">
        <w:rPr>
          <w:rFonts w:ascii="Arial" w:hAnsi="Arial" w:cs="Arial"/>
          <w:bCs/>
          <w:sz w:val="20"/>
          <w:szCs w:val="20"/>
        </w:rPr>
        <w:t xml:space="preserve"> Restando, ainda, o dever </w:t>
      </w:r>
      <w:r w:rsidRPr="003217C7">
        <w:rPr>
          <w:rFonts w:ascii="Arial" w:hAnsi="Arial" w:cs="Arial"/>
          <w:iCs/>
          <w:sz w:val="20"/>
          <w:szCs w:val="20"/>
        </w:rPr>
        <w:t xml:space="preserve">Estado visando a promoção de políticas públicas com o enfoque no </w:t>
      </w:r>
      <w:r w:rsidRPr="003217C7">
        <w:rPr>
          <w:rFonts w:ascii="Arial" w:hAnsi="Arial" w:cs="Arial"/>
          <w:bCs/>
          <w:sz w:val="20"/>
          <w:szCs w:val="20"/>
        </w:rPr>
        <w:t xml:space="preserve">enfrentamento da prática do </w:t>
      </w:r>
      <w:proofErr w:type="spellStart"/>
      <w:r w:rsidRPr="003217C7">
        <w:rPr>
          <w:rFonts w:ascii="Arial" w:hAnsi="Arial" w:cs="Arial"/>
          <w:bCs/>
          <w:i/>
          <w:sz w:val="20"/>
          <w:szCs w:val="20"/>
        </w:rPr>
        <w:t>sexting</w:t>
      </w:r>
      <w:proofErr w:type="spellEnd"/>
      <w:r w:rsidRPr="003217C7">
        <w:rPr>
          <w:rFonts w:ascii="Arial" w:hAnsi="Arial" w:cs="Arial"/>
          <w:bCs/>
          <w:i/>
          <w:sz w:val="20"/>
          <w:szCs w:val="20"/>
        </w:rPr>
        <w:t xml:space="preserve"> </w:t>
      </w:r>
      <w:r w:rsidRPr="003217C7">
        <w:rPr>
          <w:rFonts w:ascii="Arial" w:hAnsi="Arial" w:cs="Arial"/>
          <w:bCs/>
          <w:sz w:val="20"/>
          <w:szCs w:val="20"/>
        </w:rPr>
        <w:t>e da sua difusão.</w:t>
      </w:r>
      <w:r w:rsidRPr="003217C7">
        <w:rPr>
          <w:rFonts w:ascii="Arial" w:hAnsi="Arial" w:cs="Arial"/>
          <w:iCs/>
          <w:sz w:val="20"/>
          <w:szCs w:val="20"/>
        </w:rPr>
        <w:t xml:space="preserve"> Aliado a isso, é preciso que as escolas, junto com a equipe de psicólogos, promovam campanhas e palestras no meio infanto-juvenil sobre a utilização da internet de forma consciente.</w:t>
      </w:r>
    </w:p>
    <w:p w:rsidR="00D05F5A" w:rsidRPr="003217C7" w:rsidRDefault="00D05F5A" w:rsidP="00F0262B">
      <w:pPr>
        <w:tabs>
          <w:tab w:val="left" w:pos="851"/>
          <w:tab w:val="left" w:pos="2410"/>
          <w:tab w:val="left" w:pos="3261"/>
        </w:tabs>
        <w:spacing w:after="120" w:line="240" w:lineRule="auto"/>
        <w:ind w:firstLine="709"/>
        <w:jc w:val="both"/>
        <w:rPr>
          <w:rFonts w:ascii="Arial" w:hAnsi="Arial" w:cs="Arial"/>
          <w:sz w:val="20"/>
          <w:szCs w:val="20"/>
        </w:rPr>
      </w:pPr>
    </w:p>
    <w:p w:rsidR="00D05F5A" w:rsidRPr="003217C7" w:rsidRDefault="00D05F5A" w:rsidP="00F0262B">
      <w:pPr>
        <w:pStyle w:val="tpicosdamonografia"/>
        <w:spacing w:after="120"/>
        <w:rPr>
          <w:rFonts w:eastAsiaTheme="minorHAnsi" w:cs="Arial"/>
          <w:sz w:val="20"/>
          <w:szCs w:val="20"/>
          <w:lang w:val="pt-BR" w:eastAsia="en-US"/>
        </w:rPr>
      </w:pPr>
      <w:r w:rsidRPr="003217C7">
        <w:rPr>
          <w:rFonts w:eastAsiaTheme="minorHAnsi" w:cs="Arial"/>
          <w:sz w:val="20"/>
          <w:szCs w:val="20"/>
          <w:lang w:val="pt-BR" w:eastAsia="en-US"/>
        </w:rPr>
        <w:t xml:space="preserve">6- REFERÊNCIAS </w:t>
      </w:r>
    </w:p>
    <w:p w:rsidR="00D05F5A" w:rsidRPr="003217C7" w:rsidRDefault="00D05F5A" w:rsidP="00F0262B">
      <w:pPr>
        <w:pStyle w:val="tpicosdamonografia"/>
        <w:spacing w:after="120"/>
        <w:rPr>
          <w:rFonts w:eastAsiaTheme="minorHAnsi" w:cs="Arial"/>
          <w:b w:val="0"/>
          <w:sz w:val="20"/>
          <w:szCs w:val="20"/>
          <w:lang w:val="pt-BR" w:eastAsia="en-US"/>
        </w:rPr>
      </w:pPr>
    </w:p>
    <w:p w:rsidR="00D05F5A" w:rsidRPr="003217C7" w:rsidRDefault="00D05F5A" w:rsidP="00F0262B">
      <w:pPr>
        <w:spacing w:after="120" w:line="240" w:lineRule="auto"/>
        <w:rPr>
          <w:rFonts w:ascii="Arial" w:hAnsi="Arial" w:cs="Arial"/>
          <w:sz w:val="20"/>
          <w:szCs w:val="20"/>
        </w:rPr>
      </w:pPr>
      <w:r w:rsidRPr="003217C7">
        <w:rPr>
          <w:rFonts w:ascii="Arial" w:hAnsi="Arial" w:cs="Arial"/>
          <w:sz w:val="20"/>
          <w:szCs w:val="20"/>
        </w:rPr>
        <w:t xml:space="preserve">BARROS, Suzana da Conceição de. RIBEIRO, Paula Regina Costa. </w:t>
      </w:r>
      <w:proofErr w:type="spellStart"/>
      <w:r w:rsidRPr="003217C7">
        <w:rPr>
          <w:rFonts w:ascii="Arial" w:hAnsi="Arial" w:cs="Arial"/>
          <w:b/>
          <w:bCs/>
          <w:sz w:val="20"/>
          <w:szCs w:val="20"/>
        </w:rPr>
        <w:t>Sexting</w:t>
      </w:r>
      <w:proofErr w:type="spellEnd"/>
      <w:r w:rsidRPr="003217C7">
        <w:rPr>
          <w:rFonts w:ascii="Arial" w:hAnsi="Arial" w:cs="Arial"/>
          <w:b/>
          <w:bCs/>
          <w:sz w:val="20"/>
          <w:szCs w:val="20"/>
        </w:rPr>
        <w:t xml:space="preserve">, </w:t>
      </w:r>
      <w:proofErr w:type="spellStart"/>
      <w:r w:rsidRPr="003217C7">
        <w:rPr>
          <w:rFonts w:ascii="Arial" w:hAnsi="Arial" w:cs="Arial"/>
          <w:b/>
          <w:bCs/>
          <w:sz w:val="20"/>
          <w:szCs w:val="20"/>
        </w:rPr>
        <w:t>Sexcasting</w:t>
      </w:r>
      <w:proofErr w:type="spellEnd"/>
      <w:r w:rsidRPr="003217C7">
        <w:rPr>
          <w:rFonts w:ascii="Arial" w:hAnsi="Arial" w:cs="Arial"/>
          <w:b/>
          <w:bCs/>
          <w:sz w:val="20"/>
          <w:szCs w:val="20"/>
        </w:rPr>
        <w:t xml:space="preserve">, </w:t>
      </w:r>
      <w:proofErr w:type="spellStart"/>
      <w:r w:rsidRPr="003217C7">
        <w:rPr>
          <w:rFonts w:ascii="Arial" w:hAnsi="Arial" w:cs="Arial"/>
          <w:b/>
          <w:bCs/>
          <w:sz w:val="20"/>
          <w:szCs w:val="20"/>
        </w:rPr>
        <w:t>revenge</w:t>
      </w:r>
      <w:proofErr w:type="spellEnd"/>
      <w:r w:rsidRPr="003217C7">
        <w:rPr>
          <w:rFonts w:ascii="Arial" w:hAnsi="Arial" w:cs="Arial"/>
          <w:b/>
          <w:bCs/>
          <w:sz w:val="20"/>
          <w:szCs w:val="20"/>
        </w:rPr>
        <w:t xml:space="preserve"> </w:t>
      </w:r>
      <w:proofErr w:type="spellStart"/>
      <w:r w:rsidRPr="003217C7">
        <w:rPr>
          <w:rFonts w:ascii="Arial" w:hAnsi="Arial" w:cs="Arial"/>
          <w:b/>
          <w:bCs/>
          <w:sz w:val="20"/>
          <w:szCs w:val="20"/>
        </w:rPr>
        <w:t>porn</w:t>
      </w:r>
      <w:proofErr w:type="spellEnd"/>
      <w:r w:rsidRPr="003217C7">
        <w:rPr>
          <w:rFonts w:ascii="Arial" w:hAnsi="Arial" w:cs="Arial"/>
          <w:b/>
          <w:bCs/>
          <w:sz w:val="20"/>
          <w:szCs w:val="20"/>
        </w:rPr>
        <w:t xml:space="preserve"> e </w:t>
      </w:r>
      <w:proofErr w:type="spellStart"/>
      <w:r w:rsidRPr="003217C7">
        <w:rPr>
          <w:rFonts w:ascii="Arial" w:hAnsi="Arial" w:cs="Arial"/>
          <w:b/>
          <w:bCs/>
          <w:sz w:val="20"/>
          <w:szCs w:val="20"/>
        </w:rPr>
        <w:t>nudes</w:t>
      </w:r>
      <w:proofErr w:type="spellEnd"/>
      <w:r w:rsidRPr="003217C7">
        <w:rPr>
          <w:rFonts w:ascii="Arial" w:hAnsi="Arial" w:cs="Arial"/>
          <w:b/>
          <w:bCs/>
          <w:sz w:val="20"/>
          <w:szCs w:val="20"/>
        </w:rPr>
        <w:t>. Como a escola pode atuar nas discussões dessas práticas?</w:t>
      </w:r>
      <w:r w:rsidRPr="003217C7">
        <w:rPr>
          <w:rFonts w:ascii="Arial" w:hAnsi="Arial" w:cs="Arial"/>
          <w:sz w:val="20"/>
          <w:szCs w:val="20"/>
        </w:rPr>
        <w:t xml:space="preserve"> Debates contemporâneos sobre educação para sexualidade. Organizadoras: Paula Regina Costa Ribeiro e </w:t>
      </w:r>
      <w:proofErr w:type="spellStart"/>
      <w:r w:rsidRPr="003217C7">
        <w:rPr>
          <w:rFonts w:ascii="Arial" w:hAnsi="Arial" w:cs="Arial"/>
          <w:sz w:val="20"/>
          <w:szCs w:val="20"/>
        </w:rPr>
        <w:t>Joanalira</w:t>
      </w:r>
      <w:proofErr w:type="spellEnd"/>
      <w:r w:rsidRPr="003217C7">
        <w:rPr>
          <w:rFonts w:ascii="Arial" w:hAnsi="Arial" w:cs="Arial"/>
          <w:sz w:val="20"/>
          <w:szCs w:val="20"/>
        </w:rPr>
        <w:t xml:space="preserve"> </w:t>
      </w:r>
      <w:proofErr w:type="spellStart"/>
      <w:r w:rsidRPr="003217C7">
        <w:rPr>
          <w:rFonts w:ascii="Arial" w:hAnsi="Arial" w:cs="Arial"/>
          <w:sz w:val="20"/>
          <w:szCs w:val="20"/>
        </w:rPr>
        <w:t>Corpes</w:t>
      </w:r>
      <w:proofErr w:type="spellEnd"/>
      <w:r w:rsidRPr="003217C7">
        <w:rPr>
          <w:rFonts w:ascii="Arial" w:hAnsi="Arial" w:cs="Arial"/>
          <w:sz w:val="20"/>
          <w:szCs w:val="20"/>
        </w:rPr>
        <w:t xml:space="preserve"> Magalhães. Rio Grande: Ed. da FURG, 2017.</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t>BLASCHKE, Rafaela; LUCHESE, Rafaela Fragoso. Pornografia da vingança e o ferimento aos direitos personalíssimos: a responsabilização na esfera cível e penal. </w:t>
      </w:r>
      <w:r w:rsidRPr="003217C7">
        <w:rPr>
          <w:rFonts w:ascii="Arial" w:hAnsi="Arial" w:cs="Arial"/>
          <w:b/>
          <w:bCs/>
          <w:sz w:val="20"/>
          <w:szCs w:val="20"/>
        </w:rPr>
        <w:t xml:space="preserve">Revista Jurídica da Faculdade de Direito de Santa Maria-FADISMA, </w:t>
      </w:r>
      <w:r w:rsidRPr="003217C7">
        <w:rPr>
          <w:rFonts w:ascii="Arial" w:hAnsi="Arial" w:cs="Arial"/>
          <w:sz w:val="20"/>
          <w:szCs w:val="20"/>
        </w:rPr>
        <w:t>v. 13, n. 1, 2018. Disponível em:</w:t>
      </w:r>
      <w:r w:rsidRPr="003217C7">
        <w:rPr>
          <w:rFonts w:ascii="Arial" w:hAnsi="Arial" w:cs="Arial"/>
          <w:spacing w:val="3"/>
          <w:sz w:val="20"/>
          <w:szCs w:val="20"/>
        </w:rPr>
        <w:t xml:space="preserve"> &lt;</w:t>
      </w:r>
      <w:hyperlink r:id="rId10">
        <w:r w:rsidRPr="003217C7">
          <w:rPr>
            <w:rStyle w:val="LinkdaInternet"/>
            <w:rFonts w:ascii="Arial" w:hAnsi="Arial" w:cs="Arial"/>
            <w:color w:val="auto"/>
            <w:spacing w:val="3"/>
            <w:sz w:val="20"/>
            <w:szCs w:val="20"/>
            <w:u w:val="none"/>
          </w:rPr>
          <w:t>http://revista.fadisma.com.br/index.php/revista-juridica/article/view/35/40</w:t>
        </w:r>
      </w:hyperlink>
      <w:r w:rsidRPr="003217C7">
        <w:rPr>
          <w:rStyle w:val="LinkdaInternet"/>
          <w:rFonts w:ascii="Arial" w:hAnsi="Arial" w:cs="Arial"/>
          <w:color w:val="auto"/>
          <w:spacing w:val="3"/>
          <w:sz w:val="20"/>
          <w:szCs w:val="20"/>
          <w:u w:val="none"/>
        </w:rPr>
        <w:t>&gt;</w:t>
      </w:r>
      <w:r w:rsidRPr="003217C7">
        <w:rPr>
          <w:rFonts w:ascii="Arial" w:hAnsi="Arial" w:cs="Arial"/>
          <w:spacing w:val="3"/>
          <w:sz w:val="20"/>
          <w:szCs w:val="20"/>
        </w:rPr>
        <w:t xml:space="preserve"> </w:t>
      </w:r>
      <w:r w:rsidRPr="003217C7">
        <w:rPr>
          <w:rFonts w:ascii="Arial" w:eastAsia="Times New Roman" w:hAnsi="Arial" w:cs="Arial"/>
          <w:spacing w:val="3"/>
          <w:sz w:val="20"/>
          <w:szCs w:val="20"/>
          <w:lang w:eastAsia="pt-BR"/>
        </w:rPr>
        <w:t xml:space="preserve"> Acesso em: 27 ago. 2019</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lastRenderedPageBreak/>
        <w:t xml:space="preserve">BUZZI, Vitória De Macedo et al. Pornografia de vingança: contexto histórico-social e abordagem no direito brasileiro. </w:t>
      </w:r>
      <w:proofErr w:type="spellStart"/>
      <w:r w:rsidRPr="003217C7">
        <w:rPr>
          <w:rFonts w:ascii="Arial" w:hAnsi="Arial" w:cs="Arial"/>
          <w:b/>
          <w:bCs/>
          <w:sz w:val="20"/>
          <w:szCs w:val="20"/>
        </w:rPr>
        <w:t>Repositorio</w:t>
      </w:r>
      <w:proofErr w:type="spellEnd"/>
      <w:r w:rsidRPr="003217C7">
        <w:rPr>
          <w:rFonts w:ascii="Arial" w:hAnsi="Arial" w:cs="Arial"/>
          <w:b/>
          <w:bCs/>
          <w:sz w:val="20"/>
          <w:szCs w:val="20"/>
        </w:rPr>
        <w:t xml:space="preserve"> UFCS.</w:t>
      </w:r>
      <w:r w:rsidRPr="003217C7">
        <w:rPr>
          <w:rFonts w:ascii="Arial" w:hAnsi="Arial" w:cs="Arial"/>
          <w:sz w:val="20"/>
          <w:szCs w:val="20"/>
        </w:rPr>
        <w:t xml:space="preserve"> 2015. Disponível em: </w:t>
      </w:r>
      <w:r w:rsidRPr="003217C7">
        <w:rPr>
          <w:rFonts w:ascii="Arial" w:hAnsi="Arial" w:cs="Arial"/>
          <w:spacing w:val="3"/>
          <w:sz w:val="20"/>
          <w:szCs w:val="20"/>
        </w:rPr>
        <w:t xml:space="preserve"> &lt;</w:t>
      </w:r>
      <w:hyperlink r:id="rId11">
        <w:r w:rsidRPr="003217C7">
          <w:rPr>
            <w:rStyle w:val="LinkdaInternet"/>
            <w:rFonts w:ascii="Arial" w:hAnsi="Arial" w:cs="Arial"/>
            <w:color w:val="auto"/>
            <w:spacing w:val="3"/>
            <w:sz w:val="20"/>
            <w:szCs w:val="20"/>
            <w:u w:val="none"/>
          </w:rPr>
          <w:t>https://repositorio.ufsc.br/xmlui/bitstream/handle/123456789/133841/TCC%20Vit%c3%b3ria%20Buzzi%20Versao%20Repositorio.pdf?sequence=1&amp;isAllowed=y</w:t>
        </w:r>
      </w:hyperlink>
      <w:r w:rsidRPr="003217C7">
        <w:rPr>
          <w:rStyle w:val="LinkdaInternet"/>
          <w:rFonts w:ascii="Arial" w:hAnsi="Arial" w:cs="Arial"/>
          <w:color w:val="auto"/>
          <w:spacing w:val="3"/>
          <w:sz w:val="20"/>
          <w:szCs w:val="20"/>
          <w:u w:val="none"/>
        </w:rPr>
        <w:t>&gt;</w:t>
      </w:r>
      <w:r w:rsidRPr="003217C7">
        <w:rPr>
          <w:rFonts w:ascii="Arial" w:hAnsi="Arial" w:cs="Arial"/>
          <w:spacing w:val="3"/>
          <w:sz w:val="20"/>
          <w:szCs w:val="20"/>
        </w:rPr>
        <w:t xml:space="preserve"> </w:t>
      </w:r>
      <w:r w:rsidRPr="003217C7">
        <w:rPr>
          <w:rFonts w:ascii="Arial" w:eastAsia="Times New Roman" w:hAnsi="Arial" w:cs="Arial"/>
          <w:spacing w:val="3"/>
          <w:sz w:val="20"/>
          <w:szCs w:val="20"/>
          <w:lang w:eastAsia="pt-BR"/>
        </w:rPr>
        <w:t xml:space="preserve"> Acesso em: 27 ago. 2019</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t xml:space="preserve">BRASIL.  DECRETO-LEI Nº 2.848, DE 7 DE DEZEMBRO DE 1940. Dispõe sobre </w:t>
      </w:r>
      <w:r w:rsidRPr="003217C7">
        <w:rPr>
          <w:rFonts w:ascii="Arial" w:hAnsi="Arial" w:cs="Arial"/>
          <w:iCs/>
          <w:sz w:val="20"/>
          <w:szCs w:val="20"/>
        </w:rPr>
        <w:t>Código Penal</w:t>
      </w:r>
      <w:r w:rsidRPr="003217C7">
        <w:rPr>
          <w:rFonts w:ascii="Arial" w:hAnsi="Arial" w:cs="Arial"/>
          <w:sz w:val="20"/>
          <w:szCs w:val="20"/>
        </w:rPr>
        <w:t>.</w:t>
      </w:r>
      <w:r w:rsidRPr="003217C7">
        <w:rPr>
          <w:rFonts w:ascii="Arial" w:hAnsi="Arial" w:cs="Arial"/>
          <w:b/>
          <w:sz w:val="20"/>
          <w:szCs w:val="20"/>
        </w:rPr>
        <w:t xml:space="preserve">   </w:t>
      </w:r>
      <w:r w:rsidRPr="003217C7">
        <w:rPr>
          <w:rFonts w:ascii="Arial" w:hAnsi="Arial" w:cs="Arial"/>
          <w:b/>
          <w:iCs/>
          <w:sz w:val="20"/>
          <w:szCs w:val="20"/>
        </w:rPr>
        <w:t>Código Penal</w:t>
      </w:r>
      <w:r w:rsidRPr="003217C7">
        <w:rPr>
          <w:rFonts w:ascii="Arial" w:hAnsi="Arial" w:cs="Arial"/>
          <w:b/>
          <w:sz w:val="20"/>
          <w:szCs w:val="20"/>
        </w:rPr>
        <w:t xml:space="preserve">. </w:t>
      </w:r>
      <w:r w:rsidRPr="003217C7">
        <w:rPr>
          <w:rFonts w:ascii="Arial" w:hAnsi="Arial" w:cs="Arial"/>
          <w:sz w:val="20"/>
          <w:szCs w:val="20"/>
        </w:rPr>
        <w:t xml:space="preserve"> 07 dez. 1940. Disponível em: &lt;http://www.planalto.gov.br/ccivil_03/decreto-lei/Del2848compilado.htm&gt; </w:t>
      </w:r>
      <w:r w:rsidRPr="003217C7">
        <w:rPr>
          <w:rFonts w:ascii="Arial" w:eastAsia="Times New Roman" w:hAnsi="Arial" w:cs="Arial"/>
          <w:sz w:val="20"/>
          <w:szCs w:val="20"/>
          <w:lang w:eastAsia="pt-BR"/>
        </w:rPr>
        <w:t>Acesso em: 27 ago. 2019</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t xml:space="preserve">________. Lei Federal nº 8.069, de 13 de julho de 1990. Dispõe sobre o Estatuto da Criança e do Adolescente e dá outras providências. </w:t>
      </w:r>
      <w:r w:rsidRPr="003217C7">
        <w:rPr>
          <w:rFonts w:ascii="Arial" w:hAnsi="Arial" w:cs="Arial"/>
          <w:b/>
          <w:bCs/>
          <w:sz w:val="20"/>
          <w:szCs w:val="20"/>
        </w:rPr>
        <w:t>Estatuto da Criança e do Adolescente.</w:t>
      </w:r>
      <w:bookmarkStart w:id="5" w:name="__DdeLink__617_2276933224"/>
      <w:r w:rsidRPr="003217C7">
        <w:rPr>
          <w:rFonts w:ascii="Arial" w:hAnsi="Arial" w:cs="Arial"/>
          <w:sz w:val="20"/>
          <w:szCs w:val="20"/>
        </w:rPr>
        <w:t xml:space="preserve"> Brasília, DF, 13 jul. 1990.</w:t>
      </w:r>
      <w:bookmarkEnd w:id="5"/>
      <w:r w:rsidRPr="003217C7">
        <w:rPr>
          <w:rFonts w:ascii="Arial" w:hAnsi="Arial" w:cs="Arial"/>
          <w:sz w:val="20"/>
          <w:szCs w:val="20"/>
        </w:rPr>
        <w:t xml:space="preserve"> Disponível em: &lt;http://www.planalto.gov.br/ccivil_03/leis/l8069.htm&gt;. </w:t>
      </w:r>
      <w:r w:rsidRPr="003217C7">
        <w:rPr>
          <w:rFonts w:ascii="Arial" w:eastAsia="Times New Roman" w:hAnsi="Arial" w:cs="Arial"/>
          <w:sz w:val="20"/>
          <w:szCs w:val="20"/>
          <w:lang w:eastAsia="pt-BR"/>
        </w:rPr>
        <w:t xml:space="preserve"> Acesso em: 27 ago. 2019</w:t>
      </w:r>
    </w:p>
    <w:p w:rsidR="00D05F5A" w:rsidRPr="003217C7" w:rsidRDefault="00D05F5A" w:rsidP="00F0262B">
      <w:pPr>
        <w:spacing w:before="171" w:after="120" w:line="240" w:lineRule="auto"/>
        <w:rPr>
          <w:rFonts w:ascii="Arial" w:hAnsi="Arial" w:cs="Arial"/>
          <w:sz w:val="20"/>
          <w:szCs w:val="20"/>
        </w:rPr>
      </w:pPr>
      <w:r w:rsidRPr="003217C7">
        <w:rPr>
          <w:rFonts w:ascii="Arial" w:eastAsia="Yu Gothic" w:hAnsi="Arial" w:cs="Arial"/>
          <w:sz w:val="20"/>
          <w:szCs w:val="20"/>
        </w:rPr>
        <w:t xml:space="preserve">________. </w:t>
      </w:r>
      <w:r w:rsidRPr="003217C7">
        <w:rPr>
          <w:rStyle w:val="Forte"/>
          <w:rFonts w:ascii="Arial" w:eastAsia="Yu Gothic" w:hAnsi="Arial" w:cs="Arial"/>
          <w:b w:val="0"/>
          <w:bCs w:val="0"/>
          <w:sz w:val="20"/>
          <w:szCs w:val="20"/>
        </w:rPr>
        <w:t>Lei nº 12.965, de 23 de abril de 2014.</w:t>
      </w:r>
      <w:r w:rsidRPr="003217C7">
        <w:rPr>
          <w:rStyle w:val="Forte"/>
          <w:rFonts w:ascii="Arial" w:eastAsia="Yu Gothic" w:hAnsi="Arial" w:cs="Arial"/>
          <w:sz w:val="20"/>
          <w:szCs w:val="20"/>
        </w:rPr>
        <w:t xml:space="preserve"> </w:t>
      </w:r>
      <w:r w:rsidRPr="003217C7">
        <w:rPr>
          <w:rFonts w:ascii="Arial" w:eastAsia="Yu Gothic" w:hAnsi="Arial" w:cs="Arial"/>
          <w:sz w:val="20"/>
          <w:szCs w:val="20"/>
          <w:lang w:eastAsia="pt-BR"/>
        </w:rPr>
        <w:t xml:space="preserve">Estabelece princípios, garantias, direitos e deveres para o uso da Internet no Brasil. </w:t>
      </w:r>
      <w:r w:rsidRPr="003217C7">
        <w:rPr>
          <w:rFonts w:ascii="Arial" w:eastAsia="Yu Gothic" w:hAnsi="Arial" w:cs="Arial"/>
          <w:b/>
          <w:bCs/>
          <w:sz w:val="20"/>
          <w:szCs w:val="20"/>
          <w:lang w:eastAsia="pt-BR"/>
        </w:rPr>
        <w:t>Marco Civil da Internet.</w:t>
      </w:r>
      <w:r w:rsidRPr="003217C7">
        <w:rPr>
          <w:rFonts w:ascii="Arial" w:eastAsia="Yu Gothic" w:hAnsi="Arial" w:cs="Arial"/>
          <w:sz w:val="20"/>
          <w:szCs w:val="20"/>
          <w:lang w:eastAsia="pt-BR"/>
        </w:rPr>
        <w:t xml:space="preserve"> </w:t>
      </w:r>
      <w:r w:rsidRPr="003217C7">
        <w:rPr>
          <w:rFonts w:ascii="Arial" w:eastAsia="Yu Gothic" w:hAnsi="Arial" w:cs="Arial"/>
          <w:sz w:val="20"/>
          <w:szCs w:val="20"/>
        </w:rPr>
        <w:t>Brasília, DF, 23 abr. 2014.</w:t>
      </w:r>
      <w:r w:rsidRPr="003217C7">
        <w:rPr>
          <w:rFonts w:ascii="Arial" w:eastAsia="Yu Gothic" w:hAnsi="Arial" w:cs="Arial"/>
          <w:b/>
          <w:bCs/>
          <w:sz w:val="20"/>
          <w:szCs w:val="20"/>
        </w:rPr>
        <w:t xml:space="preserve"> </w:t>
      </w:r>
      <w:r w:rsidRPr="003217C7">
        <w:rPr>
          <w:rFonts w:ascii="Arial" w:eastAsia="Yu Gothic" w:hAnsi="Arial" w:cs="Arial"/>
          <w:sz w:val="20"/>
          <w:szCs w:val="20"/>
        </w:rPr>
        <w:t xml:space="preserve">Disponível em: </w:t>
      </w:r>
      <w:r w:rsidRPr="003217C7">
        <w:rPr>
          <w:rStyle w:val="LinkdaInternet"/>
          <w:rFonts w:ascii="Arial" w:eastAsia="Yu Gothic" w:hAnsi="Arial" w:cs="Arial"/>
          <w:color w:val="auto"/>
          <w:sz w:val="20"/>
          <w:szCs w:val="20"/>
          <w:u w:val="none"/>
        </w:rPr>
        <w:t>&lt;</w:t>
      </w:r>
      <w:r w:rsidRPr="003217C7">
        <w:rPr>
          <w:rFonts w:ascii="Arial" w:eastAsia="Yu Gothic" w:hAnsi="Arial" w:cs="Arial"/>
          <w:sz w:val="20"/>
          <w:szCs w:val="20"/>
        </w:rPr>
        <w:t xml:space="preserve">http://www.planalto.gov.br/ccivil_03/_ato2011-2014/2014/lei/l12965.htm&gt;. </w:t>
      </w:r>
      <w:r w:rsidRPr="003217C7">
        <w:rPr>
          <w:rFonts w:ascii="Arial" w:eastAsia="Times New Roman" w:hAnsi="Arial" w:cs="Arial"/>
          <w:sz w:val="20"/>
          <w:szCs w:val="20"/>
          <w:lang w:eastAsia="pt-BR"/>
        </w:rPr>
        <w:t xml:space="preserve"> Acesso em: 27 ago. 2019</w:t>
      </w:r>
    </w:p>
    <w:p w:rsidR="00D05F5A" w:rsidRPr="003217C7" w:rsidRDefault="00D05F5A" w:rsidP="00F0262B">
      <w:pPr>
        <w:spacing w:before="171" w:after="120" w:line="240" w:lineRule="auto"/>
        <w:rPr>
          <w:rFonts w:ascii="Arial" w:hAnsi="Arial" w:cs="Arial"/>
          <w:sz w:val="20"/>
          <w:szCs w:val="20"/>
        </w:rPr>
      </w:pPr>
      <w:r w:rsidRPr="003217C7">
        <w:rPr>
          <w:rFonts w:ascii="Arial" w:eastAsia="Times New Roman" w:hAnsi="Arial" w:cs="Arial"/>
          <w:bCs/>
          <w:sz w:val="20"/>
          <w:szCs w:val="20"/>
          <w:lang w:eastAsia="pt-BR"/>
        </w:rPr>
        <w:t xml:space="preserve">CONTE, </w:t>
      </w:r>
      <w:proofErr w:type="spellStart"/>
      <w:r w:rsidRPr="003217C7">
        <w:rPr>
          <w:rFonts w:ascii="Arial" w:eastAsia="Times New Roman" w:hAnsi="Arial" w:cs="Arial"/>
          <w:bCs/>
          <w:sz w:val="20"/>
          <w:szCs w:val="20"/>
          <w:lang w:eastAsia="pt-BR"/>
        </w:rPr>
        <w:t>Christiany</w:t>
      </w:r>
      <w:proofErr w:type="spellEnd"/>
      <w:r w:rsidRPr="003217C7">
        <w:rPr>
          <w:rFonts w:ascii="Arial" w:eastAsia="Times New Roman" w:hAnsi="Arial" w:cs="Arial"/>
          <w:bCs/>
          <w:sz w:val="20"/>
          <w:szCs w:val="20"/>
          <w:lang w:eastAsia="pt-BR"/>
        </w:rPr>
        <w:t xml:space="preserve"> </w:t>
      </w:r>
      <w:proofErr w:type="spellStart"/>
      <w:r w:rsidRPr="003217C7">
        <w:rPr>
          <w:rFonts w:ascii="Arial" w:eastAsia="Times New Roman" w:hAnsi="Arial" w:cs="Arial"/>
          <w:bCs/>
          <w:sz w:val="20"/>
          <w:szCs w:val="20"/>
          <w:lang w:eastAsia="pt-BR"/>
        </w:rPr>
        <w:t>Pegorari</w:t>
      </w:r>
      <w:proofErr w:type="spellEnd"/>
      <w:r w:rsidRPr="003217C7">
        <w:rPr>
          <w:rFonts w:ascii="Arial" w:eastAsia="Times New Roman" w:hAnsi="Arial" w:cs="Arial"/>
          <w:bCs/>
          <w:sz w:val="20"/>
          <w:szCs w:val="20"/>
          <w:lang w:eastAsia="pt-BR"/>
        </w:rPr>
        <w:t xml:space="preserve">; DE SOUZA ROSSINI, Augusto Eduardo. Aspectos jurídicos do </w:t>
      </w:r>
      <w:proofErr w:type="spellStart"/>
      <w:r w:rsidRPr="003217C7">
        <w:rPr>
          <w:rFonts w:ascii="Arial" w:eastAsia="Times New Roman" w:hAnsi="Arial" w:cs="Arial"/>
          <w:bCs/>
          <w:sz w:val="20"/>
          <w:szCs w:val="20"/>
          <w:lang w:eastAsia="pt-BR"/>
        </w:rPr>
        <w:t>Cyberbullying</w:t>
      </w:r>
      <w:proofErr w:type="spellEnd"/>
      <w:r w:rsidRPr="003217C7">
        <w:rPr>
          <w:rFonts w:ascii="Arial" w:eastAsia="Times New Roman" w:hAnsi="Arial" w:cs="Arial"/>
          <w:bCs/>
          <w:sz w:val="20"/>
          <w:szCs w:val="20"/>
          <w:lang w:eastAsia="pt-BR"/>
        </w:rPr>
        <w:t xml:space="preserve">. </w:t>
      </w:r>
      <w:r w:rsidRPr="003217C7">
        <w:rPr>
          <w:rFonts w:ascii="Arial" w:eastAsia="Times New Roman" w:hAnsi="Arial" w:cs="Arial"/>
          <w:b/>
          <w:bCs/>
          <w:sz w:val="20"/>
          <w:szCs w:val="20"/>
          <w:lang w:eastAsia="pt-BR"/>
        </w:rPr>
        <w:t>FMU DIREITO-Revista Eletrônica</w:t>
      </w:r>
      <w:r w:rsidRPr="003217C7">
        <w:rPr>
          <w:rFonts w:ascii="Arial" w:eastAsia="Times New Roman" w:hAnsi="Arial" w:cs="Arial"/>
          <w:bCs/>
          <w:sz w:val="20"/>
          <w:szCs w:val="20"/>
          <w:lang w:eastAsia="pt-BR"/>
        </w:rPr>
        <w:t xml:space="preserve"> (ISSN: 2316-1515), v. 24, n. 34, 2012.</w:t>
      </w:r>
      <w:r w:rsidRPr="003217C7">
        <w:rPr>
          <w:rFonts w:ascii="Arial" w:eastAsia="Times New Roman" w:hAnsi="Arial" w:cs="Arial"/>
          <w:b/>
          <w:bCs/>
          <w:sz w:val="20"/>
          <w:szCs w:val="20"/>
          <w:lang w:eastAsia="pt-BR"/>
        </w:rPr>
        <w:t xml:space="preserve"> </w:t>
      </w:r>
      <w:r w:rsidRPr="003217C7">
        <w:rPr>
          <w:rFonts w:ascii="Arial" w:eastAsia="Times New Roman" w:hAnsi="Arial" w:cs="Arial"/>
          <w:sz w:val="20"/>
          <w:szCs w:val="20"/>
          <w:lang w:eastAsia="pt-BR"/>
        </w:rPr>
        <w:t>Disponível em:</w:t>
      </w:r>
      <w:r w:rsidRPr="003217C7">
        <w:rPr>
          <w:rFonts w:ascii="Arial" w:eastAsia="Times New Roman" w:hAnsi="Arial" w:cs="Arial"/>
          <w:b/>
          <w:bCs/>
          <w:sz w:val="20"/>
          <w:szCs w:val="20"/>
          <w:lang w:eastAsia="pt-BR"/>
        </w:rPr>
        <w:t xml:space="preserve"> </w:t>
      </w:r>
      <w:r w:rsidRPr="003217C7">
        <w:rPr>
          <w:rFonts w:ascii="Arial" w:eastAsia="Times New Roman" w:hAnsi="Arial" w:cs="Arial"/>
          <w:sz w:val="20"/>
          <w:szCs w:val="20"/>
          <w:lang w:eastAsia="pt-BR"/>
        </w:rPr>
        <w:t>&lt;</w:t>
      </w:r>
      <w:hyperlink r:id="rId12">
        <w:r w:rsidRPr="003217C7">
          <w:rPr>
            <w:rStyle w:val="LinkdaInternet"/>
            <w:rFonts w:ascii="Arial" w:eastAsia="Times New Roman" w:hAnsi="Arial" w:cs="Arial"/>
            <w:color w:val="auto"/>
            <w:sz w:val="20"/>
            <w:szCs w:val="20"/>
            <w:u w:val="none"/>
            <w:lang w:eastAsia="pt-BR"/>
          </w:rPr>
          <w:t>http://www.revistaseletronicas.fmu.br/index.php/FMUD/article/view/94/91</w:t>
        </w:r>
      </w:hyperlink>
      <w:r w:rsidRPr="003217C7">
        <w:rPr>
          <w:rStyle w:val="LinkdaInternet"/>
          <w:rFonts w:ascii="Arial" w:eastAsia="Times New Roman" w:hAnsi="Arial" w:cs="Arial"/>
          <w:b/>
          <w:bCs/>
          <w:color w:val="auto"/>
          <w:sz w:val="20"/>
          <w:szCs w:val="20"/>
          <w:u w:val="none"/>
          <w:lang w:eastAsia="pt-BR"/>
        </w:rPr>
        <w:t>&gt;</w:t>
      </w:r>
      <w:r w:rsidRPr="003217C7">
        <w:rPr>
          <w:rFonts w:ascii="Arial" w:eastAsia="Times New Roman" w:hAnsi="Arial" w:cs="Arial"/>
          <w:b/>
          <w:bCs/>
          <w:sz w:val="20"/>
          <w:szCs w:val="20"/>
          <w:lang w:eastAsia="pt-BR"/>
        </w:rPr>
        <w:t xml:space="preserve"> </w:t>
      </w:r>
      <w:r w:rsidRPr="003217C7">
        <w:rPr>
          <w:rFonts w:ascii="Arial" w:eastAsia="Times New Roman" w:hAnsi="Arial" w:cs="Arial"/>
          <w:sz w:val="20"/>
          <w:szCs w:val="20"/>
          <w:lang w:eastAsia="pt-BR"/>
        </w:rPr>
        <w:t xml:space="preserve">Acesso em: 28 ago. 2019 </w:t>
      </w:r>
    </w:p>
    <w:p w:rsidR="00D05F5A" w:rsidRPr="003217C7" w:rsidRDefault="00D05F5A" w:rsidP="00F0262B">
      <w:pPr>
        <w:spacing w:before="171" w:after="120" w:line="240" w:lineRule="auto"/>
        <w:rPr>
          <w:rFonts w:ascii="Arial" w:hAnsi="Arial" w:cs="Arial"/>
          <w:sz w:val="20"/>
          <w:szCs w:val="20"/>
        </w:rPr>
      </w:pPr>
      <w:r w:rsidRPr="003217C7">
        <w:rPr>
          <w:rFonts w:ascii="Arial" w:eastAsia="Times New Roman" w:hAnsi="Arial" w:cs="Arial"/>
          <w:sz w:val="20"/>
          <w:szCs w:val="20"/>
          <w:lang w:eastAsia="pt-BR"/>
        </w:rPr>
        <w:t xml:space="preserve">FIGUEIREDO, Camila </w:t>
      </w:r>
      <w:proofErr w:type="spellStart"/>
      <w:r w:rsidRPr="003217C7">
        <w:rPr>
          <w:rFonts w:ascii="Arial" w:eastAsia="Times New Roman" w:hAnsi="Arial" w:cs="Arial"/>
          <w:sz w:val="20"/>
          <w:szCs w:val="20"/>
          <w:lang w:eastAsia="pt-BR"/>
        </w:rPr>
        <w:t>Detoni</w:t>
      </w:r>
      <w:proofErr w:type="spellEnd"/>
      <w:r w:rsidRPr="003217C7">
        <w:rPr>
          <w:rFonts w:ascii="Arial" w:eastAsia="Times New Roman" w:hAnsi="Arial" w:cs="Arial"/>
          <w:sz w:val="20"/>
          <w:szCs w:val="20"/>
          <w:lang w:eastAsia="pt-BR"/>
        </w:rPr>
        <w:t xml:space="preserve"> Sá de; MELO, Sônia Maria Martins de. Algumas reflexões necessárias sobre o fenômeno </w:t>
      </w:r>
      <w:proofErr w:type="spellStart"/>
      <w:r w:rsidRPr="003217C7">
        <w:rPr>
          <w:rFonts w:ascii="Arial" w:eastAsia="Times New Roman" w:hAnsi="Arial" w:cs="Arial"/>
          <w:sz w:val="20"/>
          <w:szCs w:val="20"/>
          <w:lang w:eastAsia="pt-BR"/>
        </w:rPr>
        <w:t>Sexting</w:t>
      </w:r>
      <w:proofErr w:type="spellEnd"/>
      <w:r w:rsidRPr="003217C7">
        <w:rPr>
          <w:rFonts w:ascii="Arial" w:eastAsia="Times New Roman" w:hAnsi="Arial" w:cs="Arial"/>
          <w:sz w:val="20"/>
          <w:szCs w:val="20"/>
          <w:lang w:eastAsia="pt-BR"/>
        </w:rPr>
        <w:t xml:space="preserve"> na busca de prevenção de riscos para adolescentes em suas relações com as mídias.</w:t>
      </w:r>
      <w:r w:rsidRPr="003217C7">
        <w:rPr>
          <w:rFonts w:ascii="Arial" w:eastAsia="Times New Roman" w:hAnsi="Arial" w:cs="Arial"/>
          <w:b/>
          <w:bCs/>
          <w:sz w:val="20"/>
          <w:szCs w:val="20"/>
          <w:lang w:eastAsia="pt-BR"/>
        </w:rPr>
        <w:t> Revista Linhas</w:t>
      </w:r>
      <w:r w:rsidRPr="003217C7">
        <w:rPr>
          <w:rFonts w:ascii="Arial" w:eastAsia="Times New Roman" w:hAnsi="Arial" w:cs="Arial"/>
          <w:sz w:val="20"/>
          <w:szCs w:val="20"/>
          <w:lang w:eastAsia="pt-BR"/>
        </w:rPr>
        <w:t xml:space="preserve">, v. 17, n. 34, p. 84-102, 2016. Disponível em: </w:t>
      </w:r>
      <w:hyperlink r:id="rId13">
        <w:r w:rsidRPr="003217C7">
          <w:rPr>
            <w:rStyle w:val="LinkdaInternet"/>
            <w:rFonts w:ascii="Arial" w:eastAsia="Times New Roman" w:hAnsi="Arial" w:cs="Arial"/>
            <w:color w:val="auto"/>
            <w:sz w:val="20"/>
            <w:szCs w:val="20"/>
            <w:u w:val="none"/>
            <w:lang w:eastAsia="pt-BR"/>
          </w:rPr>
          <w:t>http://www.revistas.udesc.br/index.php/linhas/article/view/1984723817342016084/pdf_124</w:t>
        </w:r>
      </w:hyperlink>
      <w:r w:rsidRPr="003217C7">
        <w:rPr>
          <w:rFonts w:ascii="Arial" w:eastAsia="Times New Roman" w:hAnsi="Arial" w:cs="Arial"/>
          <w:sz w:val="20"/>
          <w:szCs w:val="20"/>
          <w:lang w:eastAsia="pt-BR"/>
        </w:rPr>
        <w:t xml:space="preserve">  Acesso em: 27 ago. 2019 </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t>FRÓES, Adriana Lígia Alvarenga Oliveira; OLIVEIRA, Ana Clara Tavares. Violência sexual contra crianças e adolescentes: desafios à rede de proteção no brasil. </w:t>
      </w:r>
      <w:r w:rsidRPr="003217C7">
        <w:rPr>
          <w:rFonts w:ascii="Arial" w:hAnsi="Arial" w:cs="Arial"/>
          <w:b/>
          <w:bCs/>
          <w:sz w:val="20"/>
          <w:szCs w:val="20"/>
        </w:rPr>
        <w:t>Anais do XVI Encontro Nacional de Pesquisadores em Serviço Social</w:t>
      </w:r>
      <w:r w:rsidRPr="003217C7">
        <w:rPr>
          <w:rFonts w:ascii="Arial" w:hAnsi="Arial" w:cs="Arial"/>
          <w:sz w:val="20"/>
          <w:szCs w:val="20"/>
        </w:rPr>
        <w:t xml:space="preserve">, v. 16, n. 1, 2018. </w:t>
      </w:r>
      <w:r w:rsidRPr="003217C7">
        <w:rPr>
          <w:rFonts w:ascii="Arial" w:eastAsia="Times New Roman" w:hAnsi="Arial" w:cs="Arial"/>
          <w:sz w:val="20"/>
          <w:szCs w:val="20"/>
          <w:lang w:eastAsia="pt-BR"/>
        </w:rPr>
        <w:t>Disponível em: &lt;</w:t>
      </w:r>
      <w:hyperlink r:id="rId14">
        <w:r w:rsidRPr="003217C7">
          <w:rPr>
            <w:rStyle w:val="LinkdaInternet"/>
            <w:rFonts w:ascii="Arial" w:eastAsia="Times New Roman" w:hAnsi="Arial" w:cs="Arial"/>
            <w:color w:val="auto"/>
            <w:sz w:val="20"/>
            <w:szCs w:val="20"/>
            <w:u w:val="none"/>
            <w:lang w:eastAsia="pt-BR"/>
          </w:rPr>
          <w:t>http://www.periodicos.ufes.br/ABEPSS/article/view/22598/15093</w:t>
        </w:r>
      </w:hyperlink>
      <w:r w:rsidRPr="003217C7">
        <w:rPr>
          <w:rStyle w:val="LinkdaInternet"/>
          <w:rFonts w:ascii="Arial" w:eastAsia="Times New Roman" w:hAnsi="Arial" w:cs="Arial"/>
          <w:color w:val="auto"/>
          <w:sz w:val="20"/>
          <w:szCs w:val="20"/>
          <w:u w:val="none"/>
          <w:lang w:eastAsia="pt-BR"/>
        </w:rPr>
        <w:t>&gt;</w:t>
      </w:r>
      <w:r w:rsidRPr="003217C7">
        <w:rPr>
          <w:rFonts w:ascii="Arial" w:eastAsia="Times New Roman" w:hAnsi="Arial" w:cs="Arial"/>
          <w:b/>
          <w:sz w:val="20"/>
          <w:szCs w:val="20"/>
          <w:lang w:eastAsia="pt-BR"/>
        </w:rPr>
        <w:t xml:space="preserve"> </w:t>
      </w:r>
      <w:r w:rsidRPr="003217C7">
        <w:rPr>
          <w:rFonts w:ascii="Arial" w:eastAsia="Times New Roman" w:hAnsi="Arial" w:cs="Arial"/>
          <w:sz w:val="20"/>
          <w:szCs w:val="20"/>
          <w:lang w:eastAsia="pt-BR"/>
        </w:rPr>
        <w:t xml:space="preserve">Acesso em: 31 ago. 2019 </w:t>
      </w:r>
    </w:p>
    <w:p w:rsidR="00D05F5A" w:rsidRPr="003217C7" w:rsidRDefault="00D05F5A" w:rsidP="00F0262B">
      <w:pPr>
        <w:spacing w:before="171" w:after="120" w:line="240" w:lineRule="auto"/>
        <w:rPr>
          <w:rFonts w:ascii="Arial" w:hAnsi="Arial" w:cs="Arial"/>
          <w:sz w:val="20"/>
          <w:szCs w:val="20"/>
        </w:rPr>
      </w:pPr>
      <w:r w:rsidRPr="003217C7">
        <w:rPr>
          <w:rFonts w:ascii="Arial" w:eastAsia="AGaramondPro-Regular-Identity-H" w:hAnsi="Arial" w:cs="Arial"/>
          <w:sz w:val="20"/>
          <w:szCs w:val="20"/>
        </w:rPr>
        <w:t xml:space="preserve">LOURO, </w:t>
      </w:r>
      <w:proofErr w:type="spellStart"/>
      <w:r w:rsidRPr="003217C7">
        <w:rPr>
          <w:rFonts w:ascii="Arial" w:eastAsia="AGaramondPro-Regular-Identity-H" w:hAnsi="Arial" w:cs="Arial"/>
          <w:sz w:val="20"/>
          <w:szCs w:val="20"/>
        </w:rPr>
        <w:t>Guacira</w:t>
      </w:r>
      <w:proofErr w:type="spellEnd"/>
      <w:r w:rsidRPr="003217C7">
        <w:rPr>
          <w:rFonts w:ascii="Arial" w:eastAsia="AGaramondPro-Regular-Identity-H" w:hAnsi="Arial" w:cs="Arial"/>
          <w:sz w:val="20"/>
          <w:szCs w:val="20"/>
        </w:rPr>
        <w:t xml:space="preserve">. </w:t>
      </w:r>
      <w:r w:rsidRPr="003217C7">
        <w:rPr>
          <w:rFonts w:ascii="Arial" w:eastAsia="AGaramondPro-Regular-Identity-H" w:hAnsi="Arial" w:cs="Arial"/>
          <w:b/>
          <w:sz w:val="20"/>
          <w:szCs w:val="20"/>
        </w:rPr>
        <w:t>Pedagogias da sexualidade</w:t>
      </w:r>
      <w:r w:rsidRPr="003217C7">
        <w:rPr>
          <w:rFonts w:ascii="Arial" w:eastAsia="AGaramondPro-Regular-Identity-H" w:hAnsi="Arial" w:cs="Arial"/>
          <w:sz w:val="20"/>
          <w:szCs w:val="20"/>
        </w:rPr>
        <w:t xml:space="preserve">. In: LOURO, </w:t>
      </w:r>
      <w:proofErr w:type="spellStart"/>
      <w:r w:rsidRPr="003217C7">
        <w:rPr>
          <w:rFonts w:ascii="Arial" w:eastAsia="AGaramondPro-Regular-Identity-H" w:hAnsi="Arial" w:cs="Arial"/>
          <w:sz w:val="20"/>
          <w:szCs w:val="20"/>
        </w:rPr>
        <w:t>Guacira</w:t>
      </w:r>
      <w:proofErr w:type="spellEnd"/>
      <w:r w:rsidRPr="003217C7">
        <w:rPr>
          <w:rFonts w:ascii="Arial" w:eastAsia="AGaramondPro-Regular-Identity-H" w:hAnsi="Arial" w:cs="Arial"/>
          <w:sz w:val="20"/>
          <w:szCs w:val="20"/>
        </w:rPr>
        <w:t xml:space="preserve">. </w:t>
      </w:r>
      <w:r w:rsidRPr="003217C7">
        <w:rPr>
          <w:rFonts w:ascii="Arial" w:eastAsia="AGaramondPro-Regular-Identity-H" w:hAnsi="Arial" w:cs="Arial"/>
          <w:i/>
          <w:iCs/>
          <w:sz w:val="20"/>
          <w:szCs w:val="20"/>
        </w:rPr>
        <w:t>O corpo educado</w:t>
      </w:r>
      <w:r w:rsidRPr="003217C7">
        <w:rPr>
          <w:rFonts w:ascii="Arial" w:eastAsia="AGaramondPro-Regular-Identity-H" w:hAnsi="Arial" w:cs="Arial"/>
          <w:sz w:val="20"/>
          <w:szCs w:val="20"/>
        </w:rPr>
        <w:t>. 2. ed. Belo Horizonte: Autêntica, 2007. p. 7-34.</w:t>
      </w:r>
    </w:p>
    <w:p w:rsidR="00D05F5A" w:rsidRPr="003217C7" w:rsidRDefault="00D05F5A" w:rsidP="00F0262B">
      <w:pPr>
        <w:spacing w:before="171" w:after="120" w:line="240" w:lineRule="auto"/>
        <w:rPr>
          <w:rFonts w:ascii="Arial" w:hAnsi="Arial" w:cs="Arial"/>
          <w:sz w:val="20"/>
          <w:szCs w:val="20"/>
        </w:rPr>
      </w:pPr>
      <w:r w:rsidRPr="003217C7">
        <w:rPr>
          <w:rFonts w:ascii="Arial" w:eastAsia="AGaramondPro-Regular-Identity-H" w:hAnsi="Arial" w:cs="Arial"/>
          <w:sz w:val="20"/>
          <w:szCs w:val="20"/>
        </w:rPr>
        <w:t xml:space="preserve">LUCCHESI, Ângela Tereza; HERNANDEZ, Erika Fernanda Tangerino. Crimes virtuais: </w:t>
      </w:r>
      <w:proofErr w:type="spellStart"/>
      <w:r w:rsidRPr="003217C7">
        <w:rPr>
          <w:rFonts w:ascii="Arial" w:eastAsia="AGaramondPro-Regular-Identity-H" w:hAnsi="Arial" w:cs="Arial"/>
          <w:sz w:val="20"/>
          <w:szCs w:val="20"/>
        </w:rPr>
        <w:t>ciberbullying</w:t>
      </w:r>
      <w:proofErr w:type="spellEnd"/>
      <w:r w:rsidRPr="003217C7">
        <w:rPr>
          <w:rFonts w:ascii="Arial" w:eastAsia="AGaramondPro-Regular-Identity-H" w:hAnsi="Arial" w:cs="Arial"/>
          <w:sz w:val="20"/>
          <w:szCs w:val="20"/>
        </w:rPr>
        <w:t xml:space="preserve">, </w:t>
      </w:r>
      <w:proofErr w:type="spellStart"/>
      <w:r w:rsidRPr="003217C7">
        <w:rPr>
          <w:rFonts w:ascii="Arial" w:eastAsia="AGaramondPro-Regular-Identity-H" w:hAnsi="Arial" w:cs="Arial"/>
          <w:sz w:val="20"/>
          <w:szCs w:val="20"/>
        </w:rPr>
        <w:t>revenge</w:t>
      </w:r>
      <w:proofErr w:type="spellEnd"/>
      <w:r w:rsidRPr="003217C7">
        <w:rPr>
          <w:rFonts w:ascii="Arial" w:eastAsia="AGaramondPro-Regular-Identity-H" w:hAnsi="Arial" w:cs="Arial"/>
          <w:sz w:val="20"/>
          <w:szCs w:val="20"/>
        </w:rPr>
        <w:t xml:space="preserve"> </w:t>
      </w:r>
      <w:proofErr w:type="spellStart"/>
      <w:r w:rsidRPr="003217C7">
        <w:rPr>
          <w:rFonts w:ascii="Arial" w:eastAsia="AGaramondPro-Regular-Identity-H" w:hAnsi="Arial" w:cs="Arial"/>
          <w:sz w:val="20"/>
          <w:szCs w:val="20"/>
        </w:rPr>
        <w:t>porn</w:t>
      </w:r>
      <w:proofErr w:type="spellEnd"/>
      <w:r w:rsidRPr="003217C7">
        <w:rPr>
          <w:rFonts w:ascii="Arial" w:eastAsia="AGaramondPro-Regular-Identity-H" w:hAnsi="Arial" w:cs="Arial"/>
          <w:sz w:val="20"/>
          <w:szCs w:val="20"/>
        </w:rPr>
        <w:t xml:space="preserve">, </w:t>
      </w:r>
      <w:proofErr w:type="spellStart"/>
      <w:r w:rsidRPr="003217C7">
        <w:rPr>
          <w:rFonts w:ascii="Arial" w:eastAsia="AGaramondPro-Regular-Identity-H" w:hAnsi="Arial" w:cs="Arial"/>
          <w:sz w:val="20"/>
          <w:szCs w:val="20"/>
        </w:rPr>
        <w:t>sextortion</w:t>
      </w:r>
      <w:proofErr w:type="spellEnd"/>
      <w:r w:rsidRPr="003217C7">
        <w:rPr>
          <w:rFonts w:ascii="Arial" w:eastAsia="AGaramondPro-Regular-Identity-H" w:hAnsi="Arial" w:cs="Arial"/>
          <w:sz w:val="20"/>
          <w:szCs w:val="20"/>
        </w:rPr>
        <w:t>, estupro virtual.</w:t>
      </w:r>
      <w:r w:rsidRPr="003217C7">
        <w:rPr>
          <w:rFonts w:ascii="Arial" w:eastAsia="AGaramondPro-Regular-Identity-H" w:hAnsi="Arial" w:cs="Arial"/>
          <w:b/>
          <w:bCs/>
          <w:sz w:val="20"/>
          <w:szCs w:val="20"/>
        </w:rPr>
        <w:t xml:space="preserve"> Revista </w:t>
      </w:r>
      <w:proofErr w:type="spellStart"/>
      <w:r w:rsidRPr="003217C7">
        <w:rPr>
          <w:rFonts w:ascii="Arial" w:eastAsia="AGaramondPro-Regular-Identity-H" w:hAnsi="Arial" w:cs="Arial"/>
          <w:b/>
          <w:bCs/>
          <w:sz w:val="20"/>
          <w:szCs w:val="20"/>
        </w:rPr>
        <w:t>Officium</w:t>
      </w:r>
      <w:proofErr w:type="spellEnd"/>
      <w:r w:rsidRPr="003217C7">
        <w:rPr>
          <w:rFonts w:ascii="Arial" w:eastAsia="AGaramondPro-Regular-Identity-H" w:hAnsi="Arial" w:cs="Arial"/>
          <w:b/>
          <w:bCs/>
          <w:sz w:val="20"/>
          <w:szCs w:val="20"/>
        </w:rPr>
        <w:t>: estudos de direito</w:t>
      </w:r>
      <w:r w:rsidRPr="003217C7">
        <w:rPr>
          <w:rFonts w:ascii="Arial" w:eastAsia="AGaramondPro-Regular-Identity-H" w:hAnsi="Arial" w:cs="Arial"/>
          <w:sz w:val="20"/>
          <w:szCs w:val="20"/>
        </w:rPr>
        <w:t xml:space="preserve"> – v.1, n.1, 2. </w:t>
      </w:r>
      <w:proofErr w:type="gramStart"/>
      <w:r w:rsidRPr="003217C7">
        <w:rPr>
          <w:rFonts w:ascii="Arial" w:eastAsia="AGaramondPro-Regular-Identity-H" w:hAnsi="Arial" w:cs="Arial"/>
          <w:sz w:val="20"/>
          <w:szCs w:val="20"/>
        </w:rPr>
        <w:t>semestre</w:t>
      </w:r>
      <w:proofErr w:type="gramEnd"/>
      <w:r w:rsidRPr="003217C7">
        <w:rPr>
          <w:rFonts w:ascii="Arial" w:eastAsia="AGaramondPro-Regular-Identity-H" w:hAnsi="Arial" w:cs="Arial"/>
          <w:sz w:val="20"/>
          <w:szCs w:val="20"/>
        </w:rPr>
        <w:t xml:space="preserve"> de 2018. Disponível em: </w:t>
      </w:r>
      <w:hyperlink r:id="rId15">
        <w:r w:rsidRPr="003217C7">
          <w:rPr>
            <w:rStyle w:val="LinkdaInternet"/>
            <w:rFonts w:ascii="Arial" w:eastAsia="AGaramondPro-Regular-Identity-H" w:hAnsi="Arial" w:cs="Arial"/>
            <w:color w:val="auto"/>
            <w:sz w:val="20"/>
            <w:szCs w:val="20"/>
            <w:u w:val="none"/>
          </w:rPr>
          <w:t>https://facdombosco.edu.br/wp-content/uploads/2018/12/%C3%82ngela-Tereza-Lucchesi-Erika-Fernanda-Tangerino-Hernandez-crimes-virtuais-Copia.pdf</w:t>
        </w:r>
      </w:hyperlink>
      <w:r w:rsidRPr="003217C7">
        <w:rPr>
          <w:rFonts w:ascii="Arial" w:eastAsia="AGaramondPro-Regular-Identity-H" w:hAnsi="Arial" w:cs="Arial"/>
          <w:sz w:val="20"/>
          <w:szCs w:val="20"/>
        </w:rPr>
        <w:t xml:space="preserve"> </w:t>
      </w:r>
      <w:r w:rsidRPr="003217C7">
        <w:rPr>
          <w:rFonts w:ascii="Arial" w:eastAsia="Times New Roman" w:hAnsi="Arial" w:cs="Arial"/>
          <w:sz w:val="20"/>
          <w:szCs w:val="20"/>
          <w:lang w:eastAsia="pt-BR"/>
        </w:rPr>
        <w:t>Acesso em: 28 ago. 2019</w:t>
      </w:r>
    </w:p>
    <w:p w:rsidR="00D05F5A" w:rsidRPr="003217C7" w:rsidRDefault="00D05F5A" w:rsidP="00F0262B">
      <w:pPr>
        <w:spacing w:before="171" w:after="120" w:line="240" w:lineRule="auto"/>
        <w:rPr>
          <w:rFonts w:ascii="Arial" w:hAnsi="Arial" w:cs="Arial"/>
          <w:sz w:val="20"/>
          <w:szCs w:val="20"/>
        </w:rPr>
      </w:pPr>
      <w:bookmarkStart w:id="6" w:name="_Hlk529820127"/>
      <w:r w:rsidRPr="003217C7">
        <w:rPr>
          <w:rFonts w:ascii="Arial" w:eastAsia="Times New Roman" w:hAnsi="Arial" w:cs="Arial"/>
          <w:sz w:val="20"/>
          <w:szCs w:val="20"/>
          <w:lang w:eastAsia="pt-BR"/>
        </w:rPr>
        <w:t xml:space="preserve">MANZANO, </w:t>
      </w:r>
      <w:bookmarkEnd w:id="6"/>
      <w:r w:rsidRPr="003217C7">
        <w:rPr>
          <w:rFonts w:ascii="Arial" w:eastAsia="Times New Roman" w:hAnsi="Arial" w:cs="Arial"/>
          <w:sz w:val="20"/>
          <w:szCs w:val="20"/>
          <w:lang w:eastAsia="pt-BR"/>
        </w:rPr>
        <w:t xml:space="preserve">José Augusto N. G. </w:t>
      </w:r>
      <w:r w:rsidRPr="003217C7">
        <w:rPr>
          <w:rFonts w:ascii="Arial" w:eastAsia="Times New Roman" w:hAnsi="Arial" w:cs="Arial"/>
          <w:b/>
          <w:sz w:val="20"/>
          <w:szCs w:val="20"/>
          <w:lang w:eastAsia="pt-BR"/>
        </w:rPr>
        <w:t xml:space="preserve">Guia </w:t>
      </w:r>
      <w:proofErr w:type="spellStart"/>
      <w:r w:rsidRPr="003217C7">
        <w:rPr>
          <w:rFonts w:ascii="Arial" w:eastAsia="Times New Roman" w:hAnsi="Arial" w:cs="Arial"/>
          <w:b/>
          <w:sz w:val="20"/>
          <w:szCs w:val="20"/>
          <w:lang w:eastAsia="pt-BR"/>
        </w:rPr>
        <w:t>Prático</w:t>
      </w:r>
      <w:proofErr w:type="spellEnd"/>
      <w:r w:rsidRPr="003217C7">
        <w:rPr>
          <w:rFonts w:ascii="Arial" w:eastAsia="Times New Roman" w:hAnsi="Arial" w:cs="Arial"/>
          <w:b/>
          <w:sz w:val="20"/>
          <w:szCs w:val="20"/>
          <w:lang w:eastAsia="pt-BR"/>
        </w:rPr>
        <w:t xml:space="preserve"> de </w:t>
      </w:r>
      <w:proofErr w:type="spellStart"/>
      <w:r w:rsidRPr="003217C7">
        <w:rPr>
          <w:rFonts w:ascii="Arial" w:eastAsia="Times New Roman" w:hAnsi="Arial" w:cs="Arial"/>
          <w:b/>
          <w:sz w:val="20"/>
          <w:szCs w:val="20"/>
          <w:lang w:eastAsia="pt-BR"/>
        </w:rPr>
        <w:t>Informática</w:t>
      </w:r>
      <w:proofErr w:type="spellEnd"/>
      <w:r w:rsidRPr="003217C7">
        <w:rPr>
          <w:rFonts w:ascii="Arial" w:eastAsia="Times New Roman" w:hAnsi="Arial" w:cs="Arial"/>
          <w:b/>
          <w:sz w:val="20"/>
          <w:szCs w:val="20"/>
          <w:lang w:eastAsia="pt-BR"/>
        </w:rPr>
        <w:t xml:space="preserve">. </w:t>
      </w:r>
      <w:r w:rsidRPr="003217C7">
        <w:rPr>
          <w:rFonts w:ascii="Arial" w:eastAsia="Times New Roman" w:hAnsi="Arial" w:cs="Arial"/>
          <w:sz w:val="20"/>
          <w:szCs w:val="20"/>
          <w:lang w:eastAsia="pt-BR"/>
        </w:rPr>
        <w:t xml:space="preserve">José Augusto N. G. </w:t>
      </w:r>
      <w:proofErr w:type="spellStart"/>
      <w:r w:rsidRPr="003217C7">
        <w:rPr>
          <w:rFonts w:ascii="Arial" w:eastAsia="Times New Roman" w:hAnsi="Arial" w:cs="Arial"/>
          <w:sz w:val="20"/>
          <w:szCs w:val="20"/>
          <w:lang w:eastAsia="pt-BR"/>
        </w:rPr>
        <w:t>Manzano</w:t>
      </w:r>
      <w:proofErr w:type="spellEnd"/>
      <w:r w:rsidRPr="003217C7">
        <w:rPr>
          <w:rFonts w:ascii="Arial" w:eastAsia="Times New Roman" w:hAnsi="Arial" w:cs="Arial"/>
          <w:sz w:val="20"/>
          <w:szCs w:val="20"/>
          <w:lang w:eastAsia="pt-BR"/>
        </w:rPr>
        <w:t xml:space="preserve"> -- 1. ed. -- </w:t>
      </w:r>
      <w:proofErr w:type="spellStart"/>
      <w:r w:rsidRPr="003217C7">
        <w:rPr>
          <w:rFonts w:ascii="Arial" w:eastAsia="Times New Roman" w:hAnsi="Arial" w:cs="Arial"/>
          <w:sz w:val="20"/>
          <w:szCs w:val="20"/>
          <w:lang w:eastAsia="pt-BR"/>
        </w:rPr>
        <w:t>São</w:t>
      </w:r>
      <w:proofErr w:type="spellEnd"/>
      <w:r w:rsidRPr="003217C7">
        <w:rPr>
          <w:rFonts w:ascii="Arial" w:eastAsia="Times New Roman" w:hAnsi="Arial" w:cs="Arial"/>
          <w:sz w:val="20"/>
          <w:szCs w:val="20"/>
          <w:lang w:eastAsia="pt-BR"/>
        </w:rPr>
        <w:t xml:space="preserve"> Paulo: </w:t>
      </w:r>
      <w:proofErr w:type="spellStart"/>
      <w:r w:rsidRPr="003217C7">
        <w:rPr>
          <w:rFonts w:ascii="Arial" w:eastAsia="Times New Roman" w:hAnsi="Arial" w:cs="Arial"/>
          <w:sz w:val="20"/>
          <w:szCs w:val="20"/>
          <w:lang w:eastAsia="pt-BR"/>
        </w:rPr>
        <w:t>Érica</w:t>
      </w:r>
      <w:proofErr w:type="spellEnd"/>
      <w:r w:rsidRPr="003217C7">
        <w:rPr>
          <w:rFonts w:ascii="Arial" w:eastAsia="Times New Roman" w:hAnsi="Arial" w:cs="Arial"/>
          <w:sz w:val="20"/>
          <w:szCs w:val="20"/>
          <w:lang w:eastAsia="pt-BR"/>
        </w:rPr>
        <w:t xml:space="preserve">, 2011. </w:t>
      </w:r>
    </w:p>
    <w:p w:rsidR="00D05F5A" w:rsidRPr="003217C7" w:rsidRDefault="00D05F5A" w:rsidP="00F0262B">
      <w:pPr>
        <w:pStyle w:val="NormalWeb"/>
        <w:shd w:val="clear" w:color="auto" w:fill="FFFFFF"/>
        <w:spacing w:before="171" w:beforeAutospacing="0" w:after="120" w:afterAutospacing="0"/>
        <w:rPr>
          <w:rFonts w:ascii="Arial" w:hAnsi="Arial" w:cs="Arial"/>
          <w:sz w:val="20"/>
          <w:szCs w:val="20"/>
        </w:rPr>
      </w:pPr>
      <w:r w:rsidRPr="003217C7">
        <w:rPr>
          <w:rFonts w:ascii="Arial" w:hAnsi="Arial" w:cs="Arial"/>
          <w:sz w:val="20"/>
          <w:szCs w:val="20"/>
        </w:rPr>
        <w:t xml:space="preserve">MASCARENHAS, Ygor Silva; CINTRA, Fernanda De Oliveira; DE MELO BONINI, Luci Mendes. A pornografia de vingança e o </w:t>
      </w:r>
      <w:proofErr w:type="spellStart"/>
      <w:r w:rsidRPr="003217C7">
        <w:rPr>
          <w:rFonts w:ascii="Arial" w:hAnsi="Arial" w:cs="Arial"/>
          <w:sz w:val="20"/>
          <w:szCs w:val="20"/>
        </w:rPr>
        <w:t>sexting</w:t>
      </w:r>
      <w:proofErr w:type="spellEnd"/>
      <w:r w:rsidRPr="003217C7">
        <w:rPr>
          <w:rFonts w:ascii="Arial" w:hAnsi="Arial" w:cs="Arial"/>
          <w:sz w:val="20"/>
          <w:szCs w:val="20"/>
        </w:rPr>
        <w:t xml:space="preserve"> entre adolescentes e jovens no brasil: reflexões acerca da dignidade humana. </w:t>
      </w:r>
      <w:r w:rsidRPr="003217C7">
        <w:rPr>
          <w:rFonts w:ascii="Arial" w:hAnsi="Arial" w:cs="Arial"/>
          <w:b/>
          <w:bCs/>
          <w:sz w:val="20"/>
          <w:szCs w:val="20"/>
        </w:rPr>
        <w:t>Revista Científica UMC</w:t>
      </w:r>
      <w:r w:rsidRPr="003217C7">
        <w:rPr>
          <w:rFonts w:ascii="Arial" w:hAnsi="Arial" w:cs="Arial"/>
          <w:sz w:val="20"/>
          <w:szCs w:val="20"/>
        </w:rPr>
        <w:t>, v. 3, n. 3, 2018. Disponível em: &lt;</w:t>
      </w:r>
      <w:hyperlink r:id="rId16">
        <w:r w:rsidRPr="003217C7">
          <w:rPr>
            <w:rStyle w:val="LinkdaInternet"/>
            <w:rFonts w:ascii="Arial" w:hAnsi="Arial" w:cs="Arial"/>
            <w:color w:val="auto"/>
            <w:sz w:val="20"/>
            <w:szCs w:val="20"/>
            <w:u w:val="none"/>
          </w:rPr>
          <w:t>http://www.umc.br/_img/_diversos/pesquisa/pibic_pvic/XXI_congresso/artigos/YgorSilvaMascarenhas.pdf</w:t>
        </w:r>
      </w:hyperlink>
      <w:r w:rsidRPr="003217C7">
        <w:rPr>
          <w:rStyle w:val="LinkdaInternet"/>
          <w:rFonts w:ascii="Arial" w:hAnsi="Arial" w:cs="Arial"/>
          <w:color w:val="auto"/>
          <w:sz w:val="20"/>
          <w:szCs w:val="20"/>
          <w:u w:val="none"/>
        </w:rPr>
        <w:t>&gt;</w:t>
      </w:r>
      <w:r w:rsidRPr="003217C7">
        <w:rPr>
          <w:rFonts w:ascii="Arial" w:hAnsi="Arial" w:cs="Arial"/>
          <w:sz w:val="20"/>
          <w:szCs w:val="20"/>
        </w:rPr>
        <w:t xml:space="preserve"> Acesso em: 27 ago. 2019</w:t>
      </w:r>
    </w:p>
    <w:p w:rsidR="00D05F5A" w:rsidRPr="003217C7" w:rsidRDefault="00D05F5A" w:rsidP="00F0262B">
      <w:pPr>
        <w:pStyle w:val="NormalWeb"/>
        <w:shd w:val="clear" w:color="auto" w:fill="FFFFFF"/>
        <w:spacing w:before="171" w:beforeAutospacing="0" w:after="120" w:afterAutospacing="0"/>
        <w:rPr>
          <w:rFonts w:ascii="Arial" w:hAnsi="Arial" w:cs="Arial"/>
          <w:sz w:val="20"/>
          <w:szCs w:val="20"/>
        </w:rPr>
      </w:pPr>
      <w:r w:rsidRPr="003217C7">
        <w:rPr>
          <w:rFonts w:ascii="Arial" w:hAnsi="Arial" w:cs="Arial"/>
          <w:sz w:val="20"/>
          <w:szCs w:val="20"/>
        </w:rPr>
        <w:t xml:space="preserve">MATOS, Maria Conceição da Costa. Concepções de pais de estudantes do sexto ano do ensino fundamental referentes à educação sexual na escola. Teses e Dissertações do Mestrado em Metodologias para o Ensino de Linguagens e suas Tecnologias, </w:t>
      </w:r>
      <w:hyperlink r:id="rId17">
        <w:r w:rsidRPr="003217C7">
          <w:rPr>
            <w:rStyle w:val="LinkdaInternet"/>
            <w:rFonts w:ascii="Arial" w:hAnsi="Arial" w:cs="Arial"/>
            <w:b/>
            <w:color w:val="auto"/>
            <w:sz w:val="20"/>
            <w:szCs w:val="20"/>
            <w:u w:val="none"/>
          </w:rPr>
          <w:t>Repositório Kroton</w:t>
        </w:r>
      </w:hyperlink>
      <w:r w:rsidRPr="003217C7">
        <w:rPr>
          <w:rFonts w:ascii="Arial" w:hAnsi="Arial" w:cs="Arial"/>
          <w:sz w:val="20"/>
          <w:szCs w:val="20"/>
        </w:rPr>
        <w:t>.  2018. Disponível em: &lt;</w:t>
      </w:r>
      <w:hyperlink r:id="rId18">
        <w:r w:rsidRPr="003217C7">
          <w:rPr>
            <w:rStyle w:val="LinkdaInternet"/>
            <w:rFonts w:ascii="Arial" w:hAnsi="Arial" w:cs="Arial"/>
            <w:color w:val="auto"/>
            <w:sz w:val="20"/>
            <w:szCs w:val="20"/>
            <w:u w:val="none"/>
          </w:rPr>
          <w:t>http://repositorio.pgsskroton.com.br//handle/123456789/22227</w:t>
        </w:r>
      </w:hyperlink>
      <w:r w:rsidRPr="003217C7">
        <w:rPr>
          <w:rStyle w:val="LinkdaInternet"/>
          <w:rFonts w:ascii="Arial" w:hAnsi="Arial" w:cs="Arial"/>
          <w:color w:val="auto"/>
          <w:sz w:val="20"/>
          <w:szCs w:val="20"/>
          <w:u w:val="none"/>
        </w:rPr>
        <w:t xml:space="preserve">&gt; Acesso em: 02 set. 2019 </w:t>
      </w:r>
    </w:p>
    <w:p w:rsidR="00D05F5A" w:rsidRPr="003217C7" w:rsidRDefault="00D05F5A" w:rsidP="00F0262B">
      <w:pPr>
        <w:pStyle w:val="NormalWeb"/>
        <w:shd w:val="clear" w:color="auto" w:fill="FFFFFF"/>
        <w:spacing w:before="171" w:beforeAutospacing="0" w:after="120" w:afterAutospacing="0"/>
        <w:rPr>
          <w:rFonts w:ascii="Arial" w:hAnsi="Arial" w:cs="Arial"/>
          <w:sz w:val="20"/>
          <w:szCs w:val="20"/>
        </w:rPr>
      </w:pPr>
      <w:r w:rsidRPr="003217C7">
        <w:rPr>
          <w:rStyle w:val="LinkdaInternet"/>
          <w:rFonts w:ascii="Arial" w:hAnsi="Arial" w:cs="Arial"/>
          <w:color w:val="auto"/>
          <w:sz w:val="20"/>
          <w:szCs w:val="20"/>
          <w:u w:val="none"/>
        </w:rPr>
        <w:t xml:space="preserve">PEDRO, </w:t>
      </w:r>
      <w:proofErr w:type="spellStart"/>
      <w:r w:rsidRPr="003217C7">
        <w:rPr>
          <w:rStyle w:val="LinkdaInternet"/>
          <w:rFonts w:ascii="Arial" w:hAnsi="Arial" w:cs="Arial"/>
          <w:color w:val="auto"/>
          <w:sz w:val="20"/>
          <w:szCs w:val="20"/>
          <w:u w:val="none"/>
        </w:rPr>
        <w:t>Ketilin</w:t>
      </w:r>
      <w:proofErr w:type="spellEnd"/>
      <w:r w:rsidRPr="003217C7">
        <w:rPr>
          <w:rStyle w:val="LinkdaInternet"/>
          <w:rFonts w:ascii="Arial" w:hAnsi="Arial" w:cs="Arial"/>
          <w:color w:val="auto"/>
          <w:sz w:val="20"/>
          <w:szCs w:val="20"/>
          <w:u w:val="none"/>
        </w:rPr>
        <w:t xml:space="preserve"> Mayra. Competências Digitais e Segurança na Internet: informativo e orientações para pais, professores e estudantes. </w:t>
      </w:r>
      <w:proofErr w:type="spellStart"/>
      <w:r w:rsidRPr="003217C7">
        <w:rPr>
          <w:rStyle w:val="LinkdaInternet"/>
          <w:rFonts w:ascii="Arial" w:hAnsi="Arial" w:cs="Arial"/>
          <w:b/>
          <w:bCs/>
          <w:color w:val="auto"/>
          <w:sz w:val="20"/>
          <w:szCs w:val="20"/>
          <w:u w:val="none"/>
        </w:rPr>
        <w:t>Repositorio</w:t>
      </w:r>
      <w:proofErr w:type="spellEnd"/>
      <w:r w:rsidRPr="003217C7">
        <w:rPr>
          <w:rStyle w:val="LinkdaInternet"/>
          <w:rFonts w:ascii="Arial" w:hAnsi="Arial" w:cs="Arial"/>
          <w:b/>
          <w:bCs/>
          <w:color w:val="auto"/>
          <w:sz w:val="20"/>
          <w:szCs w:val="20"/>
          <w:u w:val="none"/>
        </w:rPr>
        <w:t xml:space="preserve"> </w:t>
      </w:r>
      <w:proofErr w:type="spellStart"/>
      <w:r w:rsidRPr="003217C7">
        <w:rPr>
          <w:rStyle w:val="LinkdaInternet"/>
          <w:rFonts w:ascii="Arial" w:hAnsi="Arial" w:cs="Arial"/>
          <w:b/>
          <w:bCs/>
          <w:color w:val="auto"/>
          <w:sz w:val="20"/>
          <w:szCs w:val="20"/>
          <w:u w:val="none"/>
        </w:rPr>
        <w:t>unesp</w:t>
      </w:r>
      <w:proofErr w:type="spellEnd"/>
      <w:r w:rsidRPr="003217C7">
        <w:rPr>
          <w:rStyle w:val="LinkdaInternet"/>
          <w:rFonts w:ascii="Arial" w:hAnsi="Arial" w:cs="Arial"/>
          <w:color w:val="auto"/>
          <w:sz w:val="20"/>
          <w:szCs w:val="20"/>
          <w:u w:val="none"/>
        </w:rPr>
        <w:t>, 2016. Disponível em: &lt;</w:t>
      </w:r>
      <w:hyperlink r:id="rId19">
        <w:r w:rsidRPr="003217C7">
          <w:rPr>
            <w:rStyle w:val="LinkdaInternet"/>
            <w:rFonts w:ascii="Arial" w:hAnsi="Arial" w:cs="Arial"/>
            <w:color w:val="auto"/>
            <w:sz w:val="20"/>
            <w:szCs w:val="20"/>
            <w:u w:val="none"/>
          </w:rPr>
          <w:t>https://repositorio.unesp.br/bitstream/handle/11449/148563/pedro_km_oe_mar.pdf?sequence=1</w:t>
        </w:r>
      </w:hyperlink>
      <w:r w:rsidRPr="003217C7">
        <w:rPr>
          <w:rStyle w:val="LinkdaInternet"/>
          <w:rFonts w:ascii="Arial" w:hAnsi="Arial" w:cs="Arial"/>
          <w:color w:val="auto"/>
          <w:sz w:val="20"/>
          <w:szCs w:val="20"/>
          <w:u w:val="none"/>
        </w:rPr>
        <w:t>&gt; Acesso em: 02 set. 2019</w:t>
      </w:r>
    </w:p>
    <w:p w:rsidR="00D05F5A" w:rsidRPr="003217C7" w:rsidRDefault="00D05F5A" w:rsidP="00F0262B">
      <w:pPr>
        <w:pStyle w:val="NormalWeb"/>
        <w:shd w:val="clear" w:color="auto" w:fill="FFFFFF"/>
        <w:spacing w:before="171" w:beforeAutospacing="0" w:after="120" w:afterAutospacing="0"/>
        <w:rPr>
          <w:rFonts w:ascii="Arial" w:hAnsi="Arial" w:cs="Arial"/>
          <w:sz w:val="20"/>
          <w:szCs w:val="20"/>
        </w:rPr>
      </w:pPr>
      <w:r w:rsidRPr="003217C7">
        <w:rPr>
          <w:rFonts w:ascii="Arial" w:hAnsi="Arial" w:cs="Arial"/>
          <w:sz w:val="20"/>
          <w:szCs w:val="20"/>
        </w:rPr>
        <w:t xml:space="preserve">PORTO, </w:t>
      </w:r>
      <w:proofErr w:type="spellStart"/>
      <w:r w:rsidRPr="003217C7">
        <w:rPr>
          <w:rFonts w:ascii="Arial" w:hAnsi="Arial" w:cs="Arial"/>
          <w:sz w:val="20"/>
          <w:szCs w:val="20"/>
        </w:rPr>
        <w:t>Andrio</w:t>
      </w:r>
      <w:proofErr w:type="spellEnd"/>
      <w:r w:rsidRPr="003217C7">
        <w:rPr>
          <w:rFonts w:ascii="Arial" w:hAnsi="Arial" w:cs="Arial"/>
          <w:sz w:val="20"/>
          <w:szCs w:val="20"/>
        </w:rPr>
        <w:t xml:space="preserve"> </w:t>
      </w:r>
      <w:proofErr w:type="spellStart"/>
      <w:r w:rsidRPr="003217C7">
        <w:rPr>
          <w:rFonts w:ascii="Arial" w:hAnsi="Arial" w:cs="Arial"/>
          <w:sz w:val="20"/>
          <w:szCs w:val="20"/>
        </w:rPr>
        <w:t>Albiere</w:t>
      </w:r>
      <w:proofErr w:type="spellEnd"/>
      <w:r w:rsidRPr="003217C7">
        <w:rPr>
          <w:rFonts w:ascii="Arial" w:hAnsi="Arial" w:cs="Arial"/>
          <w:sz w:val="20"/>
          <w:szCs w:val="20"/>
        </w:rPr>
        <w:t xml:space="preserve">; RICHTER, Daniela. O direito da criança e do adolescente e os riscos do </w:t>
      </w:r>
      <w:proofErr w:type="spellStart"/>
      <w:r w:rsidRPr="003217C7">
        <w:rPr>
          <w:rFonts w:ascii="Arial" w:hAnsi="Arial" w:cs="Arial"/>
          <w:sz w:val="20"/>
          <w:szCs w:val="20"/>
        </w:rPr>
        <w:t>cyberbullying</w:t>
      </w:r>
      <w:proofErr w:type="spellEnd"/>
      <w:r w:rsidRPr="003217C7">
        <w:rPr>
          <w:rFonts w:ascii="Arial" w:hAnsi="Arial" w:cs="Arial"/>
          <w:sz w:val="20"/>
          <w:szCs w:val="20"/>
        </w:rPr>
        <w:t xml:space="preserve"> e do </w:t>
      </w:r>
      <w:proofErr w:type="spellStart"/>
      <w:r w:rsidRPr="003217C7">
        <w:rPr>
          <w:rFonts w:ascii="Arial" w:hAnsi="Arial" w:cs="Arial"/>
          <w:sz w:val="20"/>
          <w:szCs w:val="20"/>
        </w:rPr>
        <w:t>sexting</w:t>
      </w:r>
      <w:proofErr w:type="spellEnd"/>
      <w:r w:rsidRPr="003217C7">
        <w:rPr>
          <w:rFonts w:ascii="Arial" w:hAnsi="Arial" w:cs="Arial"/>
          <w:sz w:val="20"/>
          <w:szCs w:val="20"/>
        </w:rPr>
        <w:t xml:space="preserve"> no ambiente digital: realidade ou </w:t>
      </w:r>
      <w:proofErr w:type="gramStart"/>
      <w:r w:rsidRPr="003217C7">
        <w:rPr>
          <w:rFonts w:ascii="Arial" w:hAnsi="Arial" w:cs="Arial"/>
          <w:sz w:val="20"/>
          <w:szCs w:val="20"/>
        </w:rPr>
        <w:t>exagero?</w:t>
      </w:r>
      <w:r w:rsidRPr="003217C7">
        <w:rPr>
          <w:rFonts w:ascii="Arial" w:hAnsi="Arial" w:cs="Arial"/>
          <w:b/>
          <w:bCs/>
          <w:sz w:val="20"/>
          <w:szCs w:val="20"/>
        </w:rPr>
        <w:t>.</w:t>
      </w:r>
      <w:proofErr w:type="gramEnd"/>
      <w:r w:rsidRPr="003217C7">
        <w:rPr>
          <w:rFonts w:ascii="Arial" w:hAnsi="Arial" w:cs="Arial"/>
          <w:b/>
          <w:bCs/>
          <w:sz w:val="20"/>
          <w:szCs w:val="20"/>
        </w:rPr>
        <w:t xml:space="preserve"> Seminário Nacional Demandas Sociais e Políticas Públicas na Sociedade Contemporânea,</w:t>
      </w:r>
      <w:r w:rsidRPr="003217C7">
        <w:rPr>
          <w:rFonts w:ascii="Arial" w:hAnsi="Arial" w:cs="Arial"/>
          <w:sz w:val="20"/>
          <w:szCs w:val="20"/>
        </w:rPr>
        <w:t xml:space="preserve"> 2015. Disponível em: &lt;</w:t>
      </w:r>
      <w:hyperlink r:id="rId20">
        <w:r w:rsidRPr="003217C7">
          <w:rPr>
            <w:rStyle w:val="Linkdainternetvisitado"/>
            <w:rFonts w:ascii="Arial" w:hAnsi="Arial" w:cs="Arial"/>
            <w:color w:val="auto"/>
            <w:sz w:val="20"/>
            <w:szCs w:val="20"/>
            <w:u w:val="none"/>
          </w:rPr>
          <w:t>https://online.unisc.br/acadnet/anais/index.php/snpp/article/view/14278/2729</w:t>
        </w:r>
      </w:hyperlink>
      <w:r w:rsidRPr="003217C7">
        <w:rPr>
          <w:rStyle w:val="Linkdainternetvisitado"/>
          <w:rFonts w:ascii="Arial" w:hAnsi="Arial" w:cs="Arial"/>
          <w:color w:val="auto"/>
          <w:sz w:val="20"/>
          <w:szCs w:val="20"/>
          <w:u w:val="none"/>
        </w:rPr>
        <w:t>&gt;.</w:t>
      </w:r>
      <w:r w:rsidRPr="003217C7">
        <w:rPr>
          <w:rFonts w:ascii="Arial" w:hAnsi="Arial" w:cs="Arial"/>
          <w:sz w:val="20"/>
          <w:szCs w:val="20"/>
        </w:rPr>
        <w:t xml:space="preserve"> Acesso em: 28 ago. 2019</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lastRenderedPageBreak/>
        <w:t xml:space="preserve">SAFERNET. </w:t>
      </w:r>
      <w:r w:rsidRPr="003217C7">
        <w:rPr>
          <w:rFonts w:ascii="Arial" w:eastAsia="Times New Roman" w:hAnsi="Arial" w:cs="Arial"/>
          <w:sz w:val="20"/>
          <w:szCs w:val="20"/>
          <w:lang w:eastAsia="pt-BR"/>
        </w:rPr>
        <w:t xml:space="preserve">Indicadores do </w:t>
      </w:r>
      <w:proofErr w:type="spellStart"/>
      <w:r w:rsidRPr="003217C7">
        <w:rPr>
          <w:rFonts w:ascii="Arial" w:eastAsia="Times New Roman" w:hAnsi="Arial" w:cs="Arial"/>
          <w:sz w:val="20"/>
          <w:szCs w:val="20"/>
          <w:lang w:eastAsia="pt-BR"/>
        </w:rPr>
        <w:t>sexting</w:t>
      </w:r>
      <w:proofErr w:type="spellEnd"/>
      <w:r w:rsidRPr="003217C7">
        <w:rPr>
          <w:rFonts w:ascii="Arial" w:eastAsia="Times New Roman" w:hAnsi="Arial" w:cs="Arial"/>
          <w:sz w:val="20"/>
          <w:szCs w:val="20"/>
          <w:lang w:eastAsia="pt-BR"/>
        </w:rPr>
        <w:t xml:space="preserve">: base de dados da </w:t>
      </w:r>
      <w:proofErr w:type="spellStart"/>
      <w:r w:rsidRPr="003217C7">
        <w:rPr>
          <w:rFonts w:ascii="Arial" w:eastAsia="Times New Roman" w:hAnsi="Arial" w:cs="Arial"/>
          <w:sz w:val="20"/>
          <w:szCs w:val="20"/>
          <w:lang w:eastAsia="pt-BR"/>
        </w:rPr>
        <w:t>safernet</w:t>
      </w:r>
      <w:proofErr w:type="spellEnd"/>
      <w:r w:rsidRPr="003217C7">
        <w:rPr>
          <w:rFonts w:ascii="Arial" w:eastAsia="Times New Roman" w:hAnsi="Arial" w:cs="Arial"/>
          <w:sz w:val="20"/>
          <w:szCs w:val="20"/>
          <w:lang w:eastAsia="pt-BR"/>
        </w:rPr>
        <w:t xml:space="preserve">. </w:t>
      </w:r>
      <w:bookmarkStart w:id="7" w:name="__DdeLink__5722_1803579295"/>
      <w:proofErr w:type="spellStart"/>
      <w:r w:rsidRPr="003217C7">
        <w:rPr>
          <w:rFonts w:ascii="Arial" w:eastAsia="Times New Roman" w:hAnsi="Arial" w:cs="Arial"/>
          <w:b/>
          <w:bCs/>
          <w:sz w:val="20"/>
          <w:szCs w:val="20"/>
          <w:lang w:eastAsia="pt-BR"/>
        </w:rPr>
        <w:t>Safernet</w:t>
      </w:r>
      <w:proofErr w:type="spellEnd"/>
      <w:r w:rsidRPr="003217C7">
        <w:rPr>
          <w:rFonts w:ascii="Arial" w:eastAsia="Times New Roman" w:hAnsi="Arial" w:cs="Arial"/>
          <w:b/>
          <w:bCs/>
          <w:sz w:val="20"/>
          <w:szCs w:val="20"/>
          <w:lang w:eastAsia="pt-BR"/>
        </w:rPr>
        <w:t>,</w:t>
      </w:r>
      <w:r w:rsidRPr="003217C7">
        <w:rPr>
          <w:rFonts w:ascii="Arial" w:eastAsia="Times New Roman" w:hAnsi="Arial" w:cs="Arial"/>
          <w:sz w:val="20"/>
          <w:szCs w:val="20"/>
          <w:lang w:eastAsia="pt-BR"/>
        </w:rPr>
        <w:t xml:space="preserve"> 2019. </w:t>
      </w:r>
      <w:bookmarkEnd w:id="7"/>
      <w:r w:rsidRPr="003217C7">
        <w:rPr>
          <w:rFonts w:ascii="Arial" w:eastAsia="Times New Roman" w:hAnsi="Arial" w:cs="Arial"/>
          <w:sz w:val="20"/>
          <w:szCs w:val="20"/>
          <w:lang w:eastAsia="pt-BR"/>
        </w:rPr>
        <w:t>Disponível em:  &lt;</w:t>
      </w:r>
      <w:hyperlink r:id="rId21">
        <w:r w:rsidRPr="003217C7">
          <w:rPr>
            <w:rStyle w:val="LinkdaInternet"/>
            <w:rFonts w:ascii="Arial" w:eastAsia="Times New Roman" w:hAnsi="Arial" w:cs="Arial"/>
            <w:color w:val="auto"/>
            <w:sz w:val="20"/>
            <w:szCs w:val="20"/>
            <w:u w:val="none"/>
            <w:lang w:eastAsia="pt-BR"/>
          </w:rPr>
          <w:t>http://indicadores.safernet.org.br/indicadores.html#</w:t>
        </w:r>
      </w:hyperlink>
      <w:r w:rsidRPr="003217C7">
        <w:rPr>
          <w:rFonts w:ascii="Arial" w:eastAsia="Times New Roman" w:hAnsi="Arial" w:cs="Arial"/>
          <w:sz w:val="20"/>
          <w:szCs w:val="20"/>
          <w:lang w:eastAsia="pt-BR"/>
        </w:rPr>
        <w:t>&gt; Acesso em: 27 ago. 2019</w:t>
      </w:r>
      <w:r w:rsidRPr="003217C7">
        <w:rPr>
          <w:rFonts w:ascii="Arial" w:hAnsi="Arial" w:cs="Arial"/>
          <w:sz w:val="20"/>
          <w:szCs w:val="20"/>
        </w:rPr>
        <w:t xml:space="preserve"> </w:t>
      </w:r>
    </w:p>
    <w:p w:rsidR="00D05F5A" w:rsidRPr="003217C7" w:rsidRDefault="00D05F5A" w:rsidP="00F0262B">
      <w:pPr>
        <w:spacing w:before="171" w:after="120" w:line="240" w:lineRule="auto"/>
        <w:rPr>
          <w:rFonts w:ascii="Arial" w:hAnsi="Arial" w:cs="Arial"/>
          <w:sz w:val="20"/>
          <w:szCs w:val="20"/>
        </w:rPr>
      </w:pPr>
      <w:r w:rsidRPr="003217C7">
        <w:rPr>
          <w:rFonts w:ascii="Arial" w:eastAsia="Times New Roman" w:hAnsi="Arial" w:cs="Arial"/>
          <w:sz w:val="20"/>
          <w:szCs w:val="20"/>
          <w:lang w:eastAsia="pt-BR"/>
        </w:rPr>
        <w:t xml:space="preserve">__________. Infográfico: como denunciar </w:t>
      </w:r>
      <w:proofErr w:type="spellStart"/>
      <w:proofErr w:type="gramStart"/>
      <w:r w:rsidRPr="003217C7">
        <w:rPr>
          <w:rFonts w:ascii="Arial" w:eastAsia="Times New Roman" w:hAnsi="Arial" w:cs="Arial"/>
          <w:sz w:val="20"/>
          <w:szCs w:val="20"/>
          <w:lang w:eastAsia="pt-BR"/>
        </w:rPr>
        <w:t>sextorsão</w:t>
      </w:r>
      <w:proofErr w:type="spellEnd"/>
      <w:r w:rsidRPr="003217C7">
        <w:rPr>
          <w:rFonts w:ascii="Arial" w:eastAsia="Times New Roman" w:hAnsi="Arial" w:cs="Arial"/>
          <w:sz w:val="20"/>
          <w:szCs w:val="20"/>
          <w:lang w:eastAsia="pt-BR"/>
        </w:rPr>
        <w:t>?.</w:t>
      </w:r>
      <w:proofErr w:type="gramEnd"/>
      <w:r w:rsidRPr="003217C7">
        <w:rPr>
          <w:rFonts w:ascii="Arial" w:eastAsia="Times New Roman" w:hAnsi="Arial" w:cs="Arial"/>
          <w:sz w:val="20"/>
          <w:szCs w:val="20"/>
          <w:lang w:eastAsia="pt-BR"/>
        </w:rPr>
        <w:t xml:space="preserve"> </w:t>
      </w:r>
      <w:proofErr w:type="spellStart"/>
      <w:r w:rsidRPr="003217C7">
        <w:rPr>
          <w:rFonts w:ascii="Arial" w:eastAsia="Times New Roman" w:hAnsi="Arial" w:cs="Arial"/>
          <w:b/>
          <w:bCs/>
          <w:sz w:val="20"/>
          <w:szCs w:val="20"/>
          <w:lang w:eastAsia="pt-BR"/>
        </w:rPr>
        <w:t>Safernet</w:t>
      </w:r>
      <w:proofErr w:type="spellEnd"/>
      <w:r w:rsidRPr="003217C7">
        <w:rPr>
          <w:rFonts w:ascii="Arial" w:eastAsia="Times New Roman" w:hAnsi="Arial" w:cs="Arial"/>
          <w:b/>
          <w:bCs/>
          <w:sz w:val="20"/>
          <w:szCs w:val="20"/>
          <w:lang w:eastAsia="pt-BR"/>
        </w:rPr>
        <w:t>,</w:t>
      </w:r>
      <w:r w:rsidRPr="003217C7">
        <w:rPr>
          <w:rFonts w:ascii="Arial" w:eastAsia="Times New Roman" w:hAnsi="Arial" w:cs="Arial"/>
          <w:sz w:val="20"/>
          <w:szCs w:val="20"/>
          <w:lang w:eastAsia="pt-BR"/>
        </w:rPr>
        <w:t xml:space="preserve"> 2019. Disponível em: &lt;</w:t>
      </w:r>
      <w:hyperlink r:id="rId22">
        <w:r w:rsidRPr="003217C7">
          <w:rPr>
            <w:rStyle w:val="LinkdaInternet"/>
            <w:rFonts w:ascii="Arial" w:eastAsia="Times New Roman" w:hAnsi="Arial" w:cs="Arial"/>
            <w:color w:val="auto"/>
            <w:sz w:val="20"/>
            <w:szCs w:val="20"/>
            <w:u w:val="none"/>
            <w:lang w:eastAsia="pt-BR"/>
          </w:rPr>
          <w:t>https://new.safernet.org.br/content/infografico-como-denunciar-sextorsao</w:t>
        </w:r>
      </w:hyperlink>
      <w:r w:rsidRPr="003217C7">
        <w:rPr>
          <w:rFonts w:ascii="Arial" w:eastAsia="Times New Roman" w:hAnsi="Arial" w:cs="Arial"/>
          <w:sz w:val="20"/>
          <w:szCs w:val="20"/>
          <w:lang w:eastAsia="pt-BR"/>
        </w:rPr>
        <w:t>&gt;. Acesso em: 27 ago. 2019</w:t>
      </w:r>
    </w:p>
    <w:p w:rsidR="00D05F5A" w:rsidRPr="003217C7" w:rsidRDefault="00D05F5A" w:rsidP="00F0262B">
      <w:pPr>
        <w:spacing w:before="171" w:after="120" w:line="240" w:lineRule="auto"/>
        <w:rPr>
          <w:rFonts w:ascii="Arial" w:hAnsi="Arial" w:cs="Arial"/>
          <w:sz w:val="20"/>
          <w:szCs w:val="20"/>
        </w:rPr>
      </w:pPr>
      <w:r w:rsidRPr="003217C7">
        <w:rPr>
          <w:rFonts w:ascii="Arial" w:hAnsi="Arial" w:cs="Arial"/>
          <w:sz w:val="20"/>
          <w:szCs w:val="20"/>
        </w:rPr>
        <w:t xml:space="preserve">SHIMAZAKI, Vinicius </w:t>
      </w:r>
      <w:proofErr w:type="spellStart"/>
      <w:r w:rsidRPr="003217C7">
        <w:rPr>
          <w:rFonts w:ascii="Arial" w:hAnsi="Arial" w:cs="Arial"/>
          <w:sz w:val="20"/>
          <w:szCs w:val="20"/>
        </w:rPr>
        <w:t>Kenji</w:t>
      </w:r>
      <w:proofErr w:type="spellEnd"/>
      <w:r w:rsidRPr="003217C7">
        <w:rPr>
          <w:rFonts w:ascii="Arial" w:hAnsi="Arial" w:cs="Arial"/>
          <w:sz w:val="20"/>
          <w:szCs w:val="20"/>
        </w:rPr>
        <w:t xml:space="preserve">; PINTO, Maria Márcia Matos. A influência das redes sociais na rotina dos seres humanos. </w:t>
      </w:r>
      <w:proofErr w:type="spellStart"/>
      <w:r w:rsidRPr="003217C7">
        <w:rPr>
          <w:rFonts w:ascii="Arial" w:hAnsi="Arial" w:cs="Arial"/>
          <w:b/>
          <w:bCs/>
          <w:sz w:val="20"/>
          <w:szCs w:val="20"/>
        </w:rPr>
        <w:t>FaSCi</w:t>
      </w:r>
      <w:proofErr w:type="spellEnd"/>
      <w:r w:rsidRPr="003217C7">
        <w:rPr>
          <w:rFonts w:ascii="Arial" w:hAnsi="Arial" w:cs="Arial"/>
          <w:b/>
          <w:bCs/>
          <w:sz w:val="20"/>
          <w:szCs w:val="20"/>
        </w:rPr>
        <w:t>-Tech</w:t>
      </w:r>
      <w:r w:rsidRPr="003217C7">
        <w:rPr>
          <w:rFonts w:ascii="Arial" w:hAnsi="Arial" w:cs="Arial"/>
          <w:sz w:val="20"/>
          <w:szCs w:val="20"/>
        </w:rPr>
        <w:t>, v. 1, n. 5, 2011. Disponível em: &lt;</w:t>
      </w:r>
      <w:hyperlink r:id="rId23">
        <w:r w:rsidRPr="003217C7">
          <w:rPr>
            <w:rStyle w:val="LinkdaInternet"/>
            <w:rFonts w:ascii="Arial" w:hAnsi="Arial" w:cs="Arial"/>
            <w:color w:val="auto"/>
            <w:sz w:val="20"/>
            <w:szCs w:val="20"/>
            <w:u w:val="none"/>
          </w:rPr>
          <w:t>http://fatecsaocaetano.edu.br/fascitech/index.php/fascitech/article/view/57</w:t>
        </w:r>
      </w:hyperlink>
      <w:r w:rsidRPr="003217C7">
        <w:rPr>
          <w:rStyle w:val="LinkdaInternet"/>
          <w:rFonts w:ascii="Arial" w:hAnsi="Arial" w:cs="Arial"/>
          <w:color w:val="auto"/>
          <w:sz w:val="20"/>
          <w:szCs w:val="20"/>
          <w:u w:val="none"/>
        </w:rPr>
        <w:t>&gt;</w:t>
      </w:r>
      <w:r w:rsidRPr="003217C7">
        <w:rPr>
          <w:rFonts w:ascii="Arial" w:hAnsi="Arial" w:cs="Arial"/>
          <w:sz w:val="20"/>
          <w:szCs w:val="20"/>
        </w:rPr>
        <w:t xml:space="preserve"> </w:t>
      </w:r>
      <w:r w:rsidRPr="003217C7">
        <w:rPr>
          <w:rFonts w:ascii="Arial" w:eastAsia="Times New Roman" w:hAnsi="Arial" w:cs="Arial"/>
          <w:sz w:val="20"/>
          <w:szCs w:val="20"/>
          <w:lang w:eastAsia="pt-BR"/>
        </w:rPr>
        <w:t>Acesso em: 27 ago. 2019</w:t>
      </w:r>
    </w:p>
    <w:p w:rsidR="00D05F5A" w:rsidRPr="003217C7" w:rsidRDefault="00D05F5A" w:rsidP="00F0262B">
      <w:pPr>
        <w:pStyle w:val="tpicosdamonografia"/>
        <w:spacing w:after="120"/>
        <w:rPr>
          <w:rFonts w:cs="Arial"/>
          <w:sz w:val="20"/>
          <w:szCs w:val="20"/>
          <w:lang w:val="pt-BR"/>
        </w:rPr>
      </w:pPr>
      <w:r w:rsidRPr="003217C7">
        <w:rPr>
          <w:rFonts w:cs="Arial"/>
          <w:sz w:val="20"/>
          <w:szCs w:val="20"/>
          <w:lang w:val="pt-BR"/>
        </w:rPr>
        <w:t xml:space="preserve"> </w:t>
      </w:r>
    </w:p>
    <w:p w:rsidR="00163DF0" w:rsidRDefault="00163DF0" w:rsidP="00F0262B">
      <w:pPr>
        <w:spacing w:after="120"/>
      </w:pPr>
    </w:p>
    <w:sectPr w:rsidR="00163DF0" w:rsidSect="00C249C5">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F0" w:rsidRDefault="00174BF0" w:rsidP="00D05F5A">
      <w:pPr>
        <w:spacing w:after="0" w:line="240" w:lineRule="auto"/>
      </w:pPr>
      <w:r>
        <w:separator/>
      </w:r>
    </w:p>
  </w:endnote>
  <w:endnote w:type="continuationSeparator" w:id="0">
    <w:p w:rsidR="00174BF0" w:rsidRDefault="00174BF0" w:rsidP="00D0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aramondPro-Regular-Identity-H">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0B690A"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2336" behindDoc="0" locked="0" layoutInCell="1" allowOverlap="1" wp14:anchorId="531CF4FA" wp14:editId="18EEF8A3">
          <wp:simplePos x="0" y="0"/>
          <wp:positionH relativeFrom="column">
            <wp:posOffset>5045710</wp:posOffset>
          </wp:positionH>
          <wp:positionV relativeFrom="paragraph">
            <wp:posOffset>130810</wp:posOffset>
          </wp:positionV>
          <wp:extent cx="909852" cy="38913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FF" w:rsidRDefault="000B690A">
    <w:pPr>
      <w:pStyle w:val="Rodap"/>
    </w:pPr>
    <w:r w:rsidRPr="000B58B1">
      <w:rPr>
        <w:rFonts w:ascii="Arial" w:hAnsi="Arial" w:cs="Arial"/>
        <w:b/>
        <w:color w:val="FF0000"/>
        <w:sz w:val="20"/>
        <w:szCs w:val="20"/>
      </w:rPr>
      <w:t>Rev.Bras.de Direito e Gestão Pública</w:t>
    </w:r>
    <w:r w:rsidRPr="000B58B1">
      <w:rPr>
        <w:rFonts w:ascii="Arial" w:hAnsi="Arial" w:cs="Arial"/>
        <w:color w:val="FF0000"/>
        <w:sz w:val="20"/>
        <w:szCs w:val="20"/>
      </w:rPr>
      <w:t xml:space="preserve"> (Pombal, PB),7(01),</w:t>
    </w:r>
    <w:r>
      <w:rPr>
        <w:rFonts w:ascii="Arial" w:hAnsi="Arial" w:cs="Arial"/>
        <w:color w:val="FF0000"/>
        <w:sz w:val="20"/>
        <w:szCs w:val="20"/>
      </w:rPr>
      <w:t>53</w:t>
    </w:r>
    <w:r w:rsidRPr="000B58B1">
      <w:rPr>
        <w:rFonts w:ascii="Arial" w:hAnsi="Arial" w:cs="Arial"/>
        <w:color w:val="FF0000"/>
        <w:sz w:val="20"/>
        <w:szCs w:val="20"/>
      </w:rPr>
      <w:t>-</w:t>
    </w:r>
    <w:r>
      <w:rPr>
        <w:rFonts w:ascii="Arial" w:hAnsi="Arial" w:cs="Arial"/>
        <w:color w:val="FF0000"/>
        <w:sz w:val="20"/>
        <w:szCs w:val="20"/>
      </w:rPr>
      <w:t>60</w:t>
    </w:r>
    <w:r w:rsidRPr="000B58B1">
      <w:rPr>
        <w:rFonts w:ascii="Arial" w:hAnsi="Arial" w:cs="Arial"/>
        <w:color w:val="FF0000"/>
        <w:sz w:val="20"/>
        <w:szCs w:val="20"/>
      </w:rPr>
      <w:t xml:space="preserve">, </w:t>
    </w:r>
    <w:proofErr w:type="gramStart"/>
    <w:r w:rsidRPr="000B58B1">
      <w:rPr>
        <w:rFonts w:ascii="Arial" w:hAnsi="Arial" w:cs="Arial"/>
        <w:color w:val="FF0000"/>
        <w:sz w:val="20"/>
        <w:szCs w:val="20"/>
      </w:rPr>
      <w:t>jan./</w:t>
    </w:r>
    <w:proofErr w:type="gramEnd"/>
    <w:r w:rsidRPr="000B58B1">
      <w:rPr>
        <w:rFonts w:ascii="Arial" w:hAnsi="Arial" w:cs="Arial"/>
        <w:color w:val="FF0000"/>
        <w:sz w:val="20"/>
        <w:szCs w:val="20"/>
      </w:rPr>
      <w:t>mar., 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0B690A"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3360" behindDoc="0" locked="0" layoutInCell="1" allowOverlap="1" wp14:anchorId="22C53938" wp14:editId="0330CF12">
          <wp:simplePos x="0" y="0"/>
          <wp:positionH relativeFrom="column">
            <wp:posOffset>5045710</wp:posOffset>
          </wp:positionH>
          <wp:positionV relativeFrom="paragraph">
            <wp:posOffset>130810</wp:posOffset>
          </wp:positionV>
          <wp:extent cx="909852" cy="389137"/>
          <wp:effectExtent l="0" t="0" r="508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0DF" w:rsidRPr="000B58B1" w:rsidRDefault="00D970DF" w:rsidP="00D970DF">
    <w:pPr>
      <w:pStyle w:val="Rodap"/>
      <w:spacing w:line="276" w:lineRule="auto"/>
      <w:rPr>
        <w:rFonts w:ascii="Arial" w:hAnsi="Arial" w:cs="Arial"/>
        <w:color w:val="FF0000"/>
        <w:sz w:val="20"/>
        <w:szCs w:val="20"/>
      </w:rPr>
    </w:pPr>
    <w:r w:rsidRPr="000B58B1">
      <w:rPr>
        <w:rFonts w:ascii="Arial" w:hAnsi="Arial" w:cs="Arial"/>
        <w:b/>
        <w:color w:val="FF0000"/>
        <w:sz w:val="20"/>
        <w:szCs w:val="20"/>
      </w:rPr>
      <w:t>Rev.Bras.de Direito e Gestão Pública</w:t>
    </w:r>
    <w:r>
      <w:rPr>
        <w:rFonts w:ascii="Arial" w:hAnsi="Arial" w:cs="Arial"/>
        <w:color w:val="FF0000"/>
        <w:sz w:val="20"/>
        <w:szCs w:val="20"/>
      </w:rPr>
      <w:t xml:space="preserve"> (Pombal, PB),7(02</w:t>
    </w:r>
    <w:r w:rsidRPr="000B58B1">
      <w:rPr>
        <w:rFonts w:ascii="Arial" w:hAnsi="Arial" w:cs="Arial"/>
        <w:color w:val="FF0000"/>
        <w:sz w:val="20"/>
        <w:szCs w:val="20"/>
      </w:rPr>
      <w:t>),</w:t>
    </w:r>
    <w:r>
      <w:rPr>
        <w:rFonts w:ascii="Arial" w:hAnsi="Arial" w:cs="Arial"/>
        <w:color w:val="FF0000"/>
        <w:sz w:val="20"/>
        <w:szCs w:val="20"/>
      </w:rPr>
      <w:t>72</w:t>
    </w:r>
    <w:r w:rsidRPr="000B58B1">
      <w:rPr>
        <w:rFonts w:ascii="Arial" w:hAnsi="Arial" w:cs="Arial"/>
        <w:color w:val="FF0000"/>
        <w:sz w:val="20"/>
        <w:szCs w:val="20"/>
      </w:rPr>
      <w:t>-</w:t>
    </w:r>
    <w:r>
      <w:rPr>
        <w:rFonts w:ascii="Arial" w:hAnsi="Arial" w:cs="Arial"/>
        <w:color w:val="FF0000"/>
        <w:sz w:val="20"/>
        <w:szCs w:val="20"/>
      </w:rPr>
      <w:t>81, abr./jun</w:t>
    </w:r>
    <w:r w:rsidRPr="000B58B1">
      <w:rPr>
        <w:rFonts w:ascii="Arial" w:hAnsi="Arial" w:cs="Arial"/>
        <w:color w:val="FF0000"/>
        <w:sz w:val="20"/>
        <w:szCs w:val="20"/>
      </w:rPr>
      <w:t>., 2019.</w:t>
    </w:r>
  </w:p>
  <w:p w:rsidR="008A1CFF" w:rsidRDefault="00174BF0" w:rsidP="00F41470">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0B690A"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1312" behindDoc="0" locked="0" layoutInCell="1" allowOverlap="1" wp14:anchorId="6437AE73" wp14:editId="472C62C5">
          <wp:simplePos x="0" y="0"/>
          <wp:positionH relativeFrom="column">
            <wp:posOffset>5045710</wp:posOffset>
          </wp:positionH>
          <wp:positionV relativeFrom="paragraph">
            <wp:posOffset>130810</wp:posOffset>
          </wp:positionV>
          <wp:extent cx="909852" cy="389137"/>
          <wp:effectExtent l="0" t="0" r="5080"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1470" w:rsidRPr="000B58B1" w:rsidRDefault="00F41470" w:rsidP="00F41470">
    <w:pPr>
      <w:pStyle w:val="Rodap"/>
      <w:spacing w:line="276" w:lineRule="auto"/>
      <w:rPr>
        <w:rFonts w:ascii="Arial" w:hAnsi="Arial" w:cs="Arial"/>
        <w:color w:val="FF0000"/>
        <w:sz w:val="20"/>
        <w:szCs w:val="20"/>
      </w:rPr>
    </w:pPr>
    <w:bookmarkStart w:id="8" w:name="_Hlk18532210"/>
    <w:r w:rsidRPr="000B58B1">
      <w:rPr>
        <w:rFonts w:ascii="Arial" w:hAnsi="Arial" w:cs="Arial"/>
        <w:b/>
        <w:color w:val="FF0000"/>
        <w:sz w:val="20"/>
        <w:szCs w:val="20"/>
      </w:rPr>
      <w:t>Rev.Bras.de Direito e Gestão Pública</w:t>
    </w:r>
    <w:r>
      <w:rPr>
        <w:rFonts w:ascii="Arial" w:hAnsi="Arial" w:cs="Arial"/>
        <w:color w:val="FF0000"/>
        <w:sz w:val="20"/>
        <w:szCs w:val="20"/>
      </w:rPr>
      <w:t xml:space="preserve"> (Pombal, PB),7(02</w:t>
    </w:r>
    <w:r w:rsidRPr="000B58B1">
      <w:rPr>
        <w:rFonts w:ascii="Arial" w:hAnsi="Arial" w:cs="Arial"/>
        <w:color w:val="FF0000"/>
        <w:sz w:val="20"/>
        <w:szCs w:val="20"/>
      </w:rPr>
      <w:t>),</w:t>
    </w:r>
    <w:r w:rsidR="00D970DF">
      <w:rPr>
        <w:rFonts w:ascii="Arial" w:hAnsi="Arial" w:cs="Arial"/>
        <w:color w:val="FF0000"/>
        <w:sz w:val="20"/>
        <w:szCs w:val="20"/>
      </w:rPr>
      <w:t>72</w:t>
    </w:r>
    <w:r w:rsidRPr="000B58B1">
      <w:rPr>
        <w:rFonts w:ascii="Arial" w:hAnsi="Arial" w:cs="Arial"/>
        <w:color w:val="FF0000"/>
        <w:sz w:val="20"/>
        <w:szCs w:val="20"/>
      </w:rPr>
      <w:t>-</w:t>
    </w:r>
    <w:r w:rsidR="00D970DF">
      <w:rPr>
        <w:rFonts w:ascii="Arial" w:hAnsi="Arial" w:cs="Arial"/>
        <w:color w:val="FF0000"/>
        <w:sz w:val="20"/>
        <w:szCs w:val="20"/>
      </w:rPr>
      <w:t>81</w:t>
    </w:r>
    <w:r>
      <w:rPr>
        <w:rFonts w:ascii="Arial" w:hAnsi="Arial" w:cs="Arial"/>
        <w:color w:val="FF0000"/>
        <w:sz w:val="20"/>
        <w:szCs w:val="20"/>
      </w:rPr>
      <w:t>, abr./jun</w:t>
    </w:r>
    <w:r w:rsidRPr="000B58B1">
      <w:rPr>
        <w:rFonts w:ascii="Arial" w:hAnsi="Arial" w:cs="Arial"/>
        <w:color w:val="FF0000"/>
        <w:sz w:val="20"/>
        <w:szCs w:val="20"/>
      </w:rPr>
      <w:t>., 2019.</w:t>
    </w:r>
    <w:bookmarkEnd w:id="8"/>
  </w:p>
  <w:p w:rsidR="008A1CFF" w:rsidRDefault="00174BF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F0" w:rsidRDefault="00174BF0" w:rsidP="00D05F5A">
      <w:pPr>
        <w:spacing w:after="0" w:line="240" w:lineRule="auto"/>
      </w:pPr>
      <w:r>
        <w:separator/>
      </w:r>
    </w:p>
  </w:footnote>
  <w:footnote w:type="continuationSeparator" w:id="0">
    <w:p w:rsidR="00174BF0" w:rsidRDefault="00174BF0" w:rsidP="00D05F5A">
      <w:pPr>
        <w:spacing w:after="0" w:line="240" w:lineRule="auto"/>
      </w:pPr>
      <w:r>
        <w:continuationSeparator/>
      </w:r>
    </w:p>
  </w:footnote>
  <w:footnote w:id="1">
    <w:p w:rsidR="00D05F5A" w:rsidRPr="00530E86" w:rsidRDefault="00D05F5A" w:rsidP="00D05F5A">
      <w:pPr>
        <w:pStyle w:val="Textodenotaderodap"/>
        <w:jc w:val="both"/>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O </w:t>
      </w:r>
      <w:proofErr w:type="spellStart"/>
      <w:r w:rsidRPr="00530E86">
        <w:rPr>
          <w:rFonts w:ascii="Arial" w:hAnsi="Arial" w:cs="Arial"/>
          <w:sz w:val="18"/>
          <w:szCs w:val="18"/>
        </w:rPr>
        <w:t>MySpace</w:t>
      </w:r>
      <w:proofErr w:type="spellEnd"/>
      <w:r w:rsidRPr="00530E86">
        <w:rPr>
          <w:rFonts w:ascii="Arial" w:hAnsi="Arial" w:cs="Arial"/>
          <w:sz w:val="18"/>
          <w:szCs w:val="18"/>
        </w:rPr>
        <w:t xml:space="preserve"> permitia a interação com outros usuários através da construção de perfis, blogs e grupos, através do compartilhamento de fotos, música e vídeos.</w:t>
      </w:r>
    </w:p>
  </w:footnote>
  <w:footnote w:id="2">
    <w:p w:rsidR="00D05F5A" w:rsidRPr="00530E86" w:rsidRDefault="00D05F5A" w:rsidP="00D05F5A">
      <w:pPr>
        <w:pStyle w:val="Textodenotaderodap"/>
        <w:jc w:val="both"/>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O Orkut combinava diversas características como a criação de perfis focados no interesse, a criação de comunidades e, mesmo, a mostra dos membros da rede social de cada ator.</w:t>
      </w:r>
    </w:p>
  </w:footnote>
  <w:footnote w:id="3">
    <w:p w:rsidR="00D05F5A" w:rsidRPr="00530E86" w:rsidRDefault="00D05F5A" w:rsidP="00D05F5A">
      <w:pPr>
        <w:pStyle w:val="Textodenotaderodap"/>
        <w:jc w:val="both"/>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O </w:t>
      </w:r>
      <w:proofErr w:type="spellStart"/>
      <w:r w:rsidRPr="00530E86">
        <w:rPr>
          <w:rFonts w:ascii="Arial" w:hAnsi="Arial" w:cs="Arial"/>
          <w:sz w:val="18"/>
          <w:szCs w:val="18"/>
        </w:rPr>
        <w:t>Facebook</w:t>
      </w:r>
      <w:proofErr w:type="spellEnd"/>
      <w:r w:rsidRPr="00530E86">
        <w:rPr>
          <w:rFonts w:ascii="Arial" w:hAnsi="Arial" w:cs="Arial"/>
          <w:sz w:val="18"/>
          <w:szCs w:val="18"/>
        </w:rPr>
        <w:t xml:space="preserve"> funciona através de perfis e comunidades. Em cada perfil, é possível acrescentar módulos de aplicativos (jogos, ferramentas, etc.).</w:t>
      </w:r>
    </w:p>
  </w:footnote>
  <w:footnote w:id="4">
    <w:p w:rsidR="00D05F5A" w:rsidRPr="00530E86" w:rsidRDefault="00D05F5A" w:rsidP="00D05F5A">
      <w:pPr>
        <w:pStyle w:val="Textodenotaderodap"/>
        <w:jc w:val="both"/>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O </w:t>
      </w:r>
      <w:proofErr w:type="spellStart"/>
      <w:r w:rsidRPr="00530E86">
        <w:rPr>
          <w:rFonts w:ascii="Arial" w:hAnsi="Arial" w:cs="Arial"/>
          <w:sz w:val="18"/>
          <w:szCs w:val="18"/>
        </w:rPr>
        <w:t>Twitter</w:t>
      </w:r>
      <w:proofErr w:type="spellEnd"/>
      <w:r w:rsidRPr="00530E86">
        <w:rPr>
          <w:rFonts w:ascii="Arial" w:hAnsi="Arial" w:cs="Arial"/>
          <w:sz w:val="18"/>
          <w:szCs w:val="18"/>
        </w:rPr>
        <w:t xml:space="preserve"> é uma rede social que funciona como um </w:t>
      </w:r>
      <w:proofErr w:type="spellStart"/>
      <w:r w:rsidRPr="00530E86">
        <w:rPr>
          <w:rFonts w:ascii="Arial" w:hAnsi="Arial" w:cs="Arial"/>
          <w:sz w:val="18"/>
          <w:szCs w:val="18"/>
        </w:rPr>
        <w:t>microblog</w:t>
      </w:r>
      <w:proofErr w:type="spellEnd"/>
      <w:r w:rsidRPr="00530E86">
        <w:rPr>
          <w:rFonts w:ascii="Arial" w:hAnsi="Arial" w:cs="Arial"/>
          <w:sz w:val="18"/>
          <w:szCs w:val="18"/>
        </w:rPr>
        <w:t xml:space="preserve">, na qual os usuários, representados por seus perfis, interagindo através de mensagens de até 140 caracteres cada. </w:t>
      </w:r>
    </w:p>
  </w:footnote>
  <w:footnote w:id="5">
    <w:p w:rsidR="00D05F5A" w:rsidRPr="00530E86" w:rsidRDefault="00D05F5A" w:rsidP="00D05F5A">
      <w:pPr>
        <w:pStyle w:val="Textodenotaderodap"/>
        <w:jc w:val="both"/>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O WhatsApp é um aplicativo de mensagens instantâneas, onde o usuário pode enviar textos, imagens, vídeos e arquivos, além de ser possível fazer chamadas de voz e vídeos,</w:t>
      </w:r>
    </w:p>
  </w:footnote>
  <w:footnote w:id="6">
    <w:p w:rsidR="00D05F5A" w:rsidRPr="00530E86" w:rsidRDefault="00D05F5A" w:rsidP="00D05F5A">
      <w:pPr>
        <w:pStyle w:val="Textodenotaderodap"/>
        <w:jc w:val="both"/>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No Instagram há o compartilhamento de fotos e vídeos entre os seus usuários, permitindo aplicar filtros e compartilhar em outras redes sociais, como o </w:t>
      </w:r>
      <w:proofErr w:type="spellStart"/>
      <w:r w:rsidRPr="00530E86">
        <w:rPr>
          <w:rFonts w:ascii="Arial" w:hAnsi="Arial" w:cs="Arial"/>
          <w:sz w:val="18"/>
          <w:szCs w:val="18"/>
        </w:rPr>
        <w:t>Facebook</w:t>
      </w:r>
      <w:proofErr w:type="spellEnd"/>
      <w:r w:rsidRPr="00530E86">
        <w:rPr>
          <w:rFonts w:ascii="Arial" w:hAnsi="Arial" w:cs="Arial"/>
          <w:sz w:val="18"/>
          <w:szCs w:val="18"/>
        </w:rPr>
        <w:t xml:space="preserve"> e o </w:t>
      </w:r>
      <w:proofErr w:type="spellStart"/>
      <w:r w:rsidRPr="00530E86">
        <w:rPr>
          <w:rFonts w:ascii="Arial" w:hAnsi="Arial" w:cs="Arial"/>
          <w:sz w:val="18"/>
          <w:szCs w:val="18"/>
        </w:rPr>
        <w:t>Twitter</w:t>
      </w:r>
      <w:proofErr w:type="spellEnd"/>
      <w:r w:rsidRPr="00530E86">
        <w:rPr>
          <w:rFonts w:ascii="Arial" w:hAnsi="Arial" w:cs="Arial"/>
          <w:sz w:val="18"/>
          <w:szCs w:val="18"/>
        </w:rPr>
        <w:t xml:space="preserve">. </w:t>
      </w:r>
    </w:p>
  </w:footnote>
  <w:footnote w:id="7">
    <w:p w:rsidR="00D05F5A" w:rsidRPr="00530E86" w:rsidRDefault="00D05F5A" w:rsidP="00D05F5A">
      <w:pPr>
        <w:pStyle w:val="Textodenotaderodap"/>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w:t>
      </w:r>
      <w:proofErr w:type="spellStart"/>
      <w:r w:rsidRPr="00530E86">
        <w:rPr>
          <w:rFonts w:ascii="Arial" w:hAnsi="Arial" w:cs="Arial"/>
          <w:i/>
          <w:sz w:val="18"/>
          <w:szCs w:val="18"/>
        </w:rPr>
        <w:t>Direct</w:t>
      </w:r>
      <w:proofErr w:type="spellEnd"/>
      <w:r w:rsidRPr="00530E86">
        <w:rPr>
          <w:rFonts w:ascii="Arial" w:hAnsi="Arial" w:cs="Arial"/>
          <w:i/>
          <w:sz w:val="18"/>
          <w:szCs w:val="18"/>
        </w:rPr>
        <w:t xml:space="preserve">”: </w:t>
      </w:r>
      <w:r w:rsidRPr="00530E86">
        <w:rPr>
          <w:rFonts w:ascii="Arial" w:hAnsi="Arial" w:cs="Arial"/>
          <w:sz w:val="18"/>
          <w:szCs w:val="18"/>
        </w:rPr>
        <w:t>direto. Modalidade de mensagens por bate-papo na rede social “</w:t>
      </w:r>
      <w:proofErr w:type="spellStart"/>
      <w:r w:rsidRPr="00530E86">
        <w:rPr>
          <w:rFonts w:ascii="Arial" w:hAnsi="Arial" w:cs="Arial"/>
          <w:sz w:val="18"/>
          <w:szCs w:val="18"/>
        </w:rPr>
        <w:t>Intagram</w:t>
      </w:r>
      <w:proofErr w:type="spellEnd"/>
      <w:r w:rsidRPr="00530E86">
        <w:rPr>
          <w:rFonts w:ascii="Arial" w:hAnsi="Arial" w:cs="Arial"/>
          <w:sz w:val="18"/>
          <w:szCs w:val="18"/>
        </w:rPr>
        <w:t>”;</w:t>
      </w:r>
    </w:p>
  </w:footnote>
  <w:footnote w:id="8">
    <w:p w:rsidR="00D05F5A" w:rsidRPr="00530E86" w:rsidRDefault="00D05F5A" w:rsidP="00D05F5A">
      <w:pPr>
        <w:pStyle w:val="Textodenotaderodap"/>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w:t>
      </w:r>
      <w:r w:rsidRPr="00530E86">
        <w:rPr>
          <w:rFonts w:ascii="Arial" w:hAnsi="Arial" w:cs="Arial"/>
          <w:i/>
          <w:sz w:val="18"/>
          <w:szCs w:val="18"/>
        </w:rPr>
        <w:t>“</w:t>
      </w:r>
      <w:proofErr w:type="spellStart"/>
      <w:r w:rsidRPr="00530E86">
        <w:rPr>
          <w:rFonts w:ascii="Arial" w:hAnsi="Arial" w:cs="Arial"/>
          <w:i/>
          <w:sz w:val="18"/>
          <w:szCs w:val="18"/>
        </w:rPr>
        <w:t>Inbox</w:t>
      </w:r>
      <w:proofErr w:type="spellEnd"/>
      <w:r w:rsidRPr="00530E86">
        <w:rPr>
          <w:rFonts w:ascii="Arial" w:hAnsi="Arial" w:cs="Arial"/>
          <w:i/>
          <w:sz w:val="18"/>
          <w:szCs w:val="18"/>
        </w:rPr>
        <w:t xml:space="preserve">”: </w:t>
      </w:r>
      <w:r w:rsidRPr="00530E86">
        <w:rPr>
          <w:rFonts w:ascii="Arial" w:hAnsi="Arial" w:cs="Arial"/>
          <w:sz w:val="18"/>
          <w:szCs w:val="18"/>
        </w:rPr>
        <w:t>caixa de entrada. Ferramenta da rede social “</w:t>
      </w:r>
      <w:proofErr w:type="spellStart"/>
      <w:r w:rsidRPr="00530E86">
        <w:rPr>
          <w:rFonts w:ascii="Arial" w:hAnsi="Arial" w:cs="Arial"/>
          <w:sz w:val="18"/>
          <w:szCs w:val="18"/>
        </w:rPr>
        <w:t>Facebook</w:t>
      </w:r>
      <w:proofErr w:type="spellEnd"/>
      <w:r w:rsidRPr="00530E86">
        <w:rPr>
          <w:rFonts w:ascii="Arial" w:hAnsi="Arial" w:cs="Arial"/>
          <w:sz w:val="18"/>
          <w:szCs w:val="18"/>
        </w:rPr>
        <w:t>” destinada à troca de mensagens instantâneas;</w:t>
      </w:r>
    </w:p>
  </w:footnote>
  <w:footnote w:id="9">
    <w:p w:rsidR="00D05F5A" w:rsidRPr="00530E86" w:rsidRDefault="00D05F5A" w:rsidP="00D05F5A">
      <w:pPr>
        <w:pStyle w:val="Textodenotaderodap"/>
        <w:rPr>
          <w:rFonts w:ascii="Arial" w:hAnsi="Arial" w:cs="Arial"/>
          <w:sz w:val="18"/>
          <w:szCs w:val="18"/>
        </w:rPr>
      </w:pPr>
      <w:r w:rsidRPr="00530E86">
        <w:rPr>
          <w:rStyle w:val="Caracteresdenotaderodap"/>
          <w:rFonts w:ascii="Arial" w:hAnsi="Arial" w:cs="Arial"/>
          <w:sz w:val="18"/>
          <w:szCs w:val="18"/>
        </w:rPr>
        <w:footnoteRef/>
      </w:r>
      <w:r w:rsidRPr="00530E86">
        <w:rPr>
          <w:rFonts w:ascii="Arial" w:hAnsi="Arial" w:cs="Arial"/>
          <w:sz w:val="18"/>
          <w:szCs w:val="18"/>
        </w:rPr>
        <w:t xml:space="preserve"> </w:t>
      </w:r>
      <w:r w:rsidRPr="00530E86">
        <w:rPr>
          <w:rFonts w:ascii="Arial" w:hAnsi="Arial" w:cs="Arial"/>
          <w:i/>
          <w:sz w:val="18"/>
          <w:szCs w:val="18"/>
        </w:rPr>
        <w:t>“</w:t>
      </w:r>
      <w:proofErr w:type="spellStart"/>
      <w:r w:rsidRPr="00530E86">
        <w:rPr>
          <w:rFonts w:ascii="Arial" w:hAnsi="Arial" w:cs="Arial"/>
          <w:i/>
          <w:sz w:val="18"/>
          <w:szCs w:val="18"/>
        </w:rPr>
        <w:t>DM’s</w:t>
      </w:r>
      <w:proofErr w:type="spellEnd"/>
      <w:r w:rsidRPr="00530E86">
        <w:rPr>
          <w:rFonts w:ascii="Arial" w:hAnsi="Arial" w:cs="Arial"/>
          <w:i/>
          <w:sz w:val="18"/>
          <w:szCs w:val="18"/>
        </w:rPr>
        <w:t>”:</w:t>
      </w:r>
      <w:r w:rsidRPr="00530E86">
        <w:rPr>
          <w:rFonts w:ascii="Arial" w:hAnsi="Arial" w:cs="Arial"/>
          <w:sz w:val="18"/>
          <w:szCs w:val="18"/>
        </w:rPr>
        <w:t xml:space="preserve"> </w:t>
      </w:r>
      <w:proofErr w:type="spellStart"/>
      <w:r w:rsidRPr="00530E86">
        <w:rPr>
          <w:rFonts w:ascii="Arial" w:hAnsi="Arial" w:cs="Arial"/>
          <w:sz w:val="18"/>
          <w:szCs w:val="18"/>
        </w:rPr>
        <w:t>Direct</w:t>
      </w:r>
      <w:proofErr w:type="spellEnd"/>
      <w:r w:rsidRPr="00530E86">
        <w:rPr>
          <w:rFonts w:ascii="Arial" w:hAnsi="Arial" w:cs="Arial"/>
          <w:sz w:val="18"/>
          <w:szCs w:val="18"/>
        </w:rPr>
        <w:t xml:space="preserve"> Messenger. Recurso de troca de mensagens na rede social </w:t>
      </w:r>
      <w:r w:rsidRPr="00530E86">
        <w:rPr>
          <w:rFonts w:ascii="Arial" w:hAnsi="Arial" w:cs="Arial"/>
          <w:i/>
          <w:sz w:val="18"/>
          <w:szCs w:val="18"/>
        </w:rPr>
        <w:t>“</w:t>
      </w:r>
      <w:proofErr w:type="spellStart"/>
      <w:r w:rsidRPr="00530E86">
        <w:rPr>
          <w:rFonts w:ascii="Arial" w:hAnsi="Arial" w:cs="Arial"/>
          <w:i/>
          <w:sz w:val="18"/>
          <w:szCs w:val="18"/>
        </w:rPr>
        <w:t>Twitter</w:t>
      </w:r>
      <w:proofErr w:type="spellEnd"/>
      <w:r w:rsidRPr="00530E8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Pr="00C249C5" w:rsidRDefault="000B690A" w:rsidP="00C249C5">
    <w:pPr>
      <w:spacing w:line="240" w:lineRule="auto"/>
      <w:jc w:val="center"/>
      <w:rPr>
        <w:rFonts w:ascii="Arial" w:hAnsi="Arial" w:cs="Arial"/>
        <w:sz w:val="20"/>
        <w:szCs w:val="20"/>
        <w:vertAlign w:val="superscript"/>
      </w:rPr>
    </w:pPr>
    <w:r>
      <w:rPr>
        <w:rFonts w:ascii="Arial" w:hAnsi="Arial" w:cs="Arial"/>
        <w:sz w:val="20"/>
        <w:szCs w:val="20"/>
      </w:rPr>
      <w:t>André Furtado de Souza, Clarice Ribeiro Alves Caiana, Francisco das Chagas Bezerra Neto, Maria Iara Henrique de Oliveira, Patrício Borges Maracajá</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0B690A" w:rsidP="00C249C5">
    <w:pPr>
      <w:spacing w:after="0"/>
      <w:jc w:val="center"/>
      <w:rPr>
        <w:rFonts w:ascii="Arial" w:hAnsi="Arial" w:cs="Arial"/>
        <w:sz w:val="20"/>
        <w:szCs w:val="20"/>
      </w:rPr>
    </w:pPr>
    <w:r w:rsidRPr="00C249C5">
      <w:rPr>
        <w:rFonts w:ascii="Arial" w:hAnsi="Arial" w:cs="Arial"/>
        <w:sz w:val="20"/>
        <w:szCs w:val="20"/>
      </w:rPr>
      <w:t xml:space="preserve">A relevância do debate sobre a troca de </w:t>
    </w:r>
    <w:proofErr w:type="spellStart"/>
    <w:r w:rsidRPr="00C249C5">
      <w:rPr>
        <w:rFonts w:ascii="Arial" w:hAnsi="Arial" w:cs="Arial"/>
        <w:sz w:val="20"/>
        <w:szCs w:val="20"/>
      </w:rPr>
      <w:t>nudes</w:t>
    </w:r>
    <w:proofErr w:type="spellEnd"/>
    <w:r w:rsidRPr="00C249C5">
      <w:rPr>
        <w:rFonts w:ascii="Arial" w:hAnsi="Arial" w:cs="Arial"/>
        <w:sz w:val="20"/>
        <w:szCs w:val="20"/>
      </w:rPr>
      <w:t xml:space="preserve"> </w:t>
    </w:r>
    <w:proofErr w:type="spellStart"/>
    <w:r w:rsidRPr="00C249C5">
      <w:rPr>
        <w:rFonts w:ascii="Arial" w:hAnsi="Arial" w:cs="Arial"/>
        <w:sz w:val="20"/>
        <w:szCs w:val="20"/>
      </w:rPr>
      <w:t>infantojuvenil</w:t>
    </w:r>
    <w:proofErr w:type="spellEnd"/>
    <w:r w:rsidRPr="00C249C5">
      <w:rPr>
        <w:rFonts w:ascii="Arial" w:hAnsi="Arial" w:cs="Arial"/>
        <w:sz w:val="20"/>
        <w:szCs w:val="20"/>
      </w:rPr>
      <w:t xml:space="preserve">: desdobramentos jurídicos, sociais e emocionais do </w:t>
    </w:r>
    <w:proofErr w:type="spellStart"/>
    <w:r w:rsidRPr="00C249C5">
      <w:rPr>
        <w:rFonts w:ascii="Arial" w:hAnsi="Arial" w:cs="Arial"/>
        <w:sz w:val="20"/>
        <w:szCs w:val="20"/>
      </w:rPr>
      <w:t>sexting</w:t>
    </w:r>
    <w:proofErr w:type="spellEnd"/>
  </w:p>
  <w:p w:rsidR="00C249C5" w:rsidRPr="00EE56AC" w:rsidRDefault="00174BF0" w:rsidP="00C249C5">
    <w:pPr>
      <w:spacing w:after="0"/>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0B690A" w:rsidP="008A1CFF">
    <w:pPr>
      <w:spacing w:line="360" w:lineRule="auto"/>
      <w:jc w:val="both"/>
    </w:pPr>
    <w:r>
      <w:rPr>
        <w:noProof/>
        <w:lang w:eastAsia="pt-BR"/>
      </w:rPr>
      <w:drawing>
        <wp:anchor distT="0" distB="0" distL="114300" distR="114300" simplePos="0" relativeHeight="251660288" behindDoc="1" locked="0" layoutInCell="1" allowOverlap="1" wp14:anchorId="0284A216" wp14:editId="354AD07B">
          <wp:simplePos x="0" y="0"/>
          <wp:positionH relativeFrom="column">
            <wp:posOffset>1497330</wp:posOffset>
          </wp:positionH>
          <wp:positionV relativeFrom="paragraph">
            <wp:posOffset>-231775</wp:posOffset>
          </wp:positionV>
          <wp:extent cx="3146425" cy="815340"/>
          <wp:effectExtent l="0" t="0" r="0" b="3810"/>
          <wp:wrapTight wrapText="bothSides">
            <wp:wrapPolygon edited="0">
              <wp:start x="0" y="0"/>
              <wp:lineTo x="0" y="21196"/>
              <wp:lineTo x="21447" y="21196"/>
              <wp:lineTo x="21447" y="0"/>
              <wp:lineTo x="0" y="0"/>
            </wp:wrapPolygon>
          </wp:wrapTight>
          <wp:docPr id="5" name="Imagem 5" descr="C:\Users\Aline\Pictures\RBD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line\Pictures\RBDG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42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FF" w:rsidRDefault="000B690A">
    <w:pPr>
      <w:pStyle w:val="Cabealho"/>
    </w:pPr>
    <w:r>
      <w:rPr>
        <w:noProof/>
        <w:lang w:eastAsia="pt-BR"/>
      </w:rPr>
      <mc:AlternateContent>
        <mc:Choice Requires="wps">
          <w:drawing>
            <wp:anchor distT="4294967295" distB="4294967295" distL="114300" distR="114300" simplePos="0" relativeHeight="251659264" behindDoc="0" locked="0" layoutInCell="1" allowOverlap="1" wp14:anchorId="122CC8C9" wp14:editId="5B1F8B81">
              <wp:simplePos x="0" y="0"/>
              <wp:positionH relativeFrom="column">
                <wp:posOffset>143860</wp:posOffset>
              </wp:positionH>
              <wp:positionV relativeFrom="paragraph">
                <wp:posOffset>300990</wp:posOffset>
              </wp:positionV>
              <wp:extent cx="5819775" cy="0"/>
              <wp:effectExtent l="0" t="0" r="28575"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9775"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CF6A40" id="Conector reto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35pt,23.7pt" to="469.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" strokecolor="#767171"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5A"/>
    <w:rsid w:val="000B690A"/>
    <w:rsid w:val="00163DF0"/>
    <w:rsid w:val="00174BF0"/>
    <w:rsid w:val="006F3B57"/>
    <w:rsid w:val="00806977"/>
    <w:rsid w:val="00D05F5A"/>
    <w:rsid w:val="00D970DF"/>
    <w:rsid w:val="00F0262B"/>
    <w:rsid w:val="00F41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2783"/>
  <w15:chartTrackingRefBased/>
  <w15:docId w15:val="{F5301E0E-3640-4737-BE6B-66C76D88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F5A"/>
  </w:style>
  <w:style w:type="paragraph" w:styleId="Ttulo2">
    <w:name w:val="heading 2"/>
    <w:basedOn w:val="Normal"/>
    <w:next w:val="Normal"/>
    <w:link w:val="Ttulo2Char"/>
    <w:uiPriority w:val="9"/>
    <w:semiHidden/>
    <w:unhideWhenUsed/>
    <w:qFormat/>
    <w:rsid w:val="00D05F5A"/>
    <w:pPr>
      <w:keepNext/>
      <w:overflowPunct w:val="0"/>
      <w:autoSpaceDE w:val="0"/>
      <w:autoSpaceDN w:val="0"/>
      <w:adjustRightInd w:val="0"/>
      <w:spacing w:before="240" w:after="60" w:line="240" w:lineRule="auto"/>
      <w:textAlignment w:val="baseline"/>
      <w:outlineLvl w:val="1"/>
    </w:pPr>
    <w:rPr>
      <w:rFonts w:asciiTheme="majorHAnsi" w:eastAsiaTheme="majorEastAsia" w:hAnsiTheme="majorHAnsi" w:cstheme="majorBidi"/>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D05F5A"/>
    <w:rPr>
      <w:rFonts w:asciiTheme="majorHAnsi" w:eastAsiaTheme="majorEastAsia" w:hAnsiTheme="majorHAnsi" w:cstheme="majorBidi"/>
      <w:b/>
      <w:bCs/>
      <w:i/>
      <w:iCs/>
      <w:sz w:val="28"/>
      <w:szCs w:val="28"/>
      <w:lang w:eastAsia="pt-BR"/>
    </w:rPr>
  </w:style>
  <w:style w:type="paragraph" w:styleId="Cabealho">
    <w:name w:val="header"/>
    <w:basedOn w:val="Normal"/>
    <w:link w:val="CabealhoChar"/>
    <w:uiPriority w:val="99"/>
    <w:unhideWhenUsed/>
    <w:rsid w:val="00D05F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F5A"/>
  </w:style>
  <w:style w:type="paragraph" w:styleId="Rodap">
    <w:name w:val="footer"/>
    <w:basedOn w:val="Normal"/>
    <w:link w:val="RodapChar"/>
    <w:uiPriority w:val="99"/>
    <w:unhideWhenUsed/>
    <w:rsid w:val="00D05F5A"/>
    <w:pPr>
      <w:tabs>
        <w:tab w:val="center" w:pos="4252"/>
        <w:tab w:val="right" w:pos="8504"/>
      </w:tabs>
      <w:spacing w:after="0" w:line="240" w:lineRule="auto"/>
    </w:pPr>
  </w:style>
  <w:style w:type="character" w:customStyle="1" w:styleId="RodapChar">
    <w:name w:val="Rodapé Char"/>
    <w:basedOn w:val="Fontepargpadro"/>
    <w:link w:val="Rodap"/>
    <w:uiPriority w:val="99"/>
    <w:rsid w:val="00D05F5A"/>
  </w:style>
  <w:style w:type="paragraph" w:styleId="Textodenotaderodap">
    <w:name w:val="footnote text"/>
    <w:basedOn w:val="Normal"/>
    <w:link w:val="TextodenotaderodapChar"/>
    <w:uiPriority w:val="99"/>
    <w:unhideWhenUsed/>
    <w:rsid w:val="00D05F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pt-BR"/>
    </w:rPr>
  </w:style>
  <w:style w:type="character" w:customStyle="1" w:styleId="TextodenotaderodapChar">
    <w:name w:val="Texto de nota de rodapé Char"/>
    <w:basedOn w:val="Fontepargpadro"/>
    <w:link w:val="Textodenotaderodap"/>
    <w:uiPriority w:val="99"/>
    <w:qFormat/>
    <w:rsid w:val="00D05F5A"/>
    <w:rPr>
      <w:rFonts w:ascii="Times New Roman" w:eastAsia="Times New Roman" w:hAnsi="Times New Roman" w:cs="Times New Roman"/>
      <w:sz w:val="20"/>
      <w:szCs w:val="20"/>
      <w:lang w:val="x-none" w:eastAsia="pt-BR"/>
    </w:rPr>
  </w:style>
  <w:style w:type="character" w:styleId="Refdenotaderodap">
    <w:name w:val="footnote reference"/>
    <w:uiPriority w:val="99"/>
    <w:semiHidden/>
    <w:unhideWhenUsed/>
    <w:rsid w:val="00D05F5A"/>
    <w:rPr>
      <w:vertAlign w:val="superscript"/>
    </w:rPr>
  </w:style>
  <w:style w:type="character" w:styleId="Hyperlink">
    <w:name w:val="Hyperlink"/>
    <w:uiPriority w:val="99"/>
    <w:unhideWhenUsed/>
    <w:rsid w:val="00D05F5A"/>
    <w:rPr>
      <w:color w:val="0000FF"/>
      <w:u w:val="single"/>
    </w:rPr>
  </w:style>
  <w:style w:type="paragraph" w:styleId="SemEspaamento">
    <w:name w:val="No Spacing"/>
    <w:uiPriority w:val="1"/>
    <w:qFormat/>
    <w:rsid w:val="00D05F5A"/>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D05F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D05F5A"/>
    <w:rPr>
      <w:b/>
      <w:bCs/>
    </w:rPr>
  </w:style>
  <w:style w:type="paragraph" w:customStyle="1" w:styleId="tpicosdamonografia">
    <w:name w:val="tópicos da monografia"/>
    <w:basedOn w:val="Normal"/>
    <w:link w:val="tpicosdamonografiaChar"/>
    <w:qFormat/>
    <w:rsid w:val="00D05F5A"/>
    <w:pPr>
      <w:overflowPunct w:val="0"/>
      <w:autoSpaceDE w:val="0"/>
      <w:autoSpaceDN w:val="0"/>
      <w:adjustRightInd w:val="0"/>
      <w:spacing w:after="0" w:line="240" w:lineRule="auto"/>
      <w:jc w:val="both"/>
      <w:textAlignment w:val="baseline"/>
    </w:pPr>
    <w:rPr>
      <w:rFonts w:ascii="Arial" w:eastAsia="Times New Roman" w:hAnsi="Arial" w:cs="Times New Roman"/>
      <w:b/>
      <w:sz w:val="24"/>
      <w:szCs w:val="24"/>
      <w:lang w:val="x-none" w:eastAsia="pt-BR"/>
    </w:rPr>
  </w:style>
  <w:style w:type="character" w:customStyle="1" w:styleId="tpicosdamonografiaChar">
    <w:name w:val="tópicos da monografia Char"/>
    <w:link w:val="tpicosdamonografia"/>
    <w:rsid w:val="00D05F5A"/>
    <w:rPr>
      <w:rFonts w:ascii="Arial" w:eastAsia="Times New Roman" w:hAnsi="Arial" w:cs="Times New Roman"/>
      <w:b/>
      <w:sz w:val="24"/>
      <w:szCs w:val="24"/>
      <w:lang w:val="x-none" w:eastAsia="pt-BR"/>
    </w:rPr>
  </w:style>
  <w:style w:type="character" w:customStyle="1" w:styleId="apple-converted-space">
    <w:name w:val="apple-converted-space"/>
    <w:qFormat/>
    <w:rsid w:val="00D05F5A"/>
  </w:style>
  <w:style w:type="paragraph" w:styleId="Pr-formataoHTML">
    <w:name w:val="HTML Preformatted"/>
    <w:basedOn w:val="Normal"/>
    <w:link w:val="Pr-formataoHTMLChar"/>
    <w:uiPriority w:val="99"/>
    <w:unhideWhenUsed/>
    <w:rsid w:val="00D0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05F5A"/>
    <w:rPr>
      <w:rFonts w:ascii="Courier New" w:eastAsia="Times New Roman" w:hAnsi="Courier New" w:cs="Courier New"/>
      <w:sz w:val="20"/>
      <w:szCs w:val="20"/>
      <w:lang w:eastAsia="pt-BR"/>
    </w:rPr>
  </w:style>
  <w:style w:type="character" w:customStyle="1" w:styleId="ncoradanotaderodap">
    <w:name w:val="Âncora da nota de rodapé"/>
    <w:rsid w:val="00D05F5A"/>
    <w:rPr>
      <w:vertAlign w:val="superscript"/>
    </w:rPr>
  </w:style>
  <w:style w:type="character" w:customStyle="1" w:styleId="Caracteresdenotaderodap">
    <w:name w:val="Caracteres de nota de rodapé"/>
    <w:qFormat/>
    <w:rsid w:val="00D05F5A"/>
  </w:style>
  <w:style w:type="paragraph" w:customStyle="1" w:styleId="Default">
    <w:name w:val="Default"/>
    <w:qFormat/>
    <w:rsid w:val="00D05F5A"/>
    <w:pPr>
      <w:spacing w:after="0" w:line="240" w:lineRule="auto"/>
    </w:pPr>
    <w:rPr>
      <w:rFonts w:ascii="Arial" w:eastAsia="Calibri" w:hAnsi="Arial" w:cs="Arial"/>
      <w:color w:val="000000"/>
      <w:sz w:val="24"/>
      <w:szCs w:val="24"/>
    </w:rPr>
  </w:style>
  <w:style w:type="paragraph" w:customStyle="1" w:styleId="artigo">
    <w:name w:val="artigo"/>
    <w:basedOn w:val="Normal"/>
    <w:qFormat/>
    <w:rsid w:val="00D05F5A"/>
    <w:pPr>
      <w:spacing w:before="100" w:beforeAutospacing="1" w:after="200" w:afterAutospacing="1" w:line="240" w:lineRule="auto"/>
    </w:pPr>
    <w:rPr>
      <w:rFonts w:ascii="Times New Roman" w:eastAsia="Times New Roman" w:hAnsi="Times New Roman" w:cs="Times New Roman"/>
      <w:sz w:val="24"/>
      <w:szCs w:val="24"/>
      <w:lang w:eastAsia="pt-BR"/>
    </w:rPr>
  </w:style>
  <w:style w:type="character" w:customStyle="1" w:styleId="LinkdaInternet">
    <w:name w:val="Link da Internet"/>
    <w:basedOn w:val="Fontepargpadro"/>
    <w:uiPriority w:val="99"/>
    <w:unhideWhenUsed/>
    <w:rsid w:val="00D05F5A"/>
    <w:rPr>
      <w:color w:val="0563C1" w:themeColor="hyperlink"/>
      <w:u w:val="single"/>
    </w:rPr>
  </w:style>
  <w:style w:type="character" w:customStyle="1" w:styleId="Linkdainternetvisitado">
    <w:name w:val="Link da internet visitado"/>
    <w:rsid w:val="00D05F5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revistas.udesc.br/index.php/linhas/article/view/1984723817342016084/pdf_124" TargetMode="External"/><Relationship Id="rId18" Type="http://schemas.openxmlformats.org/officeDocument/2006/relationships/hyperlink" Target="http://repositorio.pgsskroton.com.br//handle/123456789/22227"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indicadores.safernet.org.br/indicadores.html" TargetMode="External"/><Relationship Id="rId7" Type="http://schemas.openxmlformats.org/officeDocument/2006/relationships/hyperlink" Target="https://www.gvaa.com.br/revista/index.php/RDGP/index" TargetMode="External"/><Relationship Id="rId12" Type="http://schemas.openxmlformats.org/officeDocument/2006/relationships/hyperlink" Target="http://www.revistaseletronicas.fmu.br/index.php/FMUD/article/view/94/91" TargetMode="External"/><Relationship Id="rId17" Type="http://schemas.openxmlformats.org/officeDocument/2006/relationships/hyperlink" Target="https://repositorio.pgsskroton.com.br/"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umc.br/_img/_diversos/pesquisa/pibic_pvic/XXI_congresso/artigos/YgorSilvaMascarenhas.pdf" TargetMode="External"/><Relationship Id="rId20" Type="http://schemas.openxmlformats.org/officeDocument/2006/relationships/hyperlink" Target="https://online.unisc.br/acadnet/anais/index.php/snpp/article/view/14278/2729"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epositorio.ufsc.br/xmlui/bitstream/handle/123456789/133841/TCC%20Vit&#243;ria%20Buzzi%20Versao%20Repositorio.pdf?sequence=1&amp;isAllowed=y"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facdombosco.edu.br/wp-content/uploads/2018/12/&#194;ngela-Tereza-Lucchesi-Erika-Fernanda-Tangerino-Hernandez-crimes-virtuais-Copia.pdf" TargetMode="External"/><Relationship Id="rId23" Type="http://schemas.openxmlformats.org/officeDocument/2006/relationships/hyperlink" Target="http://fatecsaocaetano.edu.br/fascitech/index.php/fascitech/article/view/57" TargetMode="External"/><Relationship Id="rId28" Type="http://schemas.openxmlformats.org/officeDocument/2006/relationships/header" Target="header3.xml"/><Relationship Id="rId10" Type="http://schemas.openxmlformats.org/officeDocument/2006/relationships/hyperlink" Target="http://revista.fadisma.com.br/index.php/revista-juridica/article/view/35/40" TargetMode="External"/><Relationship Id="rId19" Type="http://schemas.openxmlformats.org/officeDocument/2006/relationships/hyperlink" Target="https://repositorio.unesp.br/bitstream/handle/11449/148563/pedro_km_oe_mar.pdf?sequence=1"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vaa.com.br/revista/index.php/RDGP/index" TargetMode="External"/><Relationship Id="rId14" Type="http://schemas.openxmlformats.org/officeDocument/2006/relationships/hyperlink" Target="http://www.periodicos.ufes.br/ABEPSS/article/view/22598/15093" TargetMode="External"/><Relationship Id="rId22" Type="http://schemas.openxmlformats.org/officeDocument/2006/relationships/hyperlink" Target="https://new.safernet.org.br/content/infografico-como-denunciar-sextorsao"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6165</Words>
  <Characters>33294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4</cp:revision>
  <dcterms:created xsi:type="dcterms:W3CDTF">2019-09-08T14:45:00Z</dcterms:created>
  <dcterms:modified xsi:type="dcterms:W3CDTF">2019-09-11T17:44:00Z</dcterms:modified>
</cp:coreProperties>
</file>