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B7" w:rsidRDefault="00FE43B7"/>
    <w:p w:rsidR="002F25B5" w:rsidRDefault="002F25B5" w:rsidP="006376BC">
      <w:pPr>
        <w:tabs>
          <w:tab w:val="left" w:pos="4306"/>
        </w:tabs>
        <w:spacing w:after="0" w:line="240" w:lineRule="auto"/>
        <w:jc w:val="center"/>
        <w:rPr>
          <w:rFonts w:ascii="Times New Roman" w:hAnsi="Times New Roman" w:cs="Times New Roman"/>
          <w:b/>
          <w:sz w:val="28"/>
        </w:rPr>
      </w:pPr>
      <w:r>
        <w:rPr>
          <w:rFonts w:ascii="Times New Roman" w:hAnsi="Times New Roman" w:cs="Times New Roman"/>
          <w:b/>
          <w:sz w:val="28"/>
        </w:rPr>
        <w:t>ARTIGO DE REVISÃO</w:t>
      </w:r>
    </w:p>
    <w:p w:rsidR="002F25B5" w:rsidRDefault="002F25B5" w:rsidP="002F25B5">
      <w:pPr>
        <w:tabs>
          <w:tab w:val="left" w:pos="4306"/>
        </w:tabs>
        <w:spacing w:after="0" w:line="240" w:lineRule="auto"/>
        <w:rPr>
          <w:rFonts w:ascii="Times New Roman" w:hAnsi="Times New Roman" w:cs="Times New Roman"/>
          <w:b/>
          <w:sz w:val="28"/>
        </w:rPr>
      </w:pPr>
    </w:p>
    <w:p w:rsidR="00072152" w:rsidRPr="00072152" w:rsidRDefault="00DC1CC2" w:rsidP="00072152">
      <w:pPr>
        <w:spacing w:after="0" w:line="240" w:lineRule="auto"/>
        <w:jc w:val="center"/>
        <w:rPr>
          <w:rFonts w:ascii="Times New Roman" w:hAnsi="Times New Roman" w:cs="Times New Roman"/>
          <w:b/>
          <w:sz w:val="28"/>
        </w:rPr>
      </w:pPr>
      <w:r>
        <w:rPr>
          <w:rFonts w:ascii="Times New Roman" w:hAnsi="Times New Roman" w:cs="Times New Roman"/>
          <w:b/>
          <w:sz w:val="28"/>
        </w:rPr>
        <w:t>Fatores de risco associados à h</w:t>
      </w:r>
      <w:r w:rsidR="0004085C">
        <w:rPr>
          <w:rFonts w:ascii="Times New Roman" w:hAnsi="Times New Roman" w:cs="Times New Roman"/>
          <w:b/>
          <w:sz w:val="28"/>
        </w:rPr>
        <w:t>i</w:t>
      </w:r>
      <w:r>
        <w:rPr>
          <w:rFonts w:ascii="Times New Roman" w:hAnsi="Times New Roman" w:cs="Times New Roman"/>
          <w:b/>
          <w:sz w:val="28"/>
        </w:rPr>
        <w:t>pertensão arterial em i</w:t>
      </w:r>
      <w:r w:rsidR="0004085C">
        <w:rPr>
          <w:rFonts w:ascii="Times New Roman" w:hAnsi="Times New Roman" w:cs="Times New Roman"/>
          <w:b/>
          <w:sz w:val="28"/>
        </w:rPr>
        <w:t>dosos</w:t>
      </w:r>
    </w:p>
    <w:p w:rsidR="00072152" w:rsidRPr="00072152" w:rsidRDefault="00072152" w:rsidP="00072152">
      <w:pPr>
        <w:spacing w:after="0" w:line="240" w:lineRule="auto"/>
        <w:jc w:val="center"/>
        <w:rPr>
          <w:i/>
        </w:rPr>
      </w:pPr>
    </w:p>
    <w:p w:rsidR="00072152" w:rsidRPr="0004085C" w:rsidRDefault="0004085C" w:rsidP="00072152">
      <w:pPr>
        <w:spacing w:after="0" w:line="240" w:lineRule="auto"/>
        <w:jc w:val="center"/>
        <w:rPr>
          <w:rFonts w:ascii="Times New Roman" w:hAnsi="Times New Roman" w:cs="Times New Roman"/>
          <w:b/>
          <w:i/>
          <w:sz w:val="28"/>
          <w:lang w:val="en-US"/>
        </w:rPr>
      </w:pPr>
      <w:r w:rsidRPr="0004085C">
        <w:rPr>
          <w:rFonts w:ascii="Times New Roman" w:hAnsi="Times New Roman" w:cs="Times New Roman"/>
          <w:b/>
          <w:i/>
          <w:sz w:val="28"/>
          <w:lang w:val="en-US"/>
        </w:rPr>
        <w:t>Ris</w:t>
      </w:r>
      <w:r w:rsidR="00DC1CC2">
        <w:rPr>
          <w:rFonts w:ascii="Times New Roman" w:hAnsi="Times New Roman" w:cs="Times New Roman"/>
          <w:b/>
          <w:i/>
          <w:sz w:val="28"/>
          <w:lang w:val="en-US"/>
        </w:rPr>
        <w:t>k factors associated with a</w:t>
      </w:r>
      <w:r w:rsidR="005C65F5">
        <w:rPr>
          <w:rFonts w:ascii="Times New Roman" w:hAnsi="Times New Roman" w:cs="Times New Roman"/>
          <w:b/>
          <w:i/>
          <w:sz w:val="28"/>
          <w:lang w:val="en-US"/>
        </w:rPr>
        <w:t>r</w:t>
      </w:r>
      <w:r w:rsidR="00DC1CC2">
        <w:rPr>
          <w:rFonts w:ascii="Times New Roman" w:hAnsi="Times New Roman" w:cs="Times New Roman"/>
          <w:b/>
          <w:i/>
          <w:sz w:val="28"/>
          <w:lang w:val="en-US"/>
        </w:rPr>
        <w:t>terial hypertension in e</w:t>
      </w:r>
      <w:r w:rsidRPr="0004085C">
        <w:rPr>
          <w:rFonts w:ascii="Times New Roman" w:hAnsi="Times New Roman" w:cs="Times New Roman"/>
          <w:b/>
          <w:i/>
          <w:sz w:val="28"/>
          <w:lang w:val="en-US"/>
        </w:rPr>
        <w:t>lderly</w:t>
      </w:r>
    </w:p>
    <w:p w:rsidR="00F7599D" w:rsidRPr="00291D85" w:rsidRDefault="00F7599D" w:rsidP="00072152">
      <w:pPr>
        <w:spacing w:after="0" w:line="240" w:lineRule="auto"/>
        <w:jc w:val="center"/>
        <w:rPr>
          <w:rFonts w:ascii="Times New Roman" w:hAnsi="Times New Roman" w:cs="Times New Roman"/>
          <w:b/>
          <w:i/>
          <w:sz w:val="20"/>
          <w:lang w:val="en-US"/>
        </w:rPr>
      </w:pPr>
    </w:p>
    <w:p w:rsidR="007D4822" w:rsidRDefault="007D4822" w:rsidP="00FE43B7">
      <w:pPr>
        <w:pStyle w:val="SemEspaamento"/>
        <w:jc w:val="both"/>
        <w:rPr>
          <w:rFonts w:ascii="Times New Roman" w:hAnsi="Times New Roman"/>
          <w:b/>
          <w:sz w:val="20"/>
          <w:szCs w:val="20"/>
          <w:lang w:val="en-US" w:eastAsia="pt-BR"/>
        </w:rPr>
      </w:pPr>
    </w:p>
    <w:p w:rsidR="0018726B" w:rsidRDefault="0018726B" w:rsidP="00FE43B7">
      <w:pPr>
        <w:pStyle w:val="SemEspaamento"/>
        <w:jc w:val="both"/>
        <w:rPr>
          <w:rFonts w:ascii="Times New Roman" w:hAnsi="Times New Roman"/>
          <w:b/>
          <w:sz w:val="20"/>
          <w:szCs w:val="20"/>
          <w:lang w:val="en-US" w:eastAsia="pt-BR"/>
        </w:rPr>
      </w:pPr>
    </w:p>
    <w:p w:rsidR="0018726B" w:rsidRDefault="0018726B" w:rsidP="00FE43B7">
      <w:pPr>
        <w:pStyle w:val="SemEspaamento"/>
        <w:jc w:val="both"/>
        <w:rPr>
          <w:rFonts w:ascii="Times New Roman" w:hAnsi="Times New Roman"/>
          <w:b/>
          <w:sz w:val="20"/>
          <w:szCs w:val="20"/>
          <w:lang w:val="en-US" w:eastAsia="pt-BR"/>
        </w:rPr>
      </w:pPr>
    </w:p>
    <w:p w:rsidR="0018726B" w:rsidRPr="0018726B" w:rsidRDefault="0018726B" w:rsidP="00FE43B7">
      <w:pPr>
        <w:pStyle w:val="SemEspaamento"/>
        <w:jc w:val="both"/>
        <w:rPr>
          <w:rFonts w:ascii="Times New Roman" w:hAnsi="Times New Roman"/>
          <w:b/>
          <w:sz w:val="20"/>
          <w:szCs w:val="20"/>
          <w:lang w:val="en-US" w:eastAsia="pt-BR"/>
        </w:rPr>
      </w:pPr>
    </w:p>
    <w:p w:rsidR="00926F38" w:rsidRPr="00926F38" w:rsidRDefault="00FE43B7" w:rsidP="00926F38">
      <w:pPr>
        <w:spacing w:after="0" w:line="240" w:lineRule="auto"/>
        <w:jc w:val="both"/>
        <w:rPr>
          <w:rFonts w:ascii="Times New Roman" w:hAnsi="Times New Roman" w:cs="Times New Roman"/>
          <w:sz w:val="20"/>
          <w:szCs w:val="20"/>
        </w:rPr>
      </w:pPr>
      <w:r w:rsidRPr="006161B2">
        <w:rPr>
          <w:rFonts w:ascii="Times New Roman" w:hAnsi="Times New Roman"/>
          <w:b/>
          <w:sz w:val="20"/>
          <w:szCs w:val="20"/>
          <w:lang w:eastAsia="pt-BR"/>
        </w:rPr>
        <w:t xml:space="preserve">Resumo: </w:t>
      </w:r>
      <w:r w:rsidR="00926F38" w:rsidRPr="00926F38">
        <w:rPr>
          <w:rFonts w:ascii="Times New Roman" w:hAnsi="Times New Roman" w:cs="Times New Roman"/>
          <w:sz w:val="20"/>
          <w:szCs w:val="20"/>
        </w:rPr>
        <w:t>A hipertensão Arterial Sistêmica (HAS) é uma condição clínica com múltiplas causas e definida por níveis elevados e sustentad</w:t>
      </w:r>
      <w:r w:rsidR="00744FE6">
        <w:rPr>
          <w:rFonts w:ascii="Times New Roman" w:hAnsi="Times New Roman" w:cs="Times New Roman"/>
          <w:sz w:val="20"/>
          <w:szCs w:val="20"/>
        </w:rPr>
        <w:t>os de pressão arterial (PA ≥</w:t>
      </w:r>
      <w:r w:rsidR="00E57823">
        <w:rPr>
          <w:rFonts w:ascii="Times New Roman" w:hAnsi="Times New Roman" w:cs="Times New Roman"/>
          <w:sz w:val="20"/>
          <w:szCs w:val="20"/>
        </w:rPr>
        <w:t>140x</w:t>
      </w:r>
      <w:r w:rsidR="00926F38" w:rsidRPr="00926F38">
        <w:rPr>
          <w:rFonts w:ascii="Times New Roman" w:hAnsi="Times New Roman" w:cs="Times New Roman"/>
          <w:sz w:val="20"/>
          <w:szCs w:val="20"/>
        </w:rPr>
        <w:t xml:space="preserve">90mmhg). Sendo considerada uma das principais doenças crônicas não transmissíveis que acometem a população idosa. </w:t>
      </w:r>
      <w:r w:rsidR="00926F38" w:rsidRPr="00926F38">
        <w:rPr>
          <w:rFonts w:ascii="Times New Roman" w:hAnsi="Times New Roman" w:cs="Times New Roman"/>
          <w:b/>
          <w:sz w:val="20"/>
          <w:szCs w:val="20"/>
        </w:rPr>
        <w:t>Objetivo:</w:t>
      </w:r>
      <w:r w:rsidR="00926F38" w:rsidRPr="00926F38">
        <w:rPr>
          <w:rFonts w:ascii="Times New Roman" w:hAnsi="Times New Roman" w:cs="Times New Roman"/>
          <w:sz w:val="20"/>
          <w:szCs w:val="20"/>
        </w:rPr>
        <w:t xml:space="preserve"> Identificar os fatores de risco associados à hipertensão arterial em idosos. </w:t>
      </w:r>
      <w:r w:rsidR="00926F38" w:rsidRPr="00926F38">
        <w:rPr>
          <w:rFonts w:ascii="Times New Roman" w:hAnsi="Times New Roman" w:cs="Times New Roman"/>
          <w:b/>
          <w:sz w:val="20"/>
          <w:szCs w:val="20"/>
        </w:rPr>
        <w:t>Método:</w:t>
      </w:r>
      <w:r w:rsidR="00926F38" w:rsidRPr="00926F38">
        <w:rPr>
          <w:rFonts w:ascii="Times New Roman" w:hAnsi="Times New Roman" w:cs="Times New Roman"/>
          <w:sz w:val="20"/>
          <w:szCs w:val="20"/>
        </w:rPr>
        <w:t xml:space="preserve"> Revisão integrativa, delineada pela pergunta condutora “quais os fatores de risco associados à hipertensão arterial nos idosos?”, com busca realizada na BVS, por meio das bases de dados LILACS, BDENF e MEDLINE, associados ao repositório </w:t>
      </w:r>
      <w:proofErr w:type="spellStart"/>
      <w:proofErr w:type="gramStart"/>
      <w:r w:rsidR="00926F38" w:rsidRPr="00926F38">
        <w:rPr>
          <w:rFonts w:ascii="Times New Roman" w:hAnsi="Times New Roman" w:cs="Times New Roman"/>
          <w:sz w:val="20"/>
          <w:szCs w:val="20"/>
        </w:rPr>
        <w:t>SciELO</w:t>
      </w:r>
      <w:proofErr w:type="spellEnd"/>
      <w:proofErr w:type="gramEnd"/>
      <w:r w:rsidR="00926F38" w:rsidRPr="00926F38">
        <w:rPr>
          <w:rFonts w:ascii="Times New Roman" w:hAnsi="Times New Roman" w:cs="Times New Roman"/>
          <w:sz w:val="20"/>
          <w:szCs w:val="20"/>
        </w:rPr>
        <w:t xml:space="preserve">, entre os anos de 2010 e 2015, com a utilização dos descritores </w:t>
      </w:r>
      <w:proofErr w:type="gramStart"/>
      <w:r w:rsidR="00926F38" w:rsidRPr="00926F38">
        <w:rPr>
          <w:rFonts w:ascii="Times New Roman" w:hAnsi="Times New Roman" w:cs="Times New Roman"/>
          <w:sz w:val="20"/>
          <w:szCs w:val="20"/>
        </w:rPr>
        <w:t>combinados</w:t>
      </w:r>
      <w:proofErr w:type="gramEnd"/>
      <w:r w:rsidR="00926F38" w:rsidRPr="00926F38">
        <w:rPr>
          <w:rFonts w:ascii="Times New Roman" w:hAnsi="Times New Roman" w:cs="Times New Roman"/>
          <w:sz w:val="20"/>
          <w:szCs w:val="20"/>
        </w:rPr>
        <w:t xml:space="preserve"> e síntese dos dados por meio de tabulações. </w:t>
      </w:r>
      <w:r w:rsidR="00926F38" w:rsidRPr="00926F38">
        <w:rPr>
          <w:rFonts w:ascii="Times New Roman" w:hAnsi="Times New Roman" w:cs="Times New Roman"/>
          <w:b/>
          <w:sz w:val="20"/>
          <w:szCs w:val="20"/>
        </w:rPr>
        <w:t xml:space="preserve">Resultados: </w:t>
      </w:r>
      <w:r w:rsidR="00926F38" w:rsidRPr="00926F38">
        <w:rPr>
          <w:rFonts w:ascii="Times New Roman" w:hAnsi="Times New Roman" w:cs="Times New Roman"/>
          <w:sz w:val="20"/>
          <w:szCs w:val="20"/>
        </w:rPr>
        <w:t xml:space="preserve">Foram evidenciados como fatores de risco à HAS nos idosos: a própria senilidade, o sexo feminino, excesso de peso, pior autopercepção de saúde, não adesão ao tratamento, incapacidade funcional, depressão e a inatividade física. </w:t>
      </w:r>
      <w:r w:rsidR="00926F38" w:rsidRPr="00926F38">
        <w:rPr>
          <w:rFonts w:ascii="Times New Roman" w:hAnsi="Times New Roman" w:cs="Times New Roman"/>
          <w:b/>
          <w:sz w:val="20"/>
          <w:szCs w:val="20"/>
        </w:rPr>
        <w:t xml:space="preserve">Conclusão: </w:t>
      </w:r>
      <w:r w:rsidR="00926F38" w:rsidRPr="00926F38">
        <w:rPr>
          <w:rFonts w:ascii="Times New Roman" w:hAnsi="Times New Roman" w:cs="Times New Roman"/>
          <w:color w:val="000000" w:themeColor="text1"/>
          <w:sz w:val="20"/>
          <w:szCs w:val="20"/>
        </w:rPr>
        <w:t>Os resultados mostram o papel dos fatores de riscos para o desenvolvimento e complicações da hipertensão, todavia também são sinais para a detecção precoce e para a ampliação das intervenções de medidas de prevenção e controle nas diversas esferas de atendimento em saúde.</w:t>
      </w:r>
    </w:p>
    <w:p w:rsidR="00445F28" w:rsidRPr="006161B2" w:rsidRDefault="00445F28" w:rsidP="00445F28">
      <w:pPr>
        <w:autoSpaceDE w:val="0"/>
        <w:autoSpaceDN w:val="0"/>
        <w:adjustRightInd w:val="0"/>
        <w:spacing w:after="0" w:line="240" w:lineRule="auto"/>
        <w:jc w:val="both"/>
        <w:rPr>
          <w:rFonts w:ascii="Times New Roman" w:hAnsi="Times New Roman"/>
          <w:b/>
          <w:sz w:val="20"/>
          <w:szCs w:val="20"/>
          <w:lang w:eastAsia="pt-BR"/>
        </w:rPr>
      </w:pPr>
    </w:p>
    <w:p w:rsidR="00445F28" w:rsidRPr="00B851A8" w:rsidRDefault="00445F28" w:rsidP="00445F28">
      <w:pPr>
        <w:autoSpaceDE w:val="0"/>
        <w:autoSpaceDN w:val="0"/>
        <w:adjustRightInd w:val="0"/>
        <w:spacing w:after="0" w:line="240" w:lineRule="auto"/>
        <w:jc w:val="both"/>
        <w:rPr>
          <w:rFonts w:ascii="Times New Roman" w:hAnsi="Times New Roman"/>
          <w:sz w:val="20"/>
          <w:szCs w:val="20"/>
          <w:lang w:val="en-US"/>
        </w:rPr>
      </w:pPr>
      <w:r w:rsidRPr="00FE43B7">
        <w:rPr>
          <w:rFonts w:ascii="Times New Roman" w:hAnsi="Times New Roman"/>
          <w:b/>
          <w:sz w:val="20"/>
          <w:szCs w:val="20"/>
          <w:lang w:eastAsia="pt-BR"/>
        </w:rPr>
        <w:t xml:space="preserve">Palavras-chaves: </w:t>
      </w:r>
      <w:r w:rsidR="00926F38">
        <w:rPr>
          <w:rFonts w:ascii="Times New Roman" w:hAnsi="Times New Roman"/>
          <w:sz w:val="20"/>
          <w:szCs w:val="20"/>
        </w:rPr>
        <w:t>Hipertensão arterial</w:t>
      </w:r>
      <w:r w:rsidR="00806E60">
        <w:rPr>
          <w:rFonts w:ascii="Times New Roman" w:hAnsi="Times New Roman"/>
          <w:sz w:val="20"/>
          <w:szCs w:val="20"/>
        </w:rPr>
        <w:t>.</w:t>
      </w:r>
      <w:r w:rsidR="00926F38">
        <w:rPr>
          <w:rFonts w:ascii="Times New Roman" w:hAnsi="Times New Roman"/>
          <w:sz w:val="20"/>
          <w:szCs w:val="20"/>
        </w:rPr>
        <w:t xml:space="preserve"> Idoso</w:t>
      </w:r>
      <w:r w:rsidR="00806E60">
        <w:rPr>
          <w:rFonts w:ascii="Times New Roman" w:hAnsi="Times New Roman"/>
          <w:sz w:val="20"/>
          <w:szCs w:val="20"/>
        </w:rPr>
        <w:t>.</w:t>
      </w:r>
      <w:r w:rsidR="00926F38">
        <w:rPr>
          <w:rFonts w:ascii="Times New Roman" w:hAnsi="Times New Roman"/>
          <w:sz w:val="20"/>
          <w:szCs w:val="20"/>
        </w:rPr>
        <w:t xml:space="preserve"> </w:t>
      </w:r>
      <w:proofErr w:type="spellStart"/>
      <w:r w:rsidR="00926F38" w:rsidRPr="00B851A8">
        <w:rPr>
          <w:rFonts w:ascii="Times New Roman" w:hAnsi="Times New Roman"/>
          <w:sz w:val="20"/>
          <w:szCs w:val="20"/>
          <w:lang w:val="en-US"/>
        </w:rPr>
        <w:t>Fatores</w:t>
      </w:r>
      <w:proofErr w:type="spellEnd"/>
      <w:r w:rsidR="00926F38" w:rsidRPr="00B851A8">
        <w:rPr>
          <w:rFonts w:ascii="Times New Roman" w:hAnsi="Times New Roman"/>
          <w:sz w:val="20"/>
          <w:szCs w:val="20"/>
          <w:lang w:val="en-US"/>
        </w:rPr>
        <w:t xml:space="preserve"> de </w:t>
      </w:r>
      <w:proofErr w:type="spellStart"/>
      <w:r w:rsidR="00926F38" w:rsidRPr="00B851A8">
        <w:rPr>
          <w:rFonts w:ascii="Times New Roman" w:hAnsi="Times New Roman"/>
          <w:sz w:val="20"/>
          <w:szCs w:val="20"/>
          <w:lang w:val="en-US"/>
        </w:rPr>
        <w:t>risco</w:t>
      </w:r>
      <w:proofErr w:type="spellEnd"/>
    </w:p>
    <w:p w:rsidR="00962048" w:rsidRPr="00B851A8" w:rsidRDefault="00962048" w:rsidP="00445F28">
      <w:pPr>
        <w:autoSpaceDE w:val="0"/>
        <w:autoSpaceDN w:val="0"/>
        <w:adjustRightInd w:val="0"/>
        <w:spacing w:after="0" w:line="240" w:lineRule="auto"/>
        <w:jc w:val="both"/>
        <w:rPr>
          <w:rFonts w:ascii="Times New Roman" w:hAnsi="Times New Roman"/>
          <w:sz w:val="20"/>
          <w:szCs w:val="20"/>
          <w:lang w:val="en-US" w:eastAsia="pt-BR"/>
        </w:rPr>
      </w:pPr>
    </w:p>
    <w:p w:rsidR="00FE43B7" w:rsidRPr="00B851A8" w:rsidRDefault="00FE43B7" w:rsidP="00FE43B7">
      <w:pPr>
        <w:autoSpaceDE w:val="0"/>
        <w:autoSpaceDN w:val="0"/>
        <w:adjustRightInd w:val="0"/>
        <w:spacing w:after="0" w:line="240" w:lineRule="auto"/>
        <w:jc w:val="both"/>
        <w:rPr>
          <w:rFonts w:ascii="Times New Roman" w:hAnsi="Times New Roman"/>
          <w:b/>
          <w:sz w:val="20"/>
          <w:szCs w:val="20"/>
          <w:lang w:val="en-US" w:eastAsia="pt-BR"/>
        </w:rPr>
      </w:pPr>
    </w:p>
    <w:p w:rsidR="00926F38" w:rsidRPr="00BA649E" w:rsidRDefault="006C6970" w:rsidP="00926F38">
      <w:pPr>
        <w:spacing w:after="0" w:line="240" w:lineRule="auto"/>
        <w:jc w:val="both"/>
        <w:rPr>
          <w:rFonts w:ascii="Times New Roman" w:hAnsi="Times New Roman" w:cs="Times New Roman"/>
          <w:sz w:val="20"/>
          <w:szCs w:val="20"/>
          <w:lang w:val="en-US"/>
        </w:rPr>
      </w:pPr>
      <w:r w:rsidRPr="00BA649E">
        <w:rPr>
          <w:rFonts w:ascii="Times New Roman" w:hAnsi="Times New Roman"/>
          <w:b/>
          <w:sz w:val="20"/>
          <w:szCs w:val="20"/>
          <w:lang w:val="en-US"/>
        </w:rPr>
        <w:t>Abstract</w:t>
      </w:r>
      <w:r w:rsidR="00BC50B1" w:rsidRPr="00BA649E">
        <w:rPr>
          <w:rFonts w:ascii="Times New Roman" w:hAnsi="Times New Roman"/>
          <w:b/>
          <w:sz w:val="20"/>
          <w:szCs w:val="20"/>
          <w:lang w:val="en-US" w:eastAsia="pt-BR"/>
        </w:rPr>
        <w:t>:</w:t>
      </w:r>
      <w:r w:rsidR="00926F38" w:rsidRPr="00BA649E">
        <w:rPr>
          <w:rFonts w:ascii="Times New Roman" w:hAnsi="Times New Roman"/>
          <w:b/>
          <w:sz w:val="20"/>
          <w:szCs w:val="20"/>
          <w:lang w:val="en-US" w:eastAsia="pt-BR"/>
        </w:rPr>
        <w:t xml:space="preserve"> </w:t>
      </w:r>
      <w:r w:rsidR="00BA649E" w:rsidRPr="00BA649E">
        <w:rPr>
          <w:rFonts w:ascii="Times New Roman" w:hAnsi="Times New Roman"/>
          <w:sz w:val="20"/>
          <w:szCs w:val="20"/>
          <w:lang w:val="en-US" w:eastAsia="pt-BR"/>
        </w:rPr>
        <w:t>The Systemic Arterial Hypertension (SAH) is a clinical condition</w:t>
      </w:r>
      <w:r w:rsidR="00BA649E">
        <w:rPr>
          <w:rFonts w:ascii="Times New Roman" w:hAnsi="Times New Roman"/>
          <w:sz w:val="20"/>
          <w:szCs w:val="20"/>
          <w:lang w:val="en-US" w:eastAsia="pt-BR"/>
        </w:rPr>
        <w:t xml:space="preserve"> wit</w:t>
      </w:r>
      <w:r w:rsidR="00E21E92">
        <w:rPr>
          <w:rFonts w:ascii="Times New Roman" w:hAnsi="Times New Roman"/>
          <w:sz w:val="20"/>
          <w:szCs w:val="20"/>
          <w:lang w:val="en-US" w:eastAsia="pt-BR"/>
        </w:rPr>
        <w:t>h multiple causes and defined by high and sustainabl</w:t>
      </w:r>
      <w:r w:rsidR="00EB60B2">
        <w:rPr>
          <w:rFonts w:ascii="Times New Roman" w:hAnsi="Times New Roman"/>
          <w:sz w:val="20"/>
          <w:szCs w:val="20"/>
          <w:lang w:val="en-US" w:eastAsia="pt-BR"/>
        </w:rPr>
        <w:t xml:space="preserve">e levels of blood pressure (BP </w:t>
      </w:r>
      <w:r w:rsidR="00EB60B2">
        <w:rPr>
          <w:rFonts w:ascii="Times New Roman" w:hAnsi="Times New Roman" w:cs="Times New Roman"/>
          <w:sz w:val="20"/>
          <w:szCs w:val="20"/>
          <w:lang w:val="en-US" w:eastAsia="pt-BR"/>
        </w:rPr>
        <w:t>≥</w:t>
      </w:r>
      <w:r w:rsidR="00E21E92">
        <w:rPr>
          <w:rFonts w:ascii="Times New Roman" w:hAnsi="Times New Roman"/>
          <w:sz w:val="20"/>
          <w:szCs w:val="20"/>
          <w:lang w:val="en-US" w:eastAsia="pt-BR"/>
        </w:rPr>
        <w:t xml:space="preserve">140x90mmHg). </w:t>
      </w:r>
      <w:r w:rsidR="00762A2B">
        <w:rPr>
          <w:rFonts w:ascii="Times New Roman" w:hAnsi="Times New Roman"/>
          <w:sz w:val="20"/>
          <w:szCs w:val="20"/>
          <w:lang w:val="en-US" w:eastAsia="pt-BR"/>
        </w:rPr>
        <w:t xml:space="preserve">It is considered one of the major chronic non-communicable diseases that affect the elderly population. </w:t>
      </w:r>
      <w:r w:rsidR="00A04A98" w:rsidRPr="00D84610">
        <w:rPr>
          <w:rFonts w:ascii="Times New Roman" w:hAnsi="Times New Roman"/>
          <w:b/>
          <w:sz w:val="20"/>
          <w:szCs w:val="20"/>
          <w:lang w:val="en-US" w:eastAsia="pt-BR"/>
        </w:rPr>
        <w:t>Objective</w:t>
      </w:r>
      <w:r w:rsidR="00A04A98">
        <w:rPr>
          <w:rFonts w:ascii="Times New Roman" w:hAnsi="Times New Roman"/>
          <w:sz w:val="20"/>
          <w:szCs w:val="20"/>
          <w:lang w:val="en-US" w:eastAsia="pt-BR"/>
        </w:rPr>
        <w:t xml:space="preserve">: To identify risk factors associated </w:t>
      </w:r>
      <w:r w:rsidR="008D24ED">
        <w:rPr>
          <w:rFonts w:ascii="Times New Roman" w:hAnsi="Times New Roman"/>
          <w:sz w:val="20"/>
          <w:szCs w:val="20"/>
          <w:lang w:val="en-US" w:eastAsia="pt-BR"/>
        </w:rPr>
        <w:t xml:space="preserve">with arterial hypertension in elderly. </w:t>
      </w:r>
      <w:r w:rsidR="00D84610" w:rsidRPr="00B43B64">
        <w:rPr>
          <w:rFonts w:ascii="Times New Roman" w:hAnsi="Times New Roman"/>
          <w:b/>
          <w:sz w:val="20"/>
          <w:szCs w:val="20"/>
          <w:lang w:val="en-US" w:eastAsia="pt-BR"/>
        </w:rPr>
        <w:t>Method</w:t>
      </w:r>
      <w:r w:rsidR="00D84610">
        <w:rPr>
          <w:rFonts w:ascii="Times New Roman" w:hAnsi="Times New Roman"/>
          <w:sz w:val="20"/>
          <w:szCs w:val="20"/>
          <w:lang w:val="en-US" w:eastAsia="pt-BR"/>
        </w:rPr>
        <w:t xml:space="preserve">: An integrative review guided by the research question “what are the risk factors associated with arterial hypertension in the elderly?” </w:t>
      </w:r>
      <w:r w:rsidR="00CE484B">
        <w:rPr>
          <w:rFonts w:ascii="Times New Roman" w:hAnsi="Times New Roman"/>
          <w:sz w:val="20"/>
          <w:szCs w:val="20"/>
          <w:lang w:val="en-US" w:eastAsia="pt-BR"/>
        </w:rPr>
        <w:t xml:space="preserve">The search was performed in the BVS, through the databases LILACS, BDENF, and </w:t>
      </w:r>
      <w:proofErr w:type="gramStart"/>
      <w:r w:rsidR="00CE484B">
        <w:rPr>
          <w:rFonts w:ascii="Times New Roman" w:hAnsi="Times New Roman"/>
          <w:sz w:val="20"/>
          <w:szCs w:val="20"/>
          <w:lang w:val="en-US" w:eastAsia="pt-BR"/>
        </w:rPr>
        <w:t>MEDLINE,</w:t>
      </w:r>
      <w:proofErr w:type="gramEnd"/>
      <w:r w:rsidR="00CE484B">
        <w:rPr>
          <w:rFonts w:ascii="Times New Roman" w:hAnsi="Times New Roman"/>
          <w:sz w:val="20"/>
          <w:szCs w:val="20"/>
          <w:lang w:val="en-US" w:eastAsia="pt-BR"/>
        </w:rPr>
        <w:t xml:space="preserve"> they are associated with the </w:t>
      </w:r>
      <w:proofErr w:type="spellStart"/>
      <w:r w:rsidR="00CE484B">
        <w:rPr>
          <w:rFonts w:ascii="Times New Roman" w:hAnsi="Times New Roman"/>
          <w:sz w:val="20"/>
          <w:szCs w:val="20"/>
          <w:lang w:val="en-US" w:eastAsia="pt-BR"/>
        </w:rPr>
        <w:t>SciELO</w:t>
      </w:r>
      <w:proofErr w:type="spellEnd"/>
      <w:r w:rsidR="00CE484B">
        <w:rPr>
          <w:rFonts w:ascii="Times New Roman" w:hAnsi="Times New Roman"/>
          <w:sz w:val="20"/>
          <w:szCs w:val="20"/>
          <w:lang w:val="en-US" w:eastAsia="pt-BR"/>
        </w:rPr>
        <w:t xml:space="preserve"> repository. The investigated time period was between 2010 and 2015</w:t>
      </w:r>
      <w:r w:rsidR="00517CDC">
        <w:rPr>
          <w:rFonts w:ascii="Times New Roman" w:hAnsi="Times New Roman"/>
          <w:sz w:val="20"/>
          <w:szCs w:val="20"/>
          <w:lang w:val="en-US" w:eastAsia="pt-BR"/>
        </w:rPr>
        <w:t xml:space="preserve">, there were used combined descriptors and synthesis of data using tabulation. </w:t>
      </w:r>
      <w:r w:rsidR="00B43B64" w:rsidRPr="0059433D">
        <w:rPr>
          <w:rFonts w:ascii="Times New Roman" w:hAnsi="Times New Roman"/>
          <w:b/>
          <w:sz w:val="20"/>
          <w:szCs w:val="20"/>
          <w:lang w:val="en-US" w:eastAsia="pt-BR"/>
        </w:rPr>
        <w:t>Results</w:t>
      </w:r>
      <w:r w:rsidR="00B43B64">
        <w:rPr>
          <w:rFonts w:ascii="Times New Roman" w:hAnsi="Times New Roman"/>
          <w:sz w:val="20"/>
          <w:szCs w:val="20"/>
          <w:lang w:val="en-US" w:eastAsia="pt-BR"/>
        </w:rPr>
        <w:t xml:space="preserve">: It was brought to light as risk factors for SAH in the elderly: </w:t>
      </w:r>
      <w:r w:rsidR="001B3571">
        <w:rPr>
          <w:rFonts w:ascii="Times New Roman" w:hAnsi="Times New Roman"/>
          <w:sz w:val="20"/>
          <w:szCs w:val="20"/>
          <w:lang w:val="en-US" w:eastAsia="pt-BR"/>
        </w:rPr>
        <w:t>the senility, female gender, overweight, worse self-rated health, non adherence to treatment, functional disability, depression and physical inactivity.</w:t>
      </w:r>
      <w:r w:rsidR="0059433D">
        <w:rPr>
          <w:rFonts w:ascii="Times New Roman" w:hAnsi="Times New Roman"/>
          <w:sz w:val="20"/>
          <w:szCs w:val="20"/>
          <w:lang w:val="en-US" w:eastAsia="pt-BR"/>
        </w:rPr>
        <w:t xml:space="preserve"> </w:t>
      </w:r>
      <w:r w:rsidR="0059433D" w:rsidRPr="0059433D">
        <w:rPr>
          <w:rFonts w:ascii="Times New Roman" w:hAnsi="Times New Roman"/>
          <w:b/>
          <w:sz w:val="20"/>
          <w:szCs w:val="20"/>
          <w:lang w:val="en-US" w:eastAsia="pt-BR"/>
        </w:rPr>
        <w:t>Conclusion</w:t>
      </w:r>
      <w:r w:rsidR="0059433D">
        <w:rPr>
          <w:rFonts w:ascii="Times New Roman" w:hAnsi="Times New Roman"/>
          <w:sz w:val="20"/>
          <w:szCs w:val="20"/>
          <w:lang w:val="en-US" w:eastAsia="pt-BR"/>
        </w:rPr>
        <w:t>: The results show the role of risk factors for the development and complications of hypertension</w:t>
      </w:r>
      <w:r w:rsidR="000F048C">
        <w:rPr>
          <w:rFonts w:ascii="Times New Roman" w:hAnsi="Times New Roman"/>
          <w:sz w:val="20"/>
          <w:szCs w:val="20"/>
          <w:lang w:val="en-US" w:eastAsia="pt-BR"/>
        </w:rPr>
        <w:t xml:space="preserve">, </w:t>
      </w:r>
      <w:r w:rsidR="00075974">
        <w:rPr>
          <w:rFonts w:ascii="Times New Roman" w:hAnsi="Times New Roman"/>
          <w:sz w:val="20"/>
          <w:szCs w:val="20"/>
          <w:lang w:val="en-US" w:eastAsia="pt-BR"/>
        </w:rPr>
        <w:t xml:space="preserve">yet, they are signs for early detection and for the expansion of interventions for prevention and control measures in different health care spheres. </w:t>
      </w:r>
    </w:p>
    <w:p w:rsidR="00221E4F" w:rsidRPr="00BA649E" w:rsidRDefault="00221E4F" w:rsidP="00FE43B7">
      <w:pPr>
        <w:autoSpaceDE w:val="0"/>
        <w:autoSpaceDN w:val="0"/>
        <w:adjustRightInd w:val="0"/>
        <w:spacing w:after="0" w:line="240" w:lineRule="auto"/>
        <w:jc w:val="both"/>
        <w:rPr>
          <w:rFonts w:ascii="Times New Roman" w:hAnsi="Times New Roman"/>
          <w:b/>
          <w:sz w:val="20"/>
          <w:szCs w:val="20"/>
          <w:lang w:val="en-US" w:eastAsia="pt-BR"/>
        </w:rPr>
      </w:pPr>
    </w:p>
    <w:p w:rsidR="00926F38" w:rsidRPr="00AD23B8" w:rsidRDefault="00FE43B7" w:rsidP="00926F38">
      <w:pPr>
        <w:autoSpaceDE w:val="0"/>
        <w:autoSpaceDN w:val="0"/>
        <w:adjustRightInd w:val="0"/>
        <w:spacing w:after="0" w:line="240" w:lineRule="auto"/>
        <w:jc w:val="both"/>
        <w:rPr>
          <w:rFonts w:ascii="Times New Roman" w:hAnsi="Times New Roman"/>
          <w:sz w:val="20"/>
          <w:szCs w:val="20"/>
          <w:lang w:eastAsia="pt-BR"/>
        </w:rPr>
      </w:pPr>
      <w:r w:rsidRPr="00291D85">
        <w:rPr>
          <w:rFonts w:ascii="Times New Roman" w:hAnsi="Times New Roman"/>
          <w:b/>
          <w:sz w:val="20"/>
          <w:szCs w:val="20"/>
          <w:lang w:val="en-US" w:eastAsia="pt-BR"/>
        </w:rPr>
        <w:t xml:space="preserve">Key words: </w:t>
      </w:r>
      <w:r w:rsidR="00AD23B8" w:rsidRPr="00291D85">
        <w:rPr>
          <w:rFonts w:ascii="Times New Roman" w:hAnsi="Times New Roman"/>
          <w:sz w:val="20"/>
          <w:szCs w:val="20"/>
          <w:lang w:val="en-US"/>
        </w:rPr>
        <w:t>Arterial hypertension.</w:t>
      </w:r>
      <w:r w:rsidR="00926F38" w:rsidRPr="00291D85">
        <w:rPr>
          <w:rFonts w:ascii="Times New Roman" w:hAnsi="Times New Roman"/>
          <w:sz w:val="20"/>
          <w:szCs w:val="20"/>
          <w:lang w:val="en-US"/>
        </w:rPr>
        <w:t xml:space="preserve"> </w:t>
      </w:r>
      <w:proofErr w:type="gramStart"/>
      <w:r w:rsidR="00AD23B8" w:rsidRPr="00291D85">
        <w:rPr>
          <w:rFonts w:ascii="Times New Roman" w:hAnsi="Times New Roman"/>
          <w:sz w:val="20"/>
          <w:szCs w:val="20"/>
          <w:lang w:val="en-US"/>
        </w:rPr>
        <w:t>Elderly.</w:t>
      </w:r>
      <w:proofErr w:type="gramEnd"/>
      <w:r w:rsidR="00926F38" w:rsidRPr="00291D85">
        <w:rPr>
          <w:rFonts w:ascii="Times New Roman" w:hAnsi="Times New Roman"/>
          <w:sz w:val="20"/>
          <w:szCs w:val="20"/>
          <w:lang w:val="en-US"/>
        </w:rPr>
        <w:t xml:space="preserve"> </w:t>
      </w:r>
      <w:proofErr w:type="spellStart"/>
      <w:r w:rsidR="00AD23B8" w:rsidRPr="00AD23B8">
        <w:rPr>
          <w:rFonts w:ascii="Times New Roman" w:hAnsi="Times New Roman"/>
          <w:sz w:val="20"/>
          <w:szCs w:val="20"/>
        </w:rPr>
        <w:t>Risk</w:t>
      </w:r>
      <w:proofErr w:type="spellEnd"/>
      <w:r w:rsidR="00AD23B8" w:rsidRPr="00AD23B8">
        <w:rPr>
          <w:rFonts w:ascii="Times New Roman" w:hAnsi="Times New Roman"/>
          <w:sz w:val="20"/>
          <w:szCs w:val="20"/>
        </w:rPr>
        <w:t xml:space="preserve"> </w:t>
      </w:r>
      <w:proofErr w:type="spellStart"/>
      <w:r w:rsidR="00AD23B8" w:rsidRPr="00AD23B8">
        <w:rPr>
          <w:rFonts w:ascii="Times New Roman" w:hAnsi="Times New Roman"/>
          <w:sz w:val="20"/>
          <w:szCs w:val="20"/>
        </w:rPr>
        <w:t>factors</w:t>
      </w:r>
      <w:proofErr w:type="spellEnd"/>
      <w:r w:rsidR="00AD23B8">
        <w:rPr>
          <w:rFonts w:ascii="Times New Roman" w:hAnsi="Times New Roman"/>
          <w:sz w:val="20"/>
          <w:szCs w:val="20"/>
        </w:rPr>
        <w:t xml:space="preserve">. </w:t>
      </w:r>
    </w:p>
    <w:p w:rsidR="00FE43B7" w:rsidRDefault="00FE43B7" w:rsidP="006D59F8">
      <w:pPr>
        <w:autoSpaceDE w:val="0"/>
        <w:autoSpaceDN w:val="0"/>
        <w:adjustRightInd w:val="0"/>
        <w:spacing w:after="0" w:line="240" w:lineRule="auto"/>
        <w:jc w:val="both"/>
        <w:rPr>
          <w:rFonts w:ascii="Times New Roman" w:hAnsi="Times New Roman"/>
          <w:sz w:val="20"/>
          <w:szCs w:val="20"/>
          <w:lang w:eastAsia="pt-BR"/>
        </w:rPr>
      </w:pPr>
    </w:p>
    <w:p w:rsidR="0047112D" w:rsidRDefault="0047112D" w:rsidP="006D59F8">
      <w:pPr>
        <w:autoSpaceDE w:val="0"/>
        <w:autoSpaceDN w:val="0"/>
        <w:adjustRightInd w:val="0"/>
        <w:spacing w:after="0" w:line="240" w:lineRule="auto"/>
        <w:jc w:val="both"/>
        <w:rPr>
          <w:rFonts w:ascii="Times New Roman" w:hAnsi="Times New Roman"/>
          <w:sz w:val="20"/>
          <w:szCs w:val="20"/>
          <w:lang w:eastAsia="pt-BR"/>
        </w:rPr>
      </w:pPr>
    </w:p>
    <w:p w:rsidR="0047112D" w:rsidRDefault="0047112D" w:rsidP="006D59F8">
      <w:pPr>
        <w:autoSpaceDE w:val="0"/>
        <w:autoSpaceDN w:val="0"/>
        <w:adjustRightInd w:val="0"/>
        <w:spacing w:after="0" w:line="240" w:lineRule="auto"/>
        <w:jc w:val="both"/>
        <w:rPr>
          <w:rFonts w:ascii="Times New Roman" w:hAnsi="Times New Roman"/>
          <w:sz w:val="20"/>
          <w:szCs w:val="20"/>
          <w:lang w:eastAsia="pt-BR"/>
        </w:rPr>
      </w:pPr>
    </w:p>
    <w:p w:rsidR="0047112D" w:rsidRDefault="0047112D" w:rsidP="006D59F8">
      <w:pPr>
        <w:autoSpaceDE w:val="0"/>
        <w:autoSpaceDN w:val="0"/>
        <w:adjustRightInd w:val="0"/>
        <w:spacing w:after="0" w:line="240" w:lineRule="auto"/>
        <w:jc w:val="both"/>
        <w:rPr>
          <w:rFonts w:ascii="Times New Roman" w:hAnsi="Times New Roman"/>
          <w:sz w:val="20"/>
          <w:szCs w:val="20"/>
          <w:lang w:eastAsia="pt-BR"/>
        </w:rPr>
      </w:pPr>
    </w:p>
    <w:p w:rsidR="0047112D" w:rsidRDefault="0047112D" w:rsidP="006D59F8">
      <w:pPr>
        <w:autoSpaceDE w:val="0"/>
        <w:autoSpaceDN w:val="0"/>
        <w:adjustRightInd w:val="0"/>
        <w:spacing w:after="0" w:line="240" w:lineRule="auto"/>
        <w:jc w:val="both"/>
        <w:rPr>
          <w:rFonts w:ascii="Times New Roman" w:hAnsi="Times New Roman"/>
          <w:sz w:val="20"/>
          <w:szCs w:val="20"/>
          <w:lang w:eastAsia="pt-BR"/>
        </w:rPr>
      </w:pPr>
    </w:p>
    <w:p w:rsidR="0047112D" w:rsidRDefault="0047112D"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18726B" w:rsidRPr="00AD23B8" w:rsidRDefault="0018726B" w:rsidP="006D59F8">
      <w:pPr>
        <w:autoSpaceDE w:val="0"/>
        <w:autoSpaceDN w:val="0"/>
        <w:adjustRightInd w:val="0"/>
        <w:spacing w:after="0" w:line="240" w:lineRule="auto"/>
        <w:jc w:val="both"/>
        <w:rPr>
          <w:rFonts w:ascii="Times New Roman" w:hAnsi="Times New Roman"/>
          <w:sz w:val="20"/>
          <w:szCs w:val="20"/>
          <w:lang w:eastAsia="pt-BR"/>
        </w:rPr>
      </w:pPr>
    </w:p>
    <w:p w:rsidR="00FE43B7" w:rsidRPr="00AD23B8" w:rsidRDefault="00FE43B7" w:rsidP="006C6970">
      <w:pPr>
        <w:pStyle w:val="SemEspaamento"/>
        <w:rPr>
          <w:rFonts w:ascii="Times New Roman" w:hAnsi="Times New Roman"/>
          <w:sz w:val="20"/>
          <w:szCs w:val="20"/>
          <w:lang w:eastAsia="pt-BR"/>
        </w:rPr>
      </w:pPr>
    </w:p>
    <w:p w:rsidR="002D3697" w:rsidRPr="00161625" w:rsidRDefault="002D3697" w:rsidP="00161625">
      <w:pPr>
        <w:rPr>
          <w:rFonts w:ascii="Times New Roman" w:hAnsi="Times New Roman"/>
          <w:sz w:val="20"/>
          <w:szCs w:val="20"/>
          <w:lang w:eastAsia="pt-BR"/>
        </w:rPr>
        <w:sectPr w:rsidR="002D3697" w:rsidRPr="00161625" w:rsidSect="00755C1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14" w:footer="709" w:gutter="0"/>
          <w:cols w:space="708"/>
          <w:titlePg/>
          <w:docGrid w:linePitch="360"/>
        </w:sectPr>
      </w:pPr>
    </w:p>
    <w:p w:rsidR="00D82B41" w:rsidRPr="00072152" w:rsidRDefault="00D82B41" w:rsidP="00D82B41">
      <w:pPr>
        <w:spacing w:after="0" w:line="240" w:lineRule="auto"/>
        <w:rPr>
          <w:rFonts w:ascii="Times New Roman" w:hAnsi="Times New Roman"/>
          <w:b/>
          <w:sz w:val="20"/>
          <w:szCs w:val="28"/>
        </w:rPr>
      </w:pPr>
      <w:r w:rsidRPr="00072152">
        <w:rPr>
          <w:rFonts w:ascii="Times New Roman" w:hAnsi="Times New Roman"/>
          <w:b/>
          <w:sz w:val="20"/>
          <w:szCs w:val="28"/>
        </w:rPr>
        <w:lastRenderedPageBreak/>
        <w:t>INTRODUÇÃO</w:t>
      </w:r>
    </w:p>
    <w:p w:rsidR="00D82B41" w:rsidRPr="00D82B41" w:rsidRDefault="00D82B41" w:rsidP="00D82B41">
      <w:pPr>
        <w:spacing w:after="0" w:line="240" w:lineRule="auto"/>
        <w:jc w:val="both"/>
        <w:rPr>
          <w:rFonts w:ascii="Times New Roman" w:hAnsi="Times New Roman"/>
          <w:b/>
          <w:sz w:val="20"/>
          <w:szCs w:val="20"/>
        </w:rPr>
      </w:pPr>
    </w:p>
    <w:p w:rsidR="007A58AF" w:rsidRPr="007A58AF" w:rsidRDefault="004F424C" w:rsidP="007A58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7A58AF" w:rsidRPr="007A58AF">
        <w:rPr>
          <w:rFonts w:ascii="Times New Roman" w:hAnsi="Times New Roman" w:cs="Times New Roman"/>
          <w:sz w:val="20"/>
          <w:szCs w:val="20"/>
        </w:rPr>
        <w:t xml:space="preserve">A Hipertensão Arterial Sistêmica (HAS) é uma condição clínica com múltiplas causas, sendo definida por níveis elevados e persistentes de pressão arterial – (PA ≥ </w:t>
      </w:r>
      <w:proofErr w:type="gramStart"/>
      <w:r w:rsidR="007A58AF" w:rsidRPr="007A58AF">
        <w:rPr>
          <w:rFonts w:ascii="Times New Roman" w:hAnsi="Times New Roman" w:cs="Times New Roman"/>
          <w:sz w:val="20"/>
          <w:szCs w:val="20"/>
        </w:rPr>
        <w:t>140x90mmHg</w:t>
      </w:r>
      <w:proofErr w:type="gramEnd"/>
      <w:r w:rsidR="007A58AF" w:rsidRPr="007A58AF">
        <w:rPr>
          <w:rFonts w:ascii="Times New Roman" w:hAnsi="Times New Roman" w:cs="Times New Roman"/>
          <w:sz w:val="20"/>
          <w:szCs w:val="20"/>
        </w:rPr>
        <w:t>). Está muitas vezes associada às alterações funcionais dos órgãos-alvo (coração, encéfalo, rins e vasos sanguíneos) e alterações metabólicas, aumentando desta forma o risco de eventos cardiovasculares fatais e não fatais</w:t>
      </w:r>
      <w:r w:rsidR="000C5F40">
        <w:rPr>
          <w:rFonts w:ascii="Times New Roman" w:hAnsi="Times New Roman" w:cs="Times New Roman"/>
          <w:sz w:val="20"/>
          <w:szCs w:val="20"/>
        </w:rPr>
        <w:t xml:space="preserve"> (BRASIL, 2013)</w:t>
      </w:r>
      <w:r w:rsidR="007A58AF" w:rsidRPr="007A58AF">
        <w:rPr>
          <w:rFonts w:ascii="Times New Roman" w:hAnsi="Times New Roman" w:cs="Times New Roman"/>
          <w:sz w:val="20"/>
          <w:szCs w:val="20"/>
        </w:rPr>
        <w:t>.</w:t>
      </w:r>
    </w:p>
    <w:p w:rsidR="007A58AF" w:rsidRPr="007A58AF" w:rsidRDefault="007A58AF" w:rsidP="007A58AF">
      <w:pPr>
        <w:spacing w:after="0" w:line="240" w:lineRule="auto"/>
        <w:jc w:val="both"/>
        <w:rPr>
          <w:rFonts w:ascii="Times New Roman" w:hAnsi="Times New Roman" w:cs="Times New Roman"/>
          <w:sz w:val="20"/>
          <w:szCs w:val="20"/>
        </w:rPr>
      </w:pPr>
      <w:r w:rsidRPr="007A58AF">
        <w:rPr>
          <w:rFonts w:ascii="Times New Roman" w:hAnsi="Times New Roman" w:cs="Times New Roman"/>
          <w:sz w:val="20"/>
          <w:szCs w:val="20"/>
        </w:rPr>
        <w:tab/>
        <w:t>Os indivíduos que apresentam hipertensão são frequentemente assintomáticos, o que a caracteriza como uma doença silenciosa e perigosa. As principais consequências da HAS não controlada consistem em infarto agudo do miocárdio, insuficiência cardíaca, insuficiência renal, acidentes vasculares cerebrais e comprometimento visual</w:t>
      </w:r>
      <w:r w:rsidR="000C5F40">
        <w:rPr>
          <w:rFonts w:ascii="Times New Roman" w:hAnsi="Times New Roman" w:cs="Times New Roman"/>
          <w:sz w:val="20"/>
          <w:szCs w:val="20"/>
        </w:rPr>
        <w:t xml:space="preserve"> (BRUNNER, 2012)</w:t>
      </w:r>
      <w:r w:rsidRPr="007A58AF">
        <w:rPr>
          <w:rFonts w:ascii="Times New Roman" w:hAnsi="Times New Roman" w:cs="Times New Roman"/>
          <w:sz w:val="20"/>
          <w:szCs w:val="20"/>
        </w:rPr>
        <w:t>.</w:t>
      </w:r>
    </w:p>
    <w:p w:rsidR="007A58AF" w:rsidRPr="007A58AF" w:rsidRDefault="007A58AF" w:rsidP="007A58AF">
      <w:pPr>
        <w:spacing w:after="0" w:line="240" w:lineRule="auto"/>
        <w:jc w:val="both"/>
        <w:rPr>
          <w:rFonts w:ascii="Times New Roman" w:hAnsi="Times New Roman" w:cs="Times New Roman"/>
          <w:sz w:val="20"/>
          <w:szCs w:val="20"/>
        </w:rPr>
      </w:pPr>
      <w:r w:rsidRPr="007A58AF">
        <w:rPr>
          <w:rFonts w:ascii="Times New Roman" w:hAnsi="Times New Roman" w:cs="Times New Roman"/>
          <w:sz w:val="20"/>
          <w:szCs w:val="20"/>
        </w:rPr>
        <w:tab/>
        <w:t>A HAS tem alta prevalência e baixas taxas de controle e é considerada um dos mais importantes problemas de saúde pública. As doenças cardiovasculares (DCV) associadas à hipertensão têm altas taxas de mortalidade e frequência de internações, ocasionando custos elevados para a saúde. Desta forma sua detecção, tratamento e controle são fundamentais para a redução dos eventos cardiovasculares</w:t>
      </w:r>
      <w:r w:rsidR="00F81396">
        <w:rPr>
          <w:rFonts w:ascii="Times New Roman" w:hAnsi="Times New Roman" w:cs="Times New Roman"/>
          <w:sz w:val="20"/>
          <w:szCs w:val="20"/>
        </w:rPr>
        <w:t xml:space="preserve"> </w:t>
      </w:r>
      <w:r w:rsidR="00F81396" w:rsidRPr="00F81396">
        <w:rPr>
          <w:rFonts w:ascii="Times New Roman" w:hAnsi="Times New Roman" w:cs="Times New Roman"/>
          <w:sz w:val="20"/>
          <w:szCs w:val="20"/>
        </w:rPr>
        <w:t>(ARQ BRAS CARDIOL, 2010)</w:t>
      </w:r>
      <w:r w:rsidRPr="007A58AF">
        <w:rPr>
          <w:rFonts w:ascii="Times New Roman" w:hAnsi="Times New Roman" w:cs="Times New Roman"/>
          <w:sz w:val="20"/>
          <w:szCs w:val="20"/>
        </w:rPr>
        <w:t>.</w:t>
      </w:r>
    </w:p>
    <w:p w:rsidR="007A58AF" w:rsidRPr="007A58AF" w:rsidRDefault="007A58AF" w:rsidP="007A58AF">
      <w:pPr>
        <w:spacing w:after="0" w:line="240" w:lineRule="auto"/>
        <w:jc w:val="both"/>
        <w:rPr>
          <w:rFonts w:ascii="Times New Roman" w:hAnsi="Times New Roman" w:cs="Times New Roman"/>
          <w:sz w:val="20"/>
          <w:szCs w:val="20"/>
        </w:rPr>
      </w:pPr>
      <w:r w:rsidRPr="007A58AF">
        <w:rPr>
          <w:rFonts w:ascii="Times New Roman" w:hAnsi="Times New Roman" w:cs="Times New Roman"/>
          <w:sz w:val="20"/>
          <w:szCs w:val="20"/>
        </w:rPr>
        <w:tab/>
        <w:t>Apesar de ser uma doença de fácil diagnóstico e controle, estima-se que apenas 23% dos hipertensos controlam corretamente a doença, 36% não fazem controle nenhum e 41% abandonam o tratamento após melhora inicial da doença.  A patologia é responsável por 9,4 milhões de mortes no mundo e atinge cerca de 30% dos adultos brasileiros, chegando a mais de 50% na terceira idade</w:t>
      </w:r>
      <w:r w:rsidR="00F81396">
        <w:rPr>
          <w:rFonts w:ascii="Times New Roman" w:hAnsi="Times New Roman" w:cs="Times New Roman"/>
          <w:sz w:val="20"/>
          <w:szCs w:val="20"/>
        </w:rPr>
        <w:t xml:space="preserve"> (RIO DE JANEIRO, 2015)</w:t>
      </w:r>
      <w:r w:rsidRPr="007A58AF">
        <w:rPr>
          <w:rFonts w:ascii="Times New Roman" w:hAnsi="Times New Roman" w:cs="Times New Roman"/>
          <w:sz w:val="20"/>
          <w:szCs w:val="20"/>
        </w:rPr>
        <w:t xml:space="preserve">.  </w:t>
      </w:r>
    </w:p>
    <w:p w:rsidR="007A58AF" w:rsidRPr="007A58AF" w:rsidRDefault="007A58AF" w:rsidP="007A58AF">
      <w:pPr>
        <w:spacing w:after="0" w:line="240" w:lineRule="auto"/>
        <w:jc w:val="both"/>
        <w:rPr>
          <w:rFonts w:ascii="Times New Roman" w:hAnsi="Times New Roman" w:cs="Times New Roman"/>
          <w:sz w:val="20"/>
          <w:szCs w:val="20"/>
        </w:rPr>
      </w:pPr>
      <w:r w:rsidRPr="007A58AF">
        <w:rPr>
          <w:rFonts w:ascii="Times New Roman" w:hAnsi="Times New Roman" w:cs="Times New Roman"/>
          <w:sz w:val="20"/>
          <w:szCs w:val="20"/>
        </w:rPr>
        <w:tab/>
        <w:t>O envelhecimento populacional no Brasil tem aumentado nos últimos anos e segundo estimativas do Instituto Brasileiro de Geografia e Estatística (IBGE), nos próximos 20 anos a população com mais de 60 anos vai triplicar, alcançando aproximadamente 88,6 milhões de idosos</w:t>
      </w:r>
      <w:r w:rsidR="00B045AA">
        <w:rPr>
          <w:rFonts w:ascii="Times New Roman" w:hAnsi="Times New Roman" w:cs="Times New Roman"/>
          <w:sz w:val="20"/>
          <w:szCs w:val="20"/>
        </w:rPr>
        <w:t xml:space="preserve"> </w:t>
      </w:r>
      <w:r w:rsidR="00B045AA" w:rsidRPr="00B045AA">
        <w:rPr>
          <w:rFonts w:ascii="Times New Roman" w:hAnsi="Times New Roman" w:cs="Times New Roman"/>
          <w:sz w:val="20"/>
          <w:szCs w:val="20"/>
        </w:rPr>
        <w:t>(COLLUCCI, 2014)</w:t>
      </w:r>
      <w:r w:rsidR="00B045AA">
        <w:rPr>
          <w:rFonts w:ascii="Times New Roman" w:hAnsi="Times New Roman" w:cs="Times New Roman"/>
          <w:sz w:val="20"/>
          <w:szCs w:val="20"/>
        </w:rPr>
        <w:t>.</w:t>
      </w:r>
      <w:r w:rsidRPr="007A58AF">
        <w:rPr>
          <w:rFonts w:ascii="Times New Roman" w:hAnsi="Times New Roman" w:cs="Times New Roman"/>
          <w:sz w:val="20"/>
          <w:szCs w:val="20"/>
        </w:rPr>
        <w:t xml:space="preserve"> </w:t>
      </w:r>
    </w:p>
    <w:p w:rsidR="007A58AF" w:rsidRPr="007A58AF" w:rsidRDefault="007A58AF" w:rsidP="007A58AF">
      <w:pPr>
        <w:spacing w:after="0" w:line="240" w:lineRule="auto"/>
        <w:jc w:val="both"/>
        <w:rPr>
          <w:rFonts w:ascii="Times New Roman" w:hAnsi="Times New Roman" w:cs="Times New Roman"/>
          <w:sz w:val="20"/>
          <w:szCs w:val="20"/>
        </w:rPr>
      </w:pPr>
      <w:r w:rsidRPr="007A58AF">
        <w:rPr>
          <w:rFonts w:ascii="Times New Roman" w:hAnsi="Times New Roman" w:cs="Times New Roman"/>
          <w:sz w:val="20"/>
          <w:szCs w:val="20"/>
        </w:rPr>
        <w:tab/>
        <w:t>A maior longevidade aumentou também a ocorrência de doenças crônico-degenerativas. A HAS está entre as principais doenças nessa população e apesar de ser uma das maiores responsáveis pela redução da qualidade e expectativa de vida, não deve ser considerada uma consequência natural do envelhecimento</w:t>
      </w:r>
      <w:r w:rsidR="00BC2CA6">
        <w:rPr>
          <w:rFonts w:ascii="Times New Roman" w:hAnsi="Times New Roman" w:cs="Times New Roman"/>
          <w:sz w:val="20"/>
          <w:szCs w:val="20"/>
          <w:vertAlign w:val="superscript"/>
        </w:rPr>
        <w:t xml:space="preserve"> </w:t>
      </w:r>
      <w:r w:rsidR="001B0821">
        <w:rPr>
          <w:rFonts w:ascii="Times New Roman" w:hAnsi="Times New Roman" w:cs="Times New Roman"/>
          <w:sz w:val="20"/>
          <w:szCs w:val="20"/>
        </w:rPr>
        <w:t>(PIMENTA</w:t>
      </w:r>
      <w:r w:rsidR="00BC2CA6">
        <w:rPr>
          <w:rFonts w:ascii="Times New Roman" w:hAnsi="Times New Roman" w:cs="Times New Roman"/>
          <w:sz w:val="20"/>
          <w:szCs w:val="20"/>
        </w:rPr>
        <w:t xml:space="preserve"> </w:t>
      </w:r>
      <w:proofErr w:type="spellStart"/>
      <w:proofErr w:type="gramStart"/>
      <w:r w:rsidR="00BC2CA6">
        <w:rPr>
          <w:rFonts w:ascii="Times New Roman" w:hAnsi="Times New Roman" w:cs="Times New Roman"/>
          <w:sz w:val="20"/>
          <w:szCs w:val="20"/>
        </w:rPr>
        <w:t>et</w:t>
      </w:r>
      <w:proofErr w:type="spellEnd"/>
      <w:proofErr w:type="gramEnd"/>
      <w:r w:rsidR="00BC2CA6">
        <w:rPr>
          <w:rFonts w:ascii="Times New Roman" w:hAnsi="Times New Roman" w:cs="Times New Roman"/>
          <w:sz w:val="20"/>
          <w:szCs w:val="20"/>
        </w:rPr>
        <w:t xml:space="preserve"> </w:t>
      </w:r>
      <w:proofErr w:type="spellStart"/>
      <w:r w:rsidR="00BC2CA6">
        <w:rPr>
          <w:rFonts w:ascii="Times New Roman" w:hAnsi="Times New Roman" w:cs="Times New Roman"/>
          <w:sz w:val="20"/>
          <w:szCs w:val="20"/>
        </w:rPr>
        <w:t>al</w:t>
      </w:r>
      <w:proofErr w:type="spellEnd"/>
      <w:r w:rsidR="00BC2CA6">
        <w:rPr>
          <w:rFonts w:ascii="Times New Roman" w:hAnsi="Times New Roman" w:cs="Times New Roman"/>
          <w:sz w:val="20"/>
          <w:szCs w:val="20"/>
        </w:rPr>
        <w:t>, 2015)</w:t>
      </w:r>
      <w:r w:rsidRPr="007A58AF">
        <w:rPr>
          <w:rFonts w:ascii="Times New Roman" w:hAnsi="Times New Roman" w:cs="Times New Roman"/>
          <w:sz w:val="20"/>
          <w:szCs w:val="20"/>
        </w:rPr>
        <w:t>.</w:t>
      </w:r>
    </w:p>
    <w:p w:rsidR="007A58AF" w:rsidRPr="007A58AF" w:rsidRDefault="007A58AF" w:rsidP="007A58AF">
      <w:pPr>
        <w:spacing w:after="0" w:line="240" w:lineRule="auto"/>
        <w:jc w:val="both"/>
        <w:rPr>
          <w:rFonts w:ascii="Times New Roman" w:hAnsi="Times New Roman" w:cs="Times New Roman"/>
          <w:sz w:val="20"/>
          <w:szCs w:val="20"/>
        </w:rPr>
      </w:pPr>
      <w:r w:rsidRPr="007A58AF">
        <w:rPr>
          <w:rFonts w:ascii="Times New Roman" w:hAnsi="Times New Roman" w:cs="Times New Roman"/>
          <w:color w:val="000000" w:themeColor="text1"/>
          <w:sz w:val="20"/>
          <w:szCs w:val="20"/>
        </w:rPr>
        <w:tab/>
        <w:t>As alterações estruturais e funcionais do coração relacionadas com o envelhecimento contribuem para o aumento da pressão arterial. Mas as características fisiológicas do idoso não são fatores de risco isolados para o desenvolvimento da HAS. Os comportamentos não saudáveis adquiridos durante toda a vida podem potencializar os riscos de adquirir DCV e consequentemente de um envelhecimento pouco saudável</w:t>
      </w:r>
      <w:r w:rsidR="00C03B9E">
        <w:rPr>
          <w:rFonts w:ascii="Times New Roman" w:hAnsi="Times New Roman" w:cs="Times New Roman"/>
          <w:color w:val="000000" w:themeColor="text1"/>
          <w:sz w:val="20"/>
          <w:szCs w:val="20"/>
          <w:vertAlign w:val="superscript"/>
        </w:rPr>
        <w:t xml:space="preserve"> </w:t>
      </w:r>
      <w:r w:rsidR="00C03B9E">
        <w:rPr>
          <w:rFonts w:ascii="Times New Roman" w:hAnsi="Times New Roman" w:cs="Times New Roman"/>
          <w:color w:val="000000" w:themeColor="text1"/>
          <w:sz w:val="20"/>
          <w:szCs w:val="20"/>
        </w:rPr>
        <w:t>(BRUNNER, 2012)</w:t>
      </w:r>
      <w:r w:rsidRPr="007A58AF">
        <w:rPr>
          <w:rFonts w:ascii="Times New Roman" w:hAnsi="Times New Roman" w:cs="Times New Roman"/>
          <w:color w:val="000000" w:themeColor="text1"/>
          <w:sz w:val="20"/>
          <w:szCs w:val="20"/>
        </w:rPr>
        <w:t xml:space="preserve">. </w:t>
      </w:r>
    </w:p>
    <w:p w:rsidR="00DF72CF" w:rsidRDefault="007A58AF" w:rsidP="007A58AF">
      <w:pPr>
        <w:spacing w:after="0" w:line="240" w:lineRule="auto"/>
        <w:jc w:val="both"/>
        <w:rPr>
          <w:rFonts w:ascii="Times New Roman" w:hAnsi="Times New Roman" w:cs="Times New Roman"/>
          <w:sz w:val="20"/>
          <w:szCs w:val="20"/>
          <w:vertAlign w:val="superscript"/>
        </w:rPr>
      </w:pPr>
      <w:r w:rsidRPr="007A58AF">
        <w:rPr>
          <w:rFonts w:ascii="Times New Roman" w:hAnsi="Times New Roman" w:cs="Times New Roman"/>
          <w:color w:val="000000" w:themeColor="text1"/>
          <w:sz w:val="20"/>
          <w:szCs w:val="20"/>
        </w:rPr>
        <w:tab/>
      </w:r>
      <w:r w:rsidRPr="007A58AF">
        <w:rPr>
          <w:rFonts w:ascii="Times New Roman" w:hAnsi="Times New Roman" w:cs="Times New Roman"/>
          <w:sz w:val="20"/>
          <w:szCs w:val="20"/>
        </w:rPr>
        <w:t>O tratamento adequado para a hipertensão consiste tanto na adoção de hábitos saudáveis, quanto no tratamento medicamentoso ou a associação de ambos</w:t>
      </w:r>
      <w:r w:rsidR="001B0821">
        <w:rPr>
          <w:rFonts w:ascii="Times New Roman" w:hAnsi="Times New Roman" w:cs="Times New Roman"/>
          <w:sz w:val="20"/>
          <w:szCs w:val="20"/>
          <w:vertAlign w:val="superscript"/>
        </w:rPr>
        <w:t xml:space="preserve"> </w:t>
      </w:r>
      <w:r w:rsidR="001B0821">
        <w:rPr>
          <w:rFonts w:ascii="Times New Roman" w:hAnsi="Times New Roman" w:cs="Times New Roman"/>
          <w:sz w:val="20"/>
          <w:szCs w:val="20"/>
        </w:rPr>
        <w:t xml:space="preserve">(SILVA </w:t>
      </w:r>
      <w:proofErr w:type="spellStart"/>
      <w:proofErr w:type="gramStart"/>
      <w:r w:rsidR="001B0821">
        <w:rPr>
          <w:rFonts w:ascii="Times New Roman" w:hAnsi="Times New Roman" w:cs="Times New Roman"/>
          <w:sz w:val="20"/>
          <w:szCs w:val="20"/>
        </w:rPr>
        <w:t>et</w:t>
      </w:r>
      <w:proofErr w:type="spellEnd"/>
      <w:proofErr w:type="gramEnd"/>
      <w:r w:rsidR="001B0821">
        <w:rPr>
          <w:rFonts w:ascii="Times New Roman" w:hAnsi="Times New Roman" w:cs="Times New Roman"/>
          <w:sz w:val="20"/>
          <w:szCs w:val="20"/>
        </w:rPr>
        <w:t xml:space="preserve"> </w:t>
      </w:r>
      <w:proofErr w:type="spellStart"/>
      <w:r w:rsidR="001B0821">
        <w:rPr>
          <w:rFonts w:ascii="Times New Roman" w:hAnsi="Times New Roman" w:cs="Times New Roman"/>
          <w:sz w:val="20"/>
          <w:szCs w:val="20"/>
        </w:rPr>
        <w:t>al</w:t>
      </w:r>
      <w:proofErr w:type="spellEnd"/>
      <w:r w:rsidR="001B0821">
        <w:rPr>
          <w:rFonts w:ascii="Times New Roman" w:hAnsi="Times New Roman" w:cs="Times New Roman"/>
          <w:sz w:val="20"/>
          <w:szCs w:val="20"/>
        </w:rPr>
        <w:t>,2013)</w:t>
      </w:r>
      <w:r w:rsidRPr="007A58AF">
        <w:rPr>
          <w:rFonts w:ascii="Times New Roman" w:hAnsi="Times New Roman" w:cs="Times New Roman"/>
          <w:sz w:val="20"/>
          <w:szCs w:val="20"/>
        </w:rPr>
        <w:t xml:space="preserve">. Na população idosa a não adesão ao tratamento sofre influência da condição socioeconômica, ou seja, quanto mais baixo os níveis socioeconômicos, menor o acesso aos serviços de saúde, mais baixa a escolaridade, menor o conhecimento em relação à doença </w:t>
      </w:r>
      <w:r w:rsidRPr="007A58AF">
        <w:rPr>
          <w:rFonts w:ascii="Times New Roman" w:hAnsi="Times New Roman" w:cs="Times New Roman"/>
          <w:sz w:val="20"/>
          <w:szCs w:val="20"/>
        </w:rPr>
        <w:lastRenderedPageBreak/>
        <w:t>e consequentemente, menores as taxas de adesão ao tratamento anti-hipertensivo</w:t>
      </w:r>
      <w:r w:rsidR="00DF72CF">
        <w:rPr>
          <w:rFonts w:ascii="Times New Roman" w:hAnsi="Times New Roman" w:cs="Times New Roman"/>
          <w:sz w:val="20"/>
          <w:szCs w:val="20"/>
        </w:rPr>
        <w:t xml:space="preserve"> (LEÃO </w:t>
      </w:r>
      <w:proofErr w:type="spellStart"/>
      <w:proofErr w:type="gramStart"/>
      <w:r w:rsidR="00DF72CF">
        <w:rPr>
          <w:rFonts w:ascii="Times New Roman" w:hAnsi="Times New Roman" w:cs="Times New Roman"/>
          <w:sz w:val="20"/>
          <w:szCs w:val="20"/>
        </w:rPr>
        <w:t>et</w:t>
      </w:r>
      <w:proofErr w:type="spellEnd"/>
      <w:proofErr w:type="gramEnd"/>
      <w:r w:rsidR="00DF72CF">
        <w:rPr>
          <w:rFonts w:ascii="Times New Roman" w:hAnsi="Times New Roman" w:cs="Times New Roman"/>
          <w:sz w:val="20"/>
          <w:szCs w:val="20"/>
        </w:rPr>
        <w:t xml:space="preserve"> </w:t>
      </w:r>
      <w:proofErr w:type="spellStart"/>
      <w:r w:rsidR="00DF72CF">
        <w:rPr>
          <w:rFonts w:ascii="Times New Roman" w:hAnsi="Times New Roman" w:cs="Times New Roman"/>
          <w:sz w:val="20"/>
          <w:szCs w:val="20"/>
        </w:rPr>
        <w:t>al</w:t>
      </w:r>
      <w:proofErr w:type="spellEnd"/>
      <w:r w:rsidR="00DF72CF">
        <w:rPr>
          <w:rFonts w:ascii="Times New Roman" w:hAnsi="Times New Roman" w:cs="Times New Roman"/>
          <w:sz w:val="20"/>
          <w:szCs w:val="20"/>
        </w:rPr>
        <w:t xml:space="preserve">, 2013; OLIVEIRA </w:t>
      </w:r>
      <w:proofErr w:type="spellStart"/>
      <w:r w:rsidR="00DF72CF">
        <w:rPr>
          <w:rFonts w:ascii="Times New Roman" w:hAnsi="Times New Roman" w:cs="Times New Roman"/>
          <w:sz w:val="20"/>
          <w:szCs w:val="20"/>
        </w:rPr>
        <w:t>et</w:t>
      </w:r>
      <w:proofErr w:type="spellEnd"/>
      <w:r w:rsidR="00DF72CF">
        <w:rPr>
          <w:rFonts w:ascii="Times New Roman" w:hAnsi="Times New Roman" w:cs="Times New Roman"/>
          <w:sz w:val="20"/>
          <w:szCs w:val="20"/>
        </w:rPr>
        <w:t xml:space="preserve"> </w:t>
      </w:r>
      <w:proofErr w:type="spellStart"/>
      <w:r w:rsidR="00DF72CF">
        <w:rPr>
          <w:rFonts w:ascii="Times New Roman" w:hAnsi="Times New Roman" w:cs="Times New Roman"/>
          <w:sz w:val="20"/>
          <w:szCs w:val="20"/>
        </w:rPr>
        <w:t>al</w:t>
      </w:r>
      <w:proofErr w:type="spellEnd"/>
      <w:r w:rsidR="00DF72CF">
        <w:rPr>
          <w:rFonts w:ascii="Times New Roman" w:hAnsi="Times New Roman" w:cs="Times New Roman"/>
          <w:sz w:val="20"/>
          <w:szCs w:val="20"/>
        </w:rPr>
        <w:t>, 2013).</w:t>
      </w:r>
    </w:p>
    <w:p w:rsidR="007A58AF" w:rsidRPr="007A58AF" w:rsidRDefault="00DF72CF" w:rsidP="007A58AF">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ab/>
      </w:r>
      <w:r w:rsidR="007A58AF" w:rsidRPr="007A58AF">
        <w:rPr>
          <w:rFonts w:ascii="Times New Roman" w:hAnsi="Times New Roman" w:cs="Times New Roman"/>
          <w:sz w:val="20"/>
          <w:szCs w:val="20"/>
        </w:rPr>
        <w:t>O contexto da transição epidemiológica que acompanha o envelhecimento no Brasil denota que a HAS é umas das principais doenças crônicas que acometem os idosos e sua prevenção e tratamento envolvem o trabalho de uma equipe multidisciplinar. Considerando as características senis, é de extrema importância conhecer os fatores de risco da HAS associados a esta população a fim de executar medidas de planejamento estratégico adequados para a promoção e prevenção à saúde, e desta forma reduzir os agravos associados à doença. Diante do exposto, este trabalho objetivou identificar os fatores de risco associados à hipertensão arterial sistêmica em idosos.</w:t>
      </w:r>
    </w:p>
    <w:p w:rsidR="00E24260" w:rsidRPr="006161B2" w:rsidRDefault="00E24260" w:rsidP="00E24260">
      <w:pPr>
        <w:spacing w:after="0" w:line="240" w:lineRule="auto"/>
        <w:jc w:val="both"/>
        <w:rPr>
          <w:rFonts w:ascii="Times New Roman" w:hAnsi="Times New Roman"/>
          <w:sz w:val="20"/>
          <w:szCs w:val="20"/>
        </w:rPr>
      </w:pPr>
    </w:p>
    <w:p w:rsidR="00D82B41" w:rsidRPr="00072152" w:rsidRDefault="00D82B41" w:rsidP="00D82B41">
      <w:pPr>
        <w:pStyle w:val="PargrafodaLista"/>
        <w:spacing w:after="0" w:line="240" w:lineRule="auto"/>
        <w:ind w:left="0"/>
        <w:jc w:val="both"/>
        <w:rPr>
          <w:rFonts w:ascii="Times New Roman" w:hAnsi="Times New Roman"/>
          <w:b/>
          <w:sz w:val="20"/>
          <w:szCs w:val="28"/>
        </w:rPr>
      </w:pPr>
      <w:r w:rsidRPr="00072152">
        <w:rPr>
          <w:rFonts w:ascii="Times New Roman" w:hAnsi="Times New Roman"/>
          <w:b/>
          <w:sz w:val="20"/>
          <w:szCs w:val="28"/>
        </w:rPr>
        <w:t>MATERIAL E MÉTODOS</w:t>
      </w:r>
    </w:p>
    <w:p w:rsidR="00D82B41" w:rsidRPr="006161B2" w:rsidRDefault="00D82B41" w:rsidP="00D82B41">
      <w:pPr>
        <w:pStyle w:val="PargrafodaLista"/>
        <w:spacing w:after="0" w:line="240" w:lineRule="auto"/>
        <w:ind w:left="0"/>
        <w:jc w:val="both"/>
        <w:rPr>
          <w:rFonts w:ascii="Times New Roman" w:hAnsi="Times New Roman"/>
          <w:b/>
          <w:sz w:val="20"/>
          <w:szCs w:val="20"/>
        </w:rPr>
      </w:pPr>
    </w:p>
    <w:p w:rsidR="002A72BB" w:rsidRPr="002A72BB" w:rsidRDefault="002A72BB" w:rsidP="002A72BB">
      <w:pPr>
        <w:spacing w:after="0" w:line="240" w:lineRule="auto"/>
        <w:ind w:firstLine="709"/>
        <w:jc w:val="both"/>
        <w:rPr>
          <w:rFonts w:ascii="Times New Roman" w:hAnsi="Times New Roman" w:cs="Times New Roman"/>
          <w:sz w:val="20"/>
          <w:szCs w:val="20"/>
        </w:rPr>
      </w:pPr>
      <w:r w:rsidRPr="002A72BB">
        <w:rPr>
          <w:rFonts w:ascii="Times New Roman" w:hAnsi="Times New Roman" w:cs="Times New Roman"/>
          <w:sz w:val="20"/>
          <w:szCs w:val="20"/>
        </w:rPr>
        <w:t>Este estudo fundamentou-se na revisão integrativa, que consiste na elaboração de ampla análise literária e na promoção de discussões sobre métodos e resultados de pesquisas. O estudo de revisão integrativa é realizado através de seis etapas: seleção de questões para a revisão; seleção dos estudos que irão constituir a amostra da revisão; definição das características primárias que compõem a amostra da revisão; análise dos achados dos artigos; interpretação dos resultados; e relato da revisão, proporcionando exame crítico dos achados</w:t>
      </w:r>
      <w:r w:rsidR="008335B8">
        <w:rPr>
          <w:rFonts w:ascii="Times New Roman" w:hAnsi="Times New Roman" w:cs="Times New Roman"/>
          <w:sz w:val="20"/>
          <w:szCs w:val="20"/>
          <w:vertAlign w:val="superscript"/>
        </w:rPr>
        <w:t xml:space="preserve"> </w:t>
      </w:r>
      <w:r w:rsidR="008335B8">
        <w:rPr>
          <w:rFonts w:ascii="Times New Roman" w:hAnsi="Times New Roman" w:cs="Times New Roman"/>
          <w:sz w:val="20"/>
          <w:szCs w:val="20"/>
        </w:rPr>
        <w:t xml:space="preserve">(MENDES </w:t>
      </w:r>
      <w:proofErr w:type="spellStart"/>
      <w:proofErr w:type="gramStart"/>
      <w:r w:rsidR="008335B8">
        <w:rPr>
          <w:rFonts w:ascii="Times New Roman" w:hAnsi="Times New Roman" w:cs="Times New Roman"/>
          <w:sz w:val="20"/>
          <w:szCs w:val="20"/>
        </w:rPr>
        <w:t>et</w:t>
      </w:r>
      <w:proofErr w:type="spellEnd"/>
      <w:proofErr w:type="gramEnd"/>
      <w:r w:rsidR="008335B8">
        <w:rPr>
          <w:rFonts w:ascii="Times New Roman" w:hAnsi="Times New Roman" w:cs="Times New Roman"/>
          <w:sz w:val="20"/>
          <w:szCs w:val="20"/>
        </w:rPr>
        <w:t xml:space="preserve"> </w:t>
      </w:r>
      <w:proofErr w:type="spellStart"/>
      <w:r w:rsidR="008335B8">
        <w:rPr>
          <w:rFonts w:ascii="Times New Roman" w:hAnsi="Times New Roman" w:cs="Times New Roman"/>
          <w:sz w:val="20"/>
          <w:szCs w:val="20"/>
        </w:rPr>
        <w:t>al</w:t>
      </w:r>
      <w:proofErr w:type="spellEnd"/>
      <w:r w:rsidR="008335B8">
        <w:rPr>
          <w:rFonts w:ascii="Times New Roman" w:hAnsi="Times New Roman" w:cs="Times New Roman"/>
          <w:sz w:val="20"/>
          <w:szCs w:val="20"/>
        </w:rPr>
        <w:t>, 2008)</w:t>
      </w:r>
      <w:r w:rsidRPr="002A72BB">
        <w:rPr>
          <w:rFonts w:ascii="Times New Roman" w:hAnsi="Times New Roman" w:cs="Times New Roman"/>
          <w:sz w:val="20"/>
          <w:szCs w:val="20"/>
        </w:rPr>
        <w:t>. Nesta revisão, optou-se por seguir essas etapas.</w:t>
      </w:r>
    </w:p>
    <w:p w:rsidR="002A72BB" w:rsidRPr="002A72BB" w:rsidRDefault="002A72BB" w:rsidP="002A72BB">
      <w:pPr>
        <w:spacing w:after="0" w:line="240" w:lineRule="auto"/>
        <w:ind w:firstLine="709"/>
        <w:jc w:val="both"/>
        <w:rPr>
          <w:rFonts w:ascii="Times New Roman" w:hAnsi="Times New Roman" w:cs="Times New Roman"/>
          <w:sz w:val="20"/>
          <w:szCs w:val="20"/>
        </w:rPr>
      </w:pPr>
      <w:r w:rsidRPr="002A72BB">
        <w:rPr>
          <w:rFonts w:ascii="Times New Roman" w:hAnsi="Times New Roman" w:cs="Times New Roman"/>
          <w:sz w:val="20"/>
          <w:szCs w:val="20"/>
        </w:rPr>
        <w:t xml:space="preserve">O delineamento deste estudo guiou-se pela seguinte pergunta condutora: “Quais os fatores de risco associados à hipertensão arterial nos idosos?”, a coleta de dados foi realizada a partir de fontes secundárias, por meio de levantamento e análise bibliográfica de publicações realizadas entre os anos de 2010 a 2015, através da busca pelas palavras-chave na Biblioteca Virtual em Saúde (BVS) por meio das fontes de dados Centro Latino-Americano e do Caribe de Informação em Ciências da Saúde (LILACS), Base de Dados da Enfermagem (BDENF) e Medical </w:t>
      </w:r>
      <w:proofErr w:type="spellStart"/>
      <w:r w:rsidRPr="002A72BB">
        <w:rPr>
          <w:rFonts w:ascii="Times New Roman" w:hAnsi="Times New Roman" w:cs="Times New Roman"/>
          <w:i/>
          <w:sz w:val="20"/>
          <w:szCs w:val="20"/>
        </w:rPr>
        <w:t>Literature</w:t>
      </w:r>
      <w:proofErr w:type="spellEnd"/>
      <w:r w:rsidRPr="002A72BB">
        <w:rPr>
          <w:rFonts w:ascii="Times New Roman" w:hAnsi="Times New Roman" w:cs="Times New Roman"/>
          <w:i/>
          <w:sz w:val="20"/>
          <w:szCs w:val="20"/>
        </w:rPr>
        <w:t xml:space="preserve"> </w:t>
      </w:r>
      <w:proofErr w:type="spellStart"/>
      <w:r w:rsidRPr="002A72BB">
        <w:rPr>
          <w:rFonts w:ascii="Times New Roman" w:hAnsi="Times New Roman" w:cs="Times New Roman"/>
          <w:i/>
          <w:sz w:val="20"/>
          <w:szCs w:val="20"/>
        </w:rPr>
        <w:t>Analysis</w:t>
      </w:r>
      <w:proofErr w:type="spellEnd"/>
      <w:r w:rsidRPr="002A72BB">
        <w:rPr>
          <w:rFonts w:ascii="Times New Roman" w:hAnsi="Times New Roman" w:cs="Times New Roman"/>
          <w:i/>
          <w:sz w:val="20"/>
          <w:szCs w:val="20"/>
        </w:rPr>
        <w:t xml:space="preserve"> </w:t>
      </w:r>
      <w:proofErr w:type="spellStart"/>
      <w:r w:rsidRPr="002A72BB">
        <w:rPr>
          <w:rFonts w:ascii="Times New Roman" w:hAnsi="Times New Roman" w:cs="Times New Roman"/>
          <w:i/>
          <w:sz w:val="20"/>
          <w:szCs w:val="20"/>
        </w:rPr>
        <w:t>and</w:t>
      </w:r>
      <w:proofErr w:type="spellEnd"/>
      <w:r w:rsidRPr="002A72BB">
        <w:rPr>
          <w:rFonts w:ascii="Times New Roman" w:hAnsi="Times New Roman" w:cs="Times New Roman"/>
          <w:i/>
          <w:sz w:val="20"/>
          <w:szCs w:val="20"/>
        </w:rPr>
        <w:t xml:space="preserve"> </w:t>
      </w:r>
      <w:proofErr w:type="spellStart"/>
      <w:r w:rsidRPr="002A72BB">
        <w:rPr>
          <w:rFonts w:ascii="Times New Roman" w:hAnsi="Times New Roman" w:cs="Times New Roman"/>
          <w:i/>
          <w:sz w:val="20"/>
          <w:szCs w:val="20"/>
        </w:rPr>
        <w:t>Retrieval</w:t>
      </w:r>
      <w:proofErr w:type="spellEnd"/>
      <w:r w:rsidRPr="002A72BB">
        <w:rPr>
          <w:rFonts w:ascii="Times New Roman" w:hAnsi="Times New Roman" w:cs="Times New Roman"/>
          <w:i/>
          <w:sz w:val="20"/>
          <w:szCs w:val="20"/>
        </w:rPr>
        <w:t xml:space="preserve"> System Online</w:t>
      </w:r>
      <w:r w:rsidRPr="002A72BB">
        <w:rPr>
          <w:rFonts w:ascii="Times New Roman" w:hAnsi="Times New Roman" w:cs="Times New Roman"/>
          <w:sz w:val="20"/>
          <w:szCs w:val="20"/>
        </w:rPr>
        <w:t xml:space="preserve"> (MEDLINE), associados ao repositório </w:t>
      </w:r>
      <w:proofErr w:type="spellStart"/>
      <w:r w:rsidRPr="002A72BB">
        <w:rPr>
          <w:rFonts w:ascii="Times New Roman" w:hAnsi="Times New Roman" w:cs="Times New Roman"/>
          <w:i/>
          <w:sz w:val="20"/>
          <w:szCs w:val="20"/>
        </w:rPr>
        <w:t>Scientific</w:t>
      </w:r>
      <w:proofErr w:type="spellEnd"/>
      <w:r w:rsidRPr="002A72BB">
        <w:rPr>
          <w:rFonts w:ascii="Times New Roman" w:hAnsi="Times New Roman" w:cs="Times New Roman"/>
          <w:i/>
          <w:sz w:val="20"/>
          <w:szCs w:val="20"/>
        </w:rPr>
        <w:t xml:space="preserve"> </w:t>
      </w:r>
      <w:proofErr w:type="spellStart"/>
      <w:r w:rsidRPr="002A72BB">
        <w:rPr>
          <w:rFonts w:ascii="Times New Roman" w:hAnsi="Times New Roman" w:cs="Times New Roman"/>
          <w:i/>
          <w:sz w:val="20"/>
          <w:szCs w:val="20"/>
        </w:rPr>
        <w:t>Electronic</w:t>
      </w:r>
      <w:proofErr w:type="spellEnd"/>
      <w:r w:rsidRPr="002A72BB">
        <w:rPr>
          <w:rFonts w:ascii="Times New Roman" w:hAnsi="Times New Roman" w:cs="Times New Roman"/>
          <w:i/>
          <w:sz w:val="20"/>
          <w:szCs w:val="20"/>
        </w:rPr>
        <w:t xml:space="preserve"> </w:t>
      </w:r>
      <w:proofErr w:type="spellStart"/>
      <w:r w:rsidRPr="002A72BB">
        <w:rPr>
          <w:rFonts w:ascii="Times New Roman" w:hAnsi="Times New Roman" w:cs="Times New Roman"/>
          <w:i/>
          <w:sz w:val="20"/>
          <w:szCs w:val="20"/>
        </w:rPr>
        <w:t>Library</w:t>
      </w:r>
      <w:proofErr w:type="spellEnd"/>
      <w:r w:rsidRPr="002A72BB">
        <w:rPr>
          <w:rFonts w:ascii="Times New Roman" w:hAnsi="Times New Roman" w:cs="Times New Roman"/>
          <w:i/>
          <w:sz w:val="20"/>
          <w:szCs w:val="20"/>
        </w:rPr>
        <w:t xml:space="preserve"> Online </w:t>
      </w:r>
      <w:r w:rsidRPr="002A72BB">
        <w:rPr>
          <w:rFonts w:ascii="Times New Roman" w:hAnsi="Times New Roman" w:cs="Times New Roman"/>
          <w:sz w:val="20"/>
          <w:szCs w:val="20"/>
        </w:rPr>
        <w:t>(</w:t>
      </w:r>
      <w:proofErr w:type="spellStart"/>
      <w:proofErr w:type="gramStart"/>
      <w:r w:rsidRPr="002A72BB">
        <w:rPr>
          <w:rFonts w:ascii="Times New Roman" w:hAnsi="Times New Roman" w:cs="Times New Roman"/>
          <w:sz w:val="20"/>
          <w:szCs w:val="20"/>
        </w:rPr>
        <w:t>SciELO</w:t>
      </w:r>
      <w:proofErr w:type="spellEnd"/>
      <w:proofErr w:type="gramEnd"/>
      <w:r w:rsidRPr="002A72BB">
        <w:rPr>
          <w:rFonts w:ascii="Times New Roman" w:hAnsi="Times New Roman" w:cs="Times New Roman"/>
          <w:sz w:val="20"/>
          <w:szCs w:val="20"/>
        </w:rPr>
        <w:t xml:space="preserve">). </w:t>
      </w:r>
    </w:p>
    <w:p w:rsidR="002A72BB" w:rsidRPr="002A72BB" w:rsidRDefault="002A72BB" w:rsidP="002A72BB">
      <w:pPr>
        <w:spacing w:after="0" w:line="240" w:lineRule="auto"/>
        <w:ind w:firstLine="708"/>
        <w:jc w:val="both"/>
        <w:rPr>
          <w:rFonts w:ascii="Times New Roman" w:hAnsi="Times New Roman" w:cs="Times New Roman"/>
          <w:sz w:val="20"/>
          <w:szCs w:val="20"/>
        </w:rPr>
      </w:pPr>
      <w:r w:rsidRPr="002A72BB">
        <w:rPr>
          <w:rFonts w:ascii="Times New Roman" w:hAnsi="Times New Roman" w:cs="Times New Roman"/>
          <w:sz w:val="20"/>
          <w:szCs w:val="20"/>
        </w:rPr>
        <w:t>Consultando-se os Descritores em Ciências da Saúde (</w:t>
      </w:r>
      <w:proofErr w:type="spellStart"/>
      <w:r w:rsidRPr="002A72BB">
        <w:rPr>
          <w:rFonts w:ascii="Times New Roman" w:hAnsi="Times New Roman" w:cs="Times New Roman"/>
          <w:sz w:val="20"/>
          <w:szCs w:val="20"/>
        </w:rPr>
        <w:t>DeCS</w:t>
      </w:r>
      <w:proofErr w:type="spellEnd"/>
      <w:r w:rsidRPr="002A72BB">
        <w:rPr>
          <w:rFonts w:ascii="Times New Roman" w:hAnsi="Times New Roman" w:cs="Times New Roman"/>
          <w:sz w:val="20"/>
          <w:szCs w:val="20"/>
        </w:rPr>
        <w:t>/</w:t>
      </w:r>
      <w:proofErr w:type="spellStart"/>
      <w:proofErr w:type="gramStart"/>
      <w:r w:rsidRPr="002A72BB">
        <w:rPr>
          <w:rFonts w:ascii="Times New Roman" w:hAnsi="Times New Roman" w:cs="Times New Roman"/>
          <w:sz w:val="20"/>
          <w:szCs w:val="20"/>
        </w:rPr>
        <w:t>MeSH</w:t>
      </w:r>
      <w:proofErr w:type="spellEnd"/>
      <w:proofErr w:type="gramEnd"/>
      <w:r w:rsidRPr="002A72BB">
        <w:rPr>
          <w:rFonts w:ascii="Times New Roman" w:hAnsi="Times New Roman" w:cs="Times New Roman"/>
          <w:sz w:val="20"/>
          <w:szCs w:val="20"/>
        </w:rPr>
        <w:t>), foram selecionadas as palavras: “Hipertensão arterial”, “Idoso”, “Fatores de risco”, utilizados de forma conjunta, combinando-os  através do operador booleano “AND”, com coleta realizada entre os meses de Outubro a Dezembro de 2015.</w:t>
      </w:r>
    </w:p>
    <w:p w:rsidR="002A72BB" w:rsidRPr="002A72BB" w:rsidRDefault="002A72BB" w:rsidP="002A72BB">
      <w:pPr>
        <w:spacing w:after="0" w:line="240" w:lineRule="auto"/>
        <w:ind w:firstLine="708"/>
        <w:jc w:val="both"/>
        <w:rPr>
          <w:rFonts w:ascii="Times New Roman" w:hAnsi="Times New Roman" w:cs="Times New Roman"/>
          <w:sz w:val="20"/>
          <w:szCs w:val="20"/>
        </w:rPr>
      </w:pPr>
      <w:r w:rsidRPr="002A72BB">
        <w:rPr>
          <w:rFonts w:ascii="Times New Roman" w:hAnsi="Times New Roman" w:cs="Times New Roman"/>
          <w:sz w:val="20"/>
          <w:szCs w:val="20"/>
        </w:rPr>
        <w:t xml:space="preserve">Os critérios de inclusão definidos para a seleção foram: Artigos publicados em língua portuguesa; disponíveis </w:t>
      </w:r>
      <w:r w:rsidRPr="002A72BB">
        <w:rPr>
          <w:rFonts w:ascii="Times New Roman" w:hAnsi="Times New Roman" w:cs="Times New Roman"/>
          <w:i/>
          <w:sz w:val="20"/>
          <w:szCs w:val="20"/>
        </w:rPr>
        <w:t xml:space="preserve">on-line </w:t>
      </w:r>
      <w:r w:rsidRPr="002A72BB">
        <w:rPr>
          <w:rFonts w:ascii="Times New Roman" w:hAnsi="Times New Roman" w:cs="Times New Roman"/>
          <w:sz w:val="20"/>
          <w:szCs w:val="20"/>
        </w:rPr>
        <w:t>de forma gratuita; com texto completo; que retratassem a temática abordada e artigos publicados e indexados nos referidos bancos de dados e no período já mencionado. Excluíram-se artigos de opinião e editoriais ou não conformes com os critérios de inclusão.</w:t>
      </w:r>
    </w:p>
    <w:p w:rsidR="002A72BB" w:rsidRPr="002A72BB" w:rsidRDefault="002A72BB" w:rsidP="002A72BB">
      <w:pPr>
        <w:spacing w:after="0" w:line="240" w:lineRule="auto"/>
        <w:ind w:firstLine="708"/>
        <w:jc w:val="both"/>
        <w:rPr>
          <w:rFonts w:ascii="Times New Roman" w:hAnsi="Times New Roman" w:cs="Times New Roman"/>
          <w:sz w:val="20"/>
          <w:szCs w:val="20"/>
        </w:rPr>
      </w:pPr>
      <w:r w:rsidRPr="002A72BB">
        <w:rPr>
          <w:rFonts w:ascii="Times New Roman" w:hAnsi="Times New Roman" w:cs="Times New Roman"/>
          <w:sz w:val="20"/>
          <w:szCs w:val="20"/>
        </w:rPr>
        <w:t xml:space="preserve">A coleta dos dados guiou-se pelos critérios acima estabelecidos e pela leitura crítica dos resumos de cada artigo e posterior leitura na íntegra, caso o artigo apresentasse coesão com a temática proposta e apresentasse evidências fatoriais de risco à HAS. Ressalta-se que alguns artigos da amostra apresentaram-se </w:t>
      </w:r>
      <w:r w:rsidRPr="002A72BB">
        <w:rPr>
          <w:rFonts w:ascii="Times New Roman" w:hAnsi="Times New Roman" w:cs="Times New Roman"/>
          <w:sz w:val="20"/>
          <w:szCs w:val="20"/>
        </w:rPr>
        <w:lastRenderedPageBreak/>
        <w:t>essenciais à construção bibliográfica, sendo também utilizados no decorrer do texto.</w:t>
      </w:r>
    </w:p>
    <w:p w:rsidR="002A72BB" w:rsidRPr="002A72BB" w:rsidRDefault="002A72BB" w:rsidP="002A72BB">
      <w:pPr>
        <w:spacing w:after="0" w:line="240" w:lineRule="auto"/>
        <w:jc w:val="both"/>
        <w:rPr>
          <w:rFonts w:ascii="Times New Roman" w:hAnsi="Times New Roman" w:cs="Times New Roman"/>
          <w:color w:val="FF0000"/>
          <w:sz w:val="20"/>
          <w:szCs w:val="20"/>
        </w:rPr>
      </w:pPr>
      <w:r w:rsidRPr="002A72BB">
        <w:rPr>
          <w:rFonts w:ascii="Times New Roman" w:hAnsi="Times New Roman" w:cs="Times New Roman"/>
          <w:sz w:val="20"/>
          <w:szCs w:val="20"/>
        </w:rPr>
        <w:tab/>
      </w:r>
      <w:r w:rsidRPr="002A72BB">
        <w:rPr>
          <w:rFonts w:ascii="Times New Roman" w:hAnsi="Times New Roman" w:cs="Times New Roman"/>
          <w:color w:val="000000" w:themeColor="text1"/>
          <w:sz w:val="20"/>
          <w:szCs w:val="20"/>
        </w:rPr>
        <w:t>Para expressão, interpretação e análise das evidências dos artigos, foram elaborados tabelas e quadro sintetizando os resultados obtidos na coleta.</w:t>
      </w:r>
      <w:r w:rsidRPr="002A72BB">
        <w:rPr>
          <w:rFonts w:ascii="Times New Roman" w:hAnsi="Times New Roman" w:cs="Times New Roman"/>
          <w:color w:val="000000" w:themeColor="text1"/>
          <w:sz w:val="20"/>
          <w:szCs w:val="20"/>
        </w:rPr>
        <w:tab/>
      </w:r>
      <w:r w:rsidR="00962048">
        <w:rPr>
          <w:rFonts w:ascii="Times New Roman" w:hAnsi="Times New Roman" w:cs="Times New Roman"/>
          <w:color w:val="000000" w:themeColor="text1"/>
          <w:sz w:val="20"/>
          <w:szCs w:val="20"/>
        </w:rPr>
        <w:t xml:space="preserve"> </w:t>
      </w:r>
      <w:r w:rsidRPr="002A72BB">
        <w:rPr>
          <w:rFonts w:ascii="Times New Roman" w:hAnsi="Times New Roman" w:cs="Times New Roman"/>
          <w:color w:val="000000" w:themeColor="text1"/>
          <w:sz w:val="20"/>
          <w:szCs w:val="20"/>
        </w:rPr>
        <w:t xml:space="preserve">Ressalta-se que para a construção do quadro </w:t>
      </w:r>
      <w:proofErr w:type="gramStart"/>
      <w:r w:rsidRPr="002A72BB">
        <w:rPr>
          <w:rFonts w:ascii="Times New Roman" w:hAnsi="Times New Roman" w:cs="Times New Roman"/>
          <w:color w:val="000000" w:themeColor="text1"/>
          <w:sz w:val="20"/>
          <w:szCs w:val="20"/>
        </w:rPr>
        <w:t>1</w:t>
      </w:r>
      <w:proofErr w:type="gramEnd"/>
      <w:r w:rsidRPr="002A72BB">
        <w:rPr>
          <w:rFonts w:ascii="Times New Roman" w:hAnsi="Times New Roman" w:cs="Times New Roman"/>
          <w:color w:val="000000" w:themeColor="text1"/>
          <w:sz w:val="20"/>
          <w:szCs w:val="20"/>
        </w:rPr>
        <w:t xml:space="preserve"> “Formação dos Autores”, realizou-se uma busca do nome completo dos autores na Plataforma Lattes, por meio do sistema de pesquisa simples, disponível no Link: </w:t>
      </w:r>
      <w:r w:rsidRPr="002A72BB">
        <w:rPr>
          <w:rFonts w:ascii="Times New Roman" w:hAnsi="Times New Roman" w:cs="Times New Roman"/>
          <w:color w:val="000000" w:themeColor="text1"/>
          <w:sz w:val="20"/>
          <w:szCs w:val="20"/>
        </w:rPr>
        <w:lastRenderedPageBreak/>
        <w:t>&lt;://</w:t>
      </w:r>
      <w:proofErr w:type="spellStart"/>
      <w:r w:rsidRPr="002A72BB">
        <w:rPr>
          <w:rFonts w:ascii="Times New Roman" w:hAnsi="Times New Roman" w:cs="Times New Roman"/>
          <w:color w:val="000000" w:themeColor="text1"/>
          <w:sz w:val="20"/>
          <w:szCs w:val="20"/>
        </w:rPr>
        <w:t>buscatextual</w:t>
      </w:r>
      <w:proofErr w:type="spellEnd"/>
      <w:r w:rsidRPr="002A72BB">
        <w:rPr>
          <w:rFonts w:ascii="Times New Roman" w:hAnsi="Times New Roman" w:cs="Times New Roman"/>
          <w:color w:val="000000" w:themeColor="text1"/>
          <w:sz w:val="20"/>
          <w:szCs w:val="20"/>
        </w:rPr>
        <w:t>.</w:t>
      </w:r>
      <w:proofErr w:type="spellStart"/>
      <w:r w:rsidRPr="002A72BB">
        <w:rPr>
          <w:rFonts w:ascii="Times New Roman" w:hAnsi="Times New Roman" w:cs="Times New Roman"/>
          <w:color w:val="000000" w:themeColor="text1"/>
          <w:sz w:val="20"/>
          <w:szCs w:val="20"/>
        </w:rPr>
        <w:t>cnpq</w:t>
      </w:r>
      <w:proofErr w:type="spellEnd"/>
      <w:r w:rsidRPr="002A72BB">
        <w:rPr>
          <w:rFonts w:ascii="Times New Roman" w:hAnsi="Times New Roman" w:cs="Times New Roman"/>
          <w:color w:val="000000" w:themeColor="text1"/>
          <w:sz w:val="20"/>
          <w:szCs w:val="20"/>
        </w:rPr>
        <w:t>.</w:t>
      </w:r>
      <w:proofErr w:type="spellStart"/>
      <w:r w:rsidRPr="002A72BB">
        <w:rPr>
          <w:rFonts w:ascii="Times New Roman" w:hAnsi="Times New Roman" w:cs="Times New Roman"/>
          <w:color w:val="000000" w:themeColor="text1"/>
          <w:sz w:val="20"/>
          <w:szCs w:val="20"/>
        </w:rPr>
        <w:t>br</w:t>
      </w:r>
      <w:proofErr w:type="spellEnd"/>
      <w:r w:rsidRPr="002A72BB">
        <w:rPr>
          <w:rFonts w:ascii="Times New Roman" w:hAnsi="Times New Roman" w:cs="Times New Roman"/>
          <w:color w:val="000000" w:themeColor="text1"/>
          <w:sz w:val="20"/>
          <w:szCs w:val="20"/>
        </w:rPr>
        <w:t>/</w:t>
      </w:r>
      <w:proofErr w:type="spellStart"/>
      <w:r w:rsidRPr="002A72BB">
        <w:rPr>
          <w:rFonts w:ascii="Times New Roman" w:hAnsi="Times New Roman" w:cs="Times New Roman"/>
          <w:color w:val="000000" w:themeColor="text1"/>
          <w:sz w:val="20"/>
          <w:szCs w:val="20"/>
        </w:rPr>
        <w:t>buscatextual</w:t>
      </w:r>
      <w:proofErr w:type="spellEnd"/>
      <w:r w:rsidRPr="002A72BB">
        <w:rPr>
          <w:rFonts w:ascii="Times New Roman" w:hAnsi="Times New Roman" w:cs="Times New Roman"/>
          <w:color w:val="000000" w:themeColor="text1"/>
          <w:sz w:val="20"/>
          <w:szCs w:val="20"/>
        </w:rPr>
        <w:t>/busca.do&gt;; com acesso realizado em 09/02/2016</w:t>
      </w:r>
    </w:p>
    <w:p w:rsidR="00D82B41" w:rsidRDefault="00D82B41" w:rsidP="00D82B41">
      <w:pPr>
        <w:spacing w:after="0" w:line="240" w:lineRule="auto"/>
        <w:ind w:firstLine="709"/>
        <w:jc w:val="both"/>
        <w:rPr>
          <w:rFonts w:ascii="Times New Roman" w:hAnsi="Times New Roman"/>
          <w:b/>
          <w:sz w:val="20"/>
          <w:szCs w:val="20"/>
        </w:rPr>
      </w:pPr>
    </w:p>
    <w:p w:rsidR="00BB7EEE" w:rsidRPr="00962048" w:rsidRDefault="00D82B41" w:rsidP="00962048">
      <w:pPr>
        <w:spacing w:after="0" w:line="240" w:lineRule="auto"/>
        <w:jc w:val="both"/>
        <w:rPr>
          <w:rFonts w:ascii="Times New Roman" w:hAnsi="Times New Roman"/>
          <w:b/>
          <w:sz w:val="20"/>
          <w:szCs w:val="28"/>
        </w:rPr>
      </w:pPr>
      <w:r w:rsidRPr="00072152">
        <w:rPr>
          <w:rFonts w:ascii="Times New Roman" w:hAnsi="Times New Roman"/>
          <w:b/>
          <w:sz w:val="20"/>
          <w:szCs w:val="28"/>
        </w:rPr>
        <w:t>RESULTADOS</w:t>
      </w:r>
      <w:r w:rsidR="00BB7EEE" w:rsidRPr="00072152">
        <w:rPr>
          <w:rFonts w:ascii="Times New Roman" w:hAnsi="Times New Roman"/>
          <w:b/>
          <w:sz w:val="20"/>
          <w:szCs w:val="28"/>
        </w:rPr>
        <w:t xml:space="preserve"> E DISCUSSÃO </w:t>
      </w:r>
    </w:p>
    <w:p w:rsidR="00E858F1" w:rsidRPr="00E858F1" w:rsidRDefault="00962048" w:rsidP="00E858F1">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E858F1" w:rsidRPr="00E858F1">
        <w:rPr>
          <w:rFonts w:ascii="Times New Roman" w:hAnsi="Times New Roman" w:cs="Times New Roman"/>
          <w:color w:val="000000"/>
          <w:sz w:val="20"/>
          <w:szCs w:val="20"/>
        </w:rPr>
        <w:t xml:space="preserve">A busca desta revisão obteve 212 artigos, </w:t>
      </w:r>
      <w:r w:rsidR="00E858F1" w:rsidRPr="00E858F1">
        <w:rPr>
          <w:rFonts w:ascii="Times New Roman" w:hAnsi="Times New Roman" w:cs="Times New Roman"/>
          <w:sz w:val="20"/>
          <w:szCs w:val="20"/>
        </w:rPr>
        <w:t>destes 10 foram selecionados com</w:t>
      </w:r>
      <w:r>
        <w:rPr>
          <w:rFonts w:ascii="Times New Roman" w:hAnsi="Times New Roman" w:cs="Times New Roman"/>
          <w:sz w:val="20"/>
          <w:szCs w:val="20"/>
        </w:rPr>
        <w:t>o amostra final e discussão e</w:t>
      </w:r>
      <w:r w:rsidR="00E858F1" w:rsidRPr="00E858F1">
        <w:rPr>
          <w:rFonts w:ascii="Times New Roman" w:hAnsi="Times New Roman" w:cs="Times New Roman"/>
          <w:sz w:val="20"/>
          <w:szCs w:val="20"/>
        </w:rPr>
        <w:t xml:space="preserve"> alguns como fomento para discussão e construção teórica do trabalho</w:t>
      </w:r>
      <w:r w:rsidR="00E858F1" w:rsidRPr="00E858F1">
        <w:rPr>
          <w:rFonts w:ascii="Times New Roman" w:hAnsi="Times New Roman" w:cs="Times New Roman"/>
          <w:color w:val="000000"/>
          <w:sz w:val="20"/>
          <w:szCs w:val="20"/>
        </w:rPr>
        <w:t xml:space="preserve">. Os artigos foram tabulados de acordo com as ferramentas: Tabelas 1 e 2 e Quadro </w:t>
      </w:r>
      <w:proofErr w:type="gramStart"/>
      <w:r w:rsidR="00E858F1" w:rsidRPr="00E858F1">
        <w:rPr>
          <w:rFonts w:ascii="Times New Roman" w:hAnsi="Times New Roman" w:cs="Times New Roman"/>
          <w:color w:val="000000"/>
          <w:sz w:val="20"/>
          <w:szCs w:val="20"/>
        </w:rPr>
        <w:t>1</w:t>
      </w:r>
      <w:proofErr w:type="gramEnd"/>
      <w:r w:rsidR="00E858F1" w:rsidRPr="00E858F1">
        <w:rPr>
          <w:rFonts w:ascii="Times New Roman" w:hAnsi="Times New Roman" w:cs="Times New Roman"/>
          <w:color w:val="000000"/>
          <w:sz w:val="20"/>
          <w:szCs w:val="20"/>
        </w:rPr>
        <w:t xml:space="preserve">. </w:t>
      </w:r>
    </w:p>
    <w:p w:rsidR="00E858F1" w:rsidRDefault="00E858F1" w:rsidP="00E858F1">
      <w:pPr>
        <w:pStyle w:val="textointernas"/>
        <w:shd w:val="clear" w:color="auto" w:fill="FFFFFF"/>
        <w:spacing w:before="0" w:beforeAutospacing="0" w:after="0" w:afterAutospacing="0"/>
        <w:jc w:val="center"/>
        <w:rPr>
          <w:rFonts w:ascii="Arial" w:hAnsi="Arial" w:cs="Arial"/>
          <w:b/>
          <w:sz w:val="18"/>
          <w:szCs w:val="18"/>
        </w:rPr>
      </w:pPr>
    </w:p>
    <w:p w:rsidR="00E24260" w:rsidRDefault="00E24260" w:rsidP="00E24260">
      <w:pPr>
        <w:spacing w:after="0" w:line="240" w:lineRule="auto"/>
        <w:jc w:val="both"/>
        <w:rPr>
          <w:rFonts w:ascii="Times New Roman" w:hAnsi="Times New Roman"/>
          <w:sz w:val="20"/>
          <w:szCs w:val="20"/>
        </w:rPr>
        <w:sectPr w:rsidR="00E24260" w:rsidSect="00AB1548">
          <w:headerReference w:type="first" r:id="rId14"/>
          <w:footerReference w:type="first" r:id="rId15"/>
          <w:type w:val="continuous"/>
          <w:pgSz w:w="11906" w:h="16838"/>
          <w:pgMar w:top="1134" w:right="1134" w:bottom="1134" w:left="1134" w:header="709" w:footer="709" w:gutter="0"/>
          <w:cols w:num="2" w:space="227"/>
          <w:titlePg/>
          <w:docGrid w:linePitch="360"/>
        </w:sectPr>
      </w:pPr>
    </w:p>
    <w:p w:rsidR="00E24260" w:rsidRDefault="00E24260" w:rsidP="00E24260">
      <w:pPr>
        <w:pStyle w:val="Legenda"/>
        <w:keepNext/>
        <w:jc w:val="both"/>
        <w:rPr>
          <w:color w:val="000000"/>
        </w:rPr>
      </w:pPr>
    </w:p>
    <w:p w:rsidR="00E858F1" w:rsidRPr="00E858F1" w:rsidRDefault="00E24260" w:rsidP="00ED2645">
      <w:pPr>
        <w:pStyle w:val="textointernas"/>
        <w:shd w:val="clear" w:color="auto" w:fill="FFFFFF"/>
        <w:spacing w:before="0" w:beforeAutospacing="0" w:after="0" w:afterAutospacing="0"/>
        <w:rPr>
          <w:sz w:val="20"/>
          <w:szCs w:val="20"/>
        </w:rPr>
      </w:pPr>
      <w:r w:rsidRPr="00E858F1">
        <w:rPr>
          <w:b/>
          <w:color w:val="000000"/>
          <w:sz w:val="20"/>
          <w:szCs w:val="20"/>
        </w:rPr>
        <w:t xml:space="preserve">Tabela 1 </w:t>
      </w:r>
      <w:r w:rsidRPr="00E858F1">
        <w:rPr>
          <w:color w:val="000000"/>
          <w:sz w:val="20"/>
          <w:szCs w:val="20"/>
        </w:rPr>
        <w:t xml:space="preserve">– </w:t>
      </w:r>
      <w:r w:rsidR="00E858F1" w:rsidRPr="00E858F1">
        <w:rPr>
          <w:sz w:val="20"/>
          <w:szCs w:val="20"/>
        </w:rPr>
        <w:t>Seleção dos artigos de acordo com as bases de dados utilizadas.</w:t>
      </w:r>
    </w:p>
    <w:tbl>
      <w:tblPr>
        <w:tblW w:w="9639" w:type="dxa"/>
        <w:tblInd w:w="108" w:type="dxa"/>
        <w:tblBorders>
          <w:top w:val="single" w:sz="4" w:space="0" w:color="auto"/>
          <w:bottom w:val="single" w:sz="4" w:space="0" w:color="000000"/>
        </w:tblBorders>
        <w:tblLook w:val="04A0"/>
      </w:tblPr>
      <w:tblGrid>
        <w:gridCol w:w="1843"/>
        <w:gridCol w:w="1985"/>
        <w:gridCol w:w="2547"/>
        <w:gridCol w:w="3264"/>
      </w:tblGrid>
      <w:tr w:rsidR="00E858F1" w:rsidRPr="00AA7F41" w:rsidTr="00742B2F">
        <w:tc>
          <w:tcPr>
            <w:tcW w:w="1843" w:type="dxa"/>
            <w:tcBorders>
              <w:top w:val="single" w:sz="4" w:space="0" w:color="auto"/>
              <w:bottom w:val="single" w:sz="4" w:space="0" w:color="auto"/>
            </w:tcBorders>
            <w:shd w:val="clear" w:color="auto" w:fill="auto"/>
            <w:vAlign w:val="center"/>
          </w:tcPr>
          <w:p w:rsidR="00E858F1" w:rsidRPr="00EC5F59" w:rsidRDefault="00E858F1" w:rsidP="00F33BEA">
            <w:pPr>
              <w:pStyle w:val="textointernas"/>
              <w:spacing w:before="0" w:beforeAutospacing="0" w:after="0" w:afterAutospacing="0"/>
              <w:jc w:val="center"/>
              <w:rPr>
                <w:b/>
                <w:sz w:val="20"/>
                <w:szCs w:val="20"/>
              </w:rPr>
            </w:pPr>
            <w:r w:rsidRPr="00EC5F59">
              <w:rPr>
                <w:b/>
                <w:sz w:val="20"/>
                <w:szCs w:val="20"/>
              </w:rPr>
              <w:t>Base de Dados</w:t>
            </w:r>
          </w:p>
        </w:tc>
        <w:tc>
          <w:tcPr>
            <w:tcW w:w="1985" w:type="dxa"/>
            <w:tcBorders>
              <w:top w:val="single" w:sz="4" w:space="0" w:color="auto"/>
              <w:bottom w:val="single" w:sz="4" w:space="0" w:color="auto"/>
            </w:tcBorders>
            <w:shd w:val="clear" w:color="auto" w:fill="auto"/>
            <w:vAlign w:val="center"/>
          </w:tcPr>
          <w:p w:rsidR="00E858F1" w:rsidRPr="00EC5F59" w:rsidRDefault="00E858F1" w:rsidP="00F33BEA">
            <w:pPr>
              <w:pStyle w:val="textointernas"/>
              <w:spacing w:before="0" w:beforeAutospacing="0" w:after="0" w:afterAutospacing="0"/>
              <w:jc w:val="center"/>
              <w:rPr>
                <w:b/>
                <w:sz w:val="20"/>
                <w:szCs w:val="20"/>
              </w:rPr>
            </w:pPr>
            <w:r w:rsidRPr="00EC5F59">
              <w:rPr>
                <w:b/>
                <w:sz w:val="20"/>
                <w:szCs w:val="20"/>
              </w:rPr>
              <w:t>Nº de Artigos Encontrados</w:t>
            </w:r>
          </w:p>
        </w:tc>
        <w:tc>
          <w:tcPr>
            <w:tcW w:w="2547" w:type="dxa"/>
            <w:tcBorders>
              <w:top w:val="single" w:sz="4" w:space="0" w:color="auto"/>
              <w:bottom w:val="single" w:sz="4" w:space="0" w:color="auto"/>
            </w:tcBorders>
            <w:shd w:val="clear" w:color="auto" w:fill="auto"/>
            <w:vAlign w:val="center"/>
          </w:tcPr>
          <w:p w:rsidR="00E858F1" w:rsidRPr="00EC5F59" w:rsidRDefault="00E858F1" w:rsidP="00F33BEA">
            <w:pPr>
              <w:pStyle w:val="textointernas"/>
              <w:spacing w:before="0" w:beforeAutospacing="0" w:after="0" w:afterAutospacing="0"/>
              <w:jc w:val="center"/>
              <w:rPr>
                <w:b/>
                <w:sz w:val="20"/>
                <w:szCs w:val="20"/>
              </w:rPr>
            </w:pPr>
            <w:r w:rsidRPr="00EC5F59">
              <w:rPr>
                <w:b/>
                <w:sz w:val="20"/>
                <w:szCs w:val="20"/>
              </w:rPr>
              <w:t>Nº de Artigos Excluídos</w:t>
            </w:r>
          </w:p>
        </w:tc>
        <w:tc>
          <w:tcPr>
            <w:tcW w:w="3264" w:type="dxa"/>
            <w:tcBorders>
              <w:top w:val="single" w:sz="4" w:space="0" w:color="auto"/>
              <w:bottom w:val="single" w:sz="4" w:space="0" w:color="auto"/>
            </w:tcBorders>
            <w:shd w:val="clear" w:color="auto" w:fill="auto"/>
            <w:vAlign w:val="center"/>
          </w:tcPr>
          <w:p w:rsidR="00E858F1" w:rsidRPr="00EC5F59" w:rsidRDefault="00E858F1" w:rsidP="00F33BEA">
            <w:pPr>
              <w:pStyle w:val="textointernas"/>
              <w:spacing w:before="0" w:beforeAutospacing="0" w:after="0" w:afterAutospacing="0"/>
              <w:jc w:val="center"/>
              <w:rPr>
                <w:b/>
                <w:sz w:val="20"/>
                <w:szCs w:val="20"/>
              </w:rPr>
            </w:pPr>
            <w:r w:rsidRPr="00EC5F59">
              <w:rPr>
                <w:b/>
                <w:sz w:val="20"/>
                <w:szCs w:val="20"/>
              </w:rPr>
              <w:t>Nº de Artigos Incluídos</w:t>
            </w:r>
          </w:p>
        </w:tc>
      </w:tr>
      <w:tr w:rsidR="00E858F1" w:rsidRPr="00AA7F41" w:rsidTr="00742B2F">
        <w:tc>
          <w:tcPr>
            <w:tcW w:w="1843" w:type="dxa"/>
            <w:tcBorders>
              <w:top w:val="single" w:sz="4" w:space="0" w:color="auto"/>
            </w:tcBorders>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LILACS</w:t>
            </w:r>
          </w:p>
        </w:tc>
        <w:tc>
          <w:tcPr>
            <w:tcW w:w="1985" w:type="dxa"/>
            <w:tcBorders>
              <w:top w:val="single" w:sz="4" w:space="0" w:color="auto"/>
            </w:tcBorders>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151</w:t>
            </w:r>
          </w:p>
        </w:tc>
        <w:tc>
          <w:tcPr>
            <w:tcW w:w="2547" w:type="dxa"/>
            <w:tcBorders>
              <w:top w:val="single" w:sz="4" w:space="0" w:color="auto"/>
            </w:tcBorders>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143</w:t>
            </w:r>
          </w:p>
        </w:tc>
        <w:tc>
          <w:tcPr>
            <w:tcW w:w="3264" w:type="dxa"/>
            <w:tcBorders>
              <w:top w:val="single" w:sz="4" w:space="0" w:color="auto"/>
            </w:tcBorders>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08</w:t>
            </w:r>
          </w:p>
        </w:tc>
      </w:tr>
      <w:tr w:rsidR="00E858F1" w:rsidRPr="00AA7F41" w:rsidTr="00742B2F">
        <w:tc>
          <w:tcPr>
            <w:tcW w:w="1843"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BDENF</w:t>
            </w:r>
          </w:p>
        </w:tc>
        <w:tc>
          <w:tcPr>
            <w:tcW w:w="1985"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17</w:t>
            </w:r>
          </w:p>
        </w:tc>
        <w:tc>
          <w:tcPr>
            <w:tcW w:w="2547"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17</w:t>
            </w:r>
          </w:p>
        </w:tc>
        <w:tc>
          <w:tcPr>
            <w:tcW w:w="3264"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00</w:t>
            </w:r>
          </w:p>
        </w:tc>
      </w:tr>
      <w:tr w:rsidR="00E858F1" w:rsidRPr="00AA7F41" w:rsidTr="00742B2F">
        <w:tc>
          <w:tcPr>
            <w:tcW w:w="1843"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MEDLINE</w:t>
            </w:r>
          </w:p>
        </w:tc>
        <w:tc>
          <w:tcPr>
            <w:tcW w:w="1985"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44</w:t>
            </w:r>
          </w:p>
        </w:tc>
        <w:tc>
          <w:tcPr>
            <w:tcW w:w="2547"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42</w:t>
            </w:r>
          </w:p>
        </w:tc>
        <w:tc>
          <w:tcPr>
            <w:tcW w:w="3264" w:type="dxa"/>
            <w:shd w:val="clear" w:color="auto" w:fill="auto"/>
            <w:vAlign w:val="center"/>
          </w:tcPr>
          <w:p w:rsidR="00E858F1" w:rsidRPr="00280C81" w:rsidRDefault="00E858F1" w:rsidP="00F33BEA">
            <w:pPr>
              <w:pStyle w:val="textointernas"/>
              <w:spacing w:before="0" w:beforeAutospacing="0" w:after="0" w:afterAutospacing="0"/>
              <w:jc w:val="center"/>
              <w:rPr>
                <w:sz w:val="20"/>
                <w:szCs w:val="20"/>
              </w:rPr>
            </w:pPr>
            <w:r w:rsidRPr="00280C81">
              <w:rPr>
                <w:sz w:val="20"/>
                <w:szCs w:val="20"/>
              </w:rPr>
              <w:t>02</w:t>
            </w:r>
          </w:p>
        </w:tc>
      </w:tr>
    </w:tbl>
    <w:p w:rsidR="00106248" w:rsidRDefault="00106248" w:rsidP="00106248">
      <w:pPr>
        <w:spacing w:after="0" w:line="240" w:lineRule="auto"/>
        <w:ind w:firstLine="708"/>
        <w:jc w:val="both"/>
        <w:rPr>
          <w:rFonts w:ascii="Times New Roman" w:hAnsi="Times New Roman" w:cs="Times New Roman"/>
          <w:sz w:val="20"/>
          <w:szCs w:val="20"/>
        </w:rPr>
        <w:sectPr w:rsidR="00106248" w:rsidSect="00755C17">
          <w:type w:val="continuous"/>
          <w:pgSz w:w="11906" w:h="16838"/>
          <w:pgMar w:top="1134" w:right="1134" w:bottom="1134" w:left="1134" w:header="709" w:footer="709" w:gutter="0"/>
          <w:cols w:space="227"/>
          <w:titlePg/>
          <w:docGrid w:linePitch="360"/>
        </w:sectPr>
      </w:pPr>
    </w:p>
    <w:p w:rsidR="00106248" w:rsidRDefault="00106248" w:rsidP="00106248">
      <w:pPr>
        <w:spacing w:after="0" w:line="240" w:lineRule="auto"/>
        <w:ind w:firstLine="708"/>
        <w:jc w:val="both"/>
        <w:rPr>
          <w:rFonts w:ascii="Times New Roman" w:hAnsi="Times New Roman" w:cs="Times New Roman"/>
          <w:sz w:val="20"/>
          <w:szCs w:val="20"/>
        </w:rPr>
      </w:pPr>
    </w:p>
    <w:p w:rsidR="00106248" w:rsidRPr="00E90AAD" w:rsidRDefault="00106248" w:rsidP="00106248">
      <w:pPr>
        <w:spacing w:after="0" w:line="240" w:lineRule="auto"/>
        <w:ind w:firstLine="708"/>
        <w:jc w:val="both"/>
        <w:rPr>
          <w:rFonts w:ascii="Times New Roman" w:hAnsi="Times New Roman" w:cs="Times New Roman"/>
          <w:sz w:val="20"/>
          <w:szCs w:val="20"/>
        </w:rPr>
      </w:pPr>
      <w:r w:rsidRPr="00E90AAD">
        <w:rPr>
          <w:rFonts w:ascii="Times New Roman" w:hAnsi="Times New Roman" w:cs="Times New Roman"/>
          <w:sz w:val="20"/>
          <w:szCs w:val="20"/>
        </w:rPr>
        <w:t>De acordo com a Tabela 2 a formação dos autores</w:t>
      </w:r>
      <w:r w:rsidR="00F343CA">
        <w:rPr>
          <w:rFonts w:ascii="Times New Roman" w:hAnsi="Times New Roman" w:cs="Times New Roman"/>
          <w:sz w:val="20"/>
          <w:szCs w:val="20"/>
        </w:rPr>
        <w:t>, podemos observar</w:t>
      </w:r>
      <w:r w:rsidRPr="00E90AAD">
        <w:rPr>
          <w:rFonts w:ascii="Times New Roman" w:hAnsi="Times New Roman" w:cs="Times New Roman"/>
          <w:sz w:val="20"/>
          <w:szCs w:val="20"/>
        </w:rPr>
        <w:t xml:space="preserve"> um interesse interdisciplinar em relação à temática abordada. Contudo, pode-se observar que todos os artigos possuem autoria de, ao menos, um profissional da saúde, sendo a maioria enfermeiros, correspondendo a 33,3%. O que pode se justificar pela atuação ativa da enfermagem na promoção e prevenção de fatores de risco ligados a assistência ao paciente.</w:t>
      </w:r>
    </w:p>
    <w:p w:rsidR="00106248" w:rsidRDefault="00106248" w:rsidP="00106248">
      <w:pPr>
        <w:spacing w:after="0" w:line="240" w:lineRule="auto"/>
        <w:jc w:val="both"/>
        <w:rPr>
          <w:rFonts w:ascii="Times New Roman" w:hAnsi="Times New Roman" w:cs="Times New Roman"/>
          <w:sz w:val="20"/>
          <w:szCs w:val="20"/>
        </w:rPr>
      </w:pPr>
      <w:r w:rsidRPr="00E90AAD">
        <w:rPr>
          <w:rFonts w:ascii="Times New Roman" w:hAnsi="Times New Roman" w:cs="Times New Roman"/>
          <w:sz w:val="20"/>
          <w:szCs w:val="20"/>
        </w:rPr>
        <w:lastRenderedPageBreak/>
        <w:tab/>
      </w:r>
    </w:p>
    <w:p w:rsidR="00106248" w:rsidRPr="00E90AAD" w:rsidRDefault="005D6C2B" w:rsidP="001062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106248" w:rsidRPr="00E90AAD">
        <w:rPr>
          <w:rFonts w:ascii="Times New Roman" w:hAnsi="Times New Roman" w:cs="Times New Roman"/>
          <w:sz w:val="20"/>
          <w:szCs w:val="20"/>
        </w:rPr>
        <w:t xml:space="preserve">Também é perceptível a predominância de estudos na região Sul e Sudeste. Dentre os 10 artigos analisados </w:t>
      </w:r>
      <w:proofErr w:type="gramStart"/>
      <w:r w:rsidR="00106248" w:rsidRPr="00E90AAD">
        <w:rPr>
          <w:rFonts w:ascii="Times New Roman" w:hAnsi="Times New Roman" w:cs="Times New Roman"/>
          <w:sz w:val="20"/>
          <w:szCs w:val="20"/>
        </w:rPr>
        <w:t>5</w:t>
      </w:r>
      <w:proofErr w:type="gramEnd"/>
      <w:r w:rsidR="00106248" w:rsidRPr="00E90AAD">
        <w:rPr>
          <w:rFonts w:ascii="Times New Roman" w:hAnsi="Times New Roman" w:cs="Times New Roman"/>
          <w:sz w:val="20"/>
          <w:szCs w:val="20"/>
        </w:rPr>
        <w:t xml:space="preserve"> são da região Sul e 5 da região Sudeste. De acordo com a pesquisa nacional p</w:t>
      </w:r>
      <w:r w:rsidR="00BE6BBD">
        <w:rPr>
          <w:rFonts w:ascii="Times New Roman" w:hAnsi="Times New Roman" w:cs="Times New Roman"/>
          <w:sz w:val="20"/>
          <w:szCs w:val="20"/>
        </w:rPr>
        <w:t xml:space="preserve">or amostra de domicílios </w:t>
      </w:r>
      <w:r w:rsidR="00106248" w:rsidRPr="00E90AAD">
        <w:rPr>
          <w:rFonts w:ascii="Times New Roman" w:hAnsi="Times New Roman" w:cs="Times New Roman"/>
          <w:sz w:val="20"/>
          <w:szCs w:val="20"/>
        </w:rPr>
        <w:t>(</w:t>
      </w:r>
      <w:r w:rsidR="004E45AB">
        <w:rPr>
          <w:rFonts w:ascii="Times New Roman" w:hAnsi="Times New Roman" w:cs="Times New Roman"/>
          <w:sz w:val="20"/>
          <w:szCs w:val="20"/>
        </w:rPr>
        <w:t>DISTRITO FEDERAL</w:t>
      </w:r>
      <w:r w:rsidR="00BE6BBD">
        <w:rPr>
          <w:rFonts w:ascii="Times New Roman" w:hAnsi="Times New Roman" w:cs="Times New Roman"/>
          <w:sz w:val="20"/>
          <w:szCs w:val="20"/>
        </w:rPr>
        <w:t>, 2009</w:t>
      </w:r>
      <w:r w:rsidR="00106248" w:rsidRPr="00E90AAD">
        <w:rPr>
          <w:rFonts w:ascii="Times New Roman" w:hAnsi="Times New Roman" w:cs="Times New Roman"/>
          <w:sz w:val="20"/>
          <w:szCs w:val="20"/>
        </w:rPr>
        <w:t xml:space="preserve">), há uma maior proporção de idosos com 60 anos ou mais nessas regiões, correspondendo a </w:t>
      </w:r>
      <w:proofErr w:type="gramStart"/>
      <w:r w:rsidR="00106248" w:rsidRPr="00E90AAD">
        <w:rPr>
          <w:rFonts w:ascii="Times New Roman" w:hAnsi="Times New Roman" w:cs="Times New Roman"/>
          <w:sz w:val="20"/>
          <w:szCs w:val="20"/>
        </w:rPr>
        <w:t>cerca de 12</w:t>
      </w:r>
      <w:proofErr w:type="gramEnd"/>
      <w:r w:rsidR="00106248" w:rsidRPr="00E90AAD">
        <w:rPr>
          <w:rFonts w:ascii="Times New Roman" w:hAnsi="Times New Roman" w:cs="Times New Roman"/>
          <w:sz w:val="20"/>
          <w:szCs w:val="20"/>
        </w:rPr>
        <w:t>% da população. O que justifica um maior interesse de estudos por profissionais de saúde com a população idosa.</w:t>
      </w:r>
    </w:p>
    <w:p w:rsidR="00106248" w:rsidRDefault="00106248" w:rsidP="00E858F1">
      <w:pPr>
        <w:pStyle w:val="Legenda"/>
        <w:keepNext/>
        <w:jc w:val="both"/>
        <w:sectPr w:rsidR="00106248" w:rsidSect="00106248">
          <w:type w:val="continuous"/>
          <w:pgSz w:w="11906" w:h="16838"/>
          <w:pgMar w:top="1134" w:right="1134" w:bottom="1134" w:left="1134" w:header="709" w:footer="709" w:gutter="0"/>
          <w:cols w:num="2" w:space="227"/>
          <w:titlePg/>
          <w:docGrid w:linePitch="360"/>
        </w:sectPr>
      </w:pPr>
    </w:p>
    <w:p w:rsidR="00E24260" w:rsidRDefault="00E24260" w:rsidP="00E858F1">
      <w:pPr>
        <w:pStyle w:val="Legenda"/>
        <w:keepNext/>
        <w:jc w:val="both"/>
      </w:pPr>
    </w:p>
    <w:p w:rsidR="00A93F91" w:rsidRPr="00E90AAD" w:rsidRDefault="00A93F91" w:rsidP="00ED2645">
      <w:pPr>
        <w:pStyle w:val="textointernas"/>
        <w:shd w:val="clear" w:color="auto" w:fill="FFFFFF"/>
        <w:spacing w:before="0" w:beforeAutospacing="0" w:after="0" w:afterAutospacing="0"/>
        <w:rPr>
          <w:b/>
          <w:sz w:val="20"/>
          <w:szCs w:val="20"/>
        </w:rPr>
      </w:pPr>
      <w:r w:rsidRPr="00E90AAD">
        <w:rPr>
          <w:b/>
          <w:sz w:val="20"/>
          <w:szCs w:val="20"/>
        </w:rPr>
        <w:t xml:space="preserve">Tabela 2 – </w:t>
      </w:r>
      <w:r w:rsidRPr="00E90AAD">
        <w:rPr>
          <w:sz w:val="20"/>
          <w:szCs w:val="20"/>
        </w:rPr>
        <w:t>Formação dos Autores e Cidade/Estado/Região de Correspondência.</w:t>
      </w:r>
    </w:p>
    <w:tbl>
      <w:tblPr>
        <w:tblW w:w="9639" w:type="dxa"/>
        <w:tblInd w:w="108" w:type="dxa"/>
        <w:tblLook w:val="04A0"/>
      </w:tblPr>
      <w:tblGrid>
        <w:gridCol w:w="5812"/>
        <w:gridCol w:w="3827"/>
      </w:tblGrid>
      <w:tr w:rsidR="00A93F91" w:rsidRPr="00E90AAD" w:rsidTr="00A945DC">
        <w:tc>
          <w:tcPr>
            <w:tcW w:w="5812" w:type="dxa"/>
            <w:tcBorders>
              <w:top w:val="single" w:sz="4" w:space="0" w:color="auto"/>
              <w:bottom w:val="single" w:sz="4" w:space="0" w:color="auto"/>
            </w:tcBorders>
            <w:shd w:val="clear" w:color="auto" w:fill="auto"/>
            <w:vAlign w:val="center"/>
          </w:tcPr>
          <w:p w:rsidR="00A93F91" w:rsidRPr="00EC5F59" w:rsidRDefault="00A93F91" w:rsidP="00F33BEA">
            <w:pPr>
              <w:pStyle w:val="textointernas"/>
              <w:spacing w:before="0" w:beforeAutospacing="0" w:after="0" w:afterAutospacing="0"/>
              <w:jc w:val="center"/>
              <w:rPr>
                <w:b/>
                <w:sz w:val="20"/>
                <w:szCs w:val="20"/>
              </w:rPr>
            </w:pPr>
            <w:r w:rsidRPr="00EC5F59">
              <w:rPr>
                <w:b/>
                <w:sz w:val="20"/>
                <w:szCs w:val="20"/>
              </w:rPr>
              <w:t>Formação dos Autores</w:t>
            </w:r>
          </w:p>
        </w:tc>
        <w:tc>
          <w:tcPr>
            <w:tcW w:w="3827" w:type="dxa"/>
            <w:tcBorders>
              <w:top w:val="single" w:sz="4" w:space="0" w:color="auto"/>
              <w:bottom w:val="single" w:sz="4" w:space="0" w:color="auto"/>
            </w:tcBorders>
            <w:shd w:val="clear" w:color="auto" w:fill="auto"/>
            <w:vAlign w:val="center"/>
          </w:tcPr>
          <w:p w:rsidR="00A93F91" w:rsidRPr="00EC5F59" w:rsidRDefault="00A93F91" w:rsidP="00F33BEA">
            <w:pPr>
              <w:pStyle w:val="textointernas"/>
              <w:spacing w:before="0" w:beforeAutospacing="0" w:after="0" w:afterAutospacing="0"/>
              <w:jc w:val="center"/>
              <w:rPr>
                <w:b/>
                <w:sz w:val="20"/>
                <w:szCs w:val="20"/>
              </w:rPr>
            </w:pPr>
            <w:r w:rsidRPr="00EC5F59">
              <w:rPr>
                <w:b/>
                <w:sz w:val="20"/>
                <w:szCs w:val="20"/>
              </w:rPr>
              <w:t>Cidade/Estado/Região</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both"/>
              <w:rPr>
                <w:rFonts w:ascii="Times New Roman" w:hAnsi="Times New Roman" w:cs="Times New Roman"/>
                <w:color w:val="000000" w:themeColor="text1"/>
                <w:sz w:val="20"/>
                <w:szCs w:val="20"/>
              </w:rPr>
            </w:pPr>
            <w:proofErr w:type="gramStart"/>
            <w:r w:rsidRPr="0066746E">
              <w:rPr>
                <w:rFonts w:ascii="Times New Roman" w:hAnsi="Times New Roman" w:cs="Times New Roman"/>
                <w:color w:val="000000"/>
                <w:sz w:val="20"/>
                <w:szCs w:val="20"/>
              </w:rPr>
              <w:t>1</w:t>
            </w:r>
            <w:proofErr w:type="gramEnd"/>
            <w:r w:rsidRPr="0066746E">
              <w:rPr>
                <w:rFonts w:ascii="Times New Roman" w:hAnsi="Times New Roman" w:cs="Times New Roman"/>
                <w:color w:val="000000"/>
                <w:sz w:val="20"/>
                <w:szCs w:val="20"/>
              </w:rPr>
              <w:t xml:space="preserve"> Dentista; 1 Educadora Física e 2</w:t>
            </w:r>
            <w:r w:rsidRPr="0066746E">
              <w:rPr>
                <w:rFonts w:ascii="Times New Roman" w:hAnsi="Times New Roman" w:cs="Times New Roman"/>
                <w:color w:val="000000" w:themeColor="text1"/>
                <w:sz w:val="20"/>
                <w:szCs w:val="20"/>
              </w:rPr>
              <w:t xml:space="preserve"> Médicas</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center"/>
              <w:rPr>
                <w:color w:val="000000"/>
                <w:sz w:val="20"/>
                <w:szCs w:val="20"/>
              </w:rPr>
            </w:pPr>
            <w:r w:rsidRPr="0066746E">
              <w:rPr>
                <w:color w:val="000000"/>
                <w:sz w:val="20"/>
                <w:szCs w:val="20"/>
              </w:rPr>
              <w:t>Florianópolis- Santa Catarina- Sul</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both"/>
              <w:rPr>
                <w:rFonts w:ascii="Times New Roman" w:hAnsi="Times New Roman" w:cs="Times New Roman"/>
                <w:color w:val="000000" w:themeColor="text1"/>
                <w:sz w:val="20"/>
                <w:szCs w:val="20"/>
              </w:rPr>
            </w:pPr>
            <w:proofErr w:type="gramStart"/>
            <w:r w:rsidRPr="0066746E">
              <w:rPr>
                <w:rFonts w:ascii="Times New Roman" w:hAnsi="Times New Roman" w:cs="Times New Roman"/>
                <w:color w:val="000000" w:themeColor="text1"/>
                <w:sz w:val="20"/>
                <w:szCs w:val="20"/>
              </w:rPr>
              <w:t>5</w:t>
            </w:r>
            <w:proofErr w:type="gramEnd"/>
            <w:r w:rsidRPr="0066746E">
              <w:rPr>
                <w:rFonts w:ascii="Times New Roman" w:hAnsi="Times New Roman" w:cs="Times New Roman"/>
                <w:color w:val="000000" w:themeColor="text1"/>
                <w:sz w:val="20"/>
                <w:szCs w:val="20"/>
              </w:rPr>
              <w:t xml:space="preserve"> Enfermeiras</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color w:val="000000"/>
                <w:sz w:val="20"/>
                <w:szCs w:val="20"/>
              </w:rPr>
            </w:pPr>
            <w:r w:rsidRPr="0066746E">
              <w:rPr>
                <w:rFonts w:ascii="Times New Roman" w:hAnsi="Times New Roman" w:cs="Times New Roman"/>
                <w:color w:val="000000"/>
                <w:sz w:val="20"/>
                <w:szCs w:val="20"/>
              </w:rPr>
              <w:t>Pelotas- Rio Grande do Sul- Sul</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highlight w:val="yellow"/>
              </w:rPr>
            </w:pPr>
            <w:proofErr w:type="gramStart"/>
            <w:r w:rsidRPr="0066746E">
              <w:rPr>
                <w:color w:val="000000"/>
                <w:sz w:val="20"/>
                <w:szCs w:val="20"/>
              </w:rPr>
              <w:t>1</w:t>
            </w:r>
            <w:proofErr w:type="gramEnd"/>
            <w:r w:rsidRPr="0066746E">
              <w:rPr>
                <w:color w:val="000000"/>
                <w:sz w:val="20"/>
                <w:szCs w:val="20"/>
              </w:rPr>
              <w:t xml:space="preserve"> Historiadora; 1 Socióloga; 1 Médico e 1 Fonoaudióloga</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Belo Horizonte – Minas Gerais – Sudeste</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rPr>
            </w:pPr>
            <w:proofErr w:type="gramStart"/>
            <w:r w:rsidRPr="0066746E">
              <w:rPr>
                <w:color w:val="000000"/>
                <w:sz w:val="20"/>
                <w:szCs w:val="20"/>
              </w:rPr>
              <w:t>2</w:t>
            </w:r>
            <w:proofErr w:type="gramEnd"/>
            <w:r w:rsidRPr="0066746E">
              <w:rPr>
                <w:color w:val="000000"/>
                <w:sz w:val="20"/>
                <w:szCs w:val="20"/>
              </w:rPr>
              <w:t xml:space="preserve"> Enfermeiros; 2 Psicólogos; 1 Dentista e 1 Economista</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Rio de Janeiro- Rio de Janeiro- Sudeste</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rPr>
            </w:pPr>
            <w:proofErr w:type="gramStart"/>
            <w:r w:rsidRPr="0066746E">
              <w:rPr>
                <w:color w:val="000000"/>
                <w:sz w:val="20"/>
                <w:szCs w:val="20"/>
              </w:rPr>
              <w:t>1</w:t>
            </w:r>
            <w:proofErr w:type="gramEnd"/>
            <w:r w:rsidRPr="0066746E">
              <w:rPr>
                <w:color w:val="000000"/>
                <w:sz w:val="20"/>
                <w:szCs w:val="20"/>
              </w:rPr>
              <w:t xml:space="preserve"> Nutricionista e 3 Enfermeiras</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Maringá – Paraná - Sul</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rPr>
            </w:pPr>
            <w:proofErr w:type="gramStart"/>
            <w:r w:rsidRPr="0066746E">
              <w:rPr>
                <w:color w:val="000000"/>
                <w:sz w:val="20"/>
                <w:szCs w:val="20"/>
              </w:rPr>
              <w:t>1</w:t>
            </w:r>
            <w:proofErr w:type="gramEnd"/>
            <w:r w:rsidRPr="0066746E">
              <w:rPr>
                <w:color w:val="000000"/>
                <w:sz w:val="20"/>
                <w:szCs w:val="20"/>
              </w:rPr>
              <w:t xml:space="preserve"> Fisioterapeuta; 2 Médicas e 1 Dentista</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Belo Horizonte – Minas Gerais – Sudeste</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rPr>
            </w:pPr>
            <w:proofErr w:type="gramStart"/>
            <w:r w:rsidRPr="0066746E">
              <w:rPr>
                <w:color w:val="000000"/>
                <w:sz w:val="20"/>
                <w:szCs w:val="20"/>
              </w:rPr>
              <w:t>1</w:t>
            </w:r>
            <w:proofErr w:type="gramEnd"/>
            <w:r w:rsidRPr="0066746E">
              <w:rPr>
                <w:color w:val="000000"/>
                <w:sz w:val="20"/>
                <w:szCs w:val="20"/>
              </w:rPr>
              <w:t xml:space="preserve"> Nutricionista e 1 Médico</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Porto Alegre- Rio Grande do Sul – Sul</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rPr>
            </w:pPr>
            <w:proofErr w:type="gramStart"/>
            <w:r w:rsidRPr="0066746E">
              <w:rPr>
                <w:color w:val="000000"/>
                <w:sz w:val="20"/>
                <w:szCs w:val="20"/>
              </w:rPr>
              <w:t>1</w:t>
            </w:r>
            <w:proofErr w:type="gramEnd"/>
            <w:r w:rsidRPr="0066746E">
              <w:rPr>
                <w:color w:val="000000"/>
                <w:sz w:val="20"/>
                <w:szCs w:val="20"/>
              </w:rPr>
              <w:t xml:space="preserve"> Fisioterapeuta; 2 Educadores físico; 1 Médica e 1 Estatística</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Montes Claros – Minas Gerais – Sudeste</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rPr>
            </w:pPr>
            <w:proofErr w:type="gramStart"/>
            <w:r w:rsidRPr="0066746E">
              <w:rPr>
                <w:color w:val="000000"/>
                <w:sz w:val="20"/>
                <w:szCs w:val="20"/>
              </w:rPr>
              <w:t>4</w:t>
            </w:r>
            <w:proofErr w:type="gramEnd"/>
            <w:r w:rsidRPr="0066746E">
              <w:rPr>
                <w:color w:val="000000"/>
                <w:sz w:val="20"/>
                <w:szCs w:val="20"/>
              </w:rPr>
              <w:t xml:space="preserve"> Enfermeiros; 1 Dentista; 1 Nutricionista e 1 Matemática </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Montes Claros – Minas Gerais – Sudeste</w:t>
            </w:r>
          </w:p>
        </w:tc>
      </w:tr>
      <w:tr w:rsidR="00A93F91" w:rsidRPr="00AA7F41" w:rsidTr="00A945DC">
        <w:tc>
          <w:tcPr>
            <w:tcW w:w="5812" w:type="dxa"/>
            <w:tcBorders>
              <w:top w:val="single" w:sz="4" w:space="0" w:color="auto"/>
              <w:bottom w:val="single" w:sz="4" w:space="0" w:color="auto"/>
            </w:tcBorders>
            <w:shd w:val="clear" w:color="auto" w:fill="auto"/>
            <w:vAlign w:val="center"/>
          </w:tcPr>
          <w:p w:rsidR="00A93F91" w:rsidRPr="0066746E" w:rsidRDefault="00A93F91" w:rsidP="00F15385">
            <w:pPr>
              <w:pStyle w:val="textointernas"/>
              <w:spacing w:before="0" w:beforeAutospacing="0" w:after="0" w:afterAutospacing="0" w:line="360" w:lineRule="auto"/>
              <w:jc w:val="both"/>
              <w:rPr>
                <w:color w:val="000000"/>
                <w:sz w:val="20"/>
                <w:szCs w:val="20"/>
              </w:rPr>
            </w:pPr>
            <w:proofErr w:type="gramStart"/>
            <w:r w:rsidRPr="0066746E">
              <w:rPr>
                <w:color w:val="000000"/>
                <w:sz w:val="20"/>
                <w:szCs w:val="20"/>
              </w:rPr>
              <w:t>1</w:t>
            </w:r>
            <w:proofErr w:type="gramEnd"/>
            <w:r w:rsidRPr="0066746E">
              <w:rPr>
                <w:color w:val="000000"/>
                <w:sz w:val="20"/>
                <w:szCs w:val="20"/>
              </w:rPr>
              <w:t xml:space="preserve"> Nutricionista e 1 Médico</w:t>
            </w:r>
          </w:p>
        </w:tc>
        <w:tc>
          <w:tcPr>
            <w:tcW w:w="3827" w:type="dxa"/>
            <w:tcBorders>
              <w:top w:val="single" w:sz="4" w:space="0" w:color="auto"/>
              <w:bottom w:val="single" w:sz="4" w:space="0" w:color="auto"/>
            </w:tcBorders>
            <w:shd w:val="clear" w:color="auto" w:fill="auto"/>
            <w:vAlign w:val="center"/>
          </w:tcPr>
          <w:p w:rsidR="00A93F91" w:rsidRPr="0066746E" w:rsidRDefault="00A93F91" w:rsidP="00F15385">
            <w:pPr>
              <w:spacing w:after="0" w:line="360" w:lineRule="auto"/>
              <w:jc w:val="center"/>
              <w:rPr>
                <w:rFonts w:ascii="Times New Roman" w:hAnsi="Times New Roman" w:cs="Times New Roman"/>
                <w:sz w:val="20"/>
                <w:szCs w:val="20"/>
              </w:rPr>
            </w:pPr>
            <w:r w:rsidRPr="0066746E">
              <w:rPr>
                <w:rFonts w:ascii="Times New Roman" w:hAnsi="Times New Roman" w:cs="Times New Roman"/>
                <w:sz w:val="20"/>
                <w:szCs w:val="20"/>
              </w:rPr>
              <w:t>Santa Rosa- Rio Grande do Sul- Sul</w:t>
            </w:r>
          </w:p>
        </w:tc>
      </w:tr>
    </w:tbl>
    <w:p w:rsidR="00221E4F" w:rsidRDefault="00221E4F" w:rsidP="00E24260">
      <w:pPr>
        <w:pStyle w:val="CorpodoresumoIVCBM"/>
        <w:spacing w:after="0" w:line="240" w:lineRule="auto"/>
        <w:rPr>
          <w:rFonts w:ascii="Times New Roman" w:hAnsi="Times New Roman"/>
          <w:sz w:val="20"/>
          <w:szCs w:val="20"/>
        </w:rPr>
        <w:sectPr w:rsidR="00221E4F" w:rsidSect="00755C17">
          <w:type w:val="continuous"/>
          <w:pgSz w:w="11906" w:h="16838"/>
          <w:pgMar w:top="1134" w:right="1134" w:bottom="1134" w:left="1134" w:header="709" w:footer="709" w:gutter="0"/>
          <w:cols w:space="227"/>
          <w:titlePg/>
          <w:docGrid w:linePitch="360"/>
        </w:sectPr>
      </w:pPr>
    </w:p>
    <w:p w:rsidR="00492176" w:rsidRDefault="00492176" w:rsidP="00492176">
      <w:pPr>
        <w:pStyle w:val="Default"/>
        <w:jc w:val="center"/>
        <w:rPr>
          <w:b/>
          <w:sz w:val="20"/>
          <w:szCs w:val="20"/>
        </w:rPr>
      </w:pPr>
    </w:p>
    <w:p w:rsidR="00EA6D63" w:rsidRDefault="00EA6D63" w:rsidP="00492176">
      <w:pPr>
        <w:pStyle w:val="Default"/>
        <w:jc w:val="center"/>
        <w:rPr>
          <w:b/>
          <w:sz w:val="20"/>
          <w:szCs w:val="20"/>
        </w:rPr>
      </w:pPr>
    </w:p>
    <w:p w:rsidR="00492176" w:rsidRPr="00EF3352" w:rsidRDefault="00492176" w:rsidP="00EF3352">
      <w:pPr>
        <w:pStyle w:val="Default"/>
        <w:rPr>
          <w:rFonts w:ascii="Times New Roman" w:hAnsi="Times New Roman" w:cs="Times New Roman"/>
          <w:sz w:val="20"/>
          <w:szCs w:val="20"/>
        </w:rPr>
      </w:pPr>
      <w:r w:rsidRPr="00EF3352">
        <w:rPr>
          <w:rFonts w:ascii="Times New Roman" w:hAnsi="Times New Roman" w:cs="Times New Roman"/>
          <w:b/>
          <w:sz w:val="20"/>
          <w:szCs w:val="20"/>
        </w:rPr>
        <w:t>Quadro 1</w:t>
      </w:r>
      <w:r w:rsidRPr="00EF3352">
        <w:rPr>
          <w:rFonts w:ascii="Times New Roman" w:hAnsi="Times New Roman" w:cs="Times New Roman"/>
          <w:sz w:val="20"/>
          <w:szCs w:val="20"/>
        </w:rPr>
        <w:t xml:space="preserve"> – Artigos selecionados nas Bases de Dados LILACS e MEDLINE que compõe a amostra.</w:t>
      </w:r>
    </w:p>
    <w:tbl>
      <w:tblPr>
        <w:tblStyle w:val="Tabelacomgrade"/>
        <w:tblW w:w="9639" w:type="dxa"/>
        <w:tblInd w:w="108" w:type="dxa"/>
        <w:tblLayout w:type="fixed"/>
        <w:tblLook w:val="0000"/>
      </w:tblPr>
      <w:tblGrid>
        <w:gridCol w:w="709"/>
        <w:gridCol w:w="1134"/>
        <w:gridCol w:w="4394"/>
        <w:gridCol w:w="1560"/>
        <w:gridCol w:w="1842"/>
      </w:tblGrid>
      <w:tr w:rsidR="00492176" w:rsidRPr="00AA7F41" w:rsidTr="00180176">
        <w:trPr>
          <w:trHeight w:val="510"/>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b/>
                <w:bCs/>
                <w:sz w:val="20"/>
                <w:szCs w:val="20"/>
              </w:rPr>
              <w:t>Ano</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b/>
                <w:bCs/>
                <w:sz w:val="20"/>
                <w:szCs w:val="20"/>
              </w:rPr>
              <w:t>Periódico</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b/>
                <w:bCs/>
                <w:sz w:val="20"/>
                <w:szCs w:val="20"/>
              </w:rPr>
              <w:t>Título</w:t>
            </w:r>
          </w:p>
        </w:tc>
        <w:tc>
          <w:tcPr>
            <w:tcW w:w="1560" w:type="dxa"/>
            <w:vAlign w:val="center"/>
          </w:tcPr>
          <w:p w:rsidR="00492176" w:rsidRPr="00132E61" w:rsidRDefault="00492176" w:rsidP="00F33BEA">
            <w:pPr>
              <w:pStyle w:val="Default"/>
              <w:jc w:val="center"/>
              <w:rPr>
                <w:rFonts w:ascii="Times New Roman" w:hAnsi="Times New Roman" w:cs="Times New Roman"/>
                <w:b/>
                <w:bCs/>
                <w:sz w:val="20"/>
                <w:szCs w:val="20"/>
              </w:rPr>
            </w:pPr>
            <w:r w:rsidRPr="00132E61">
              <w:rPr>
                <w:rFonts w:ascii="Times New Roman" w:hAnsi="Times New Roman" w:cs="Times New Roman"/>
                <w:b/>
                <w:bCs/>
                <w:sz w:val="20"/>
                <w:szCs w:val="20"/>
              </w:rPr>
              <w:t>Tipo de</w:t>
            </w:r>
          </w:p>
          <w:p w:rsidR="00492176" w:rsidRPr="00132E61" w:rsidRDefault="00492176" w:rsidP="00F33BEA">
            <w:pPr>
              <w:pStyle w:val="Default"/>
              <w:jc w:val="center"/>
              <w:rPr>
                <w:rFonts w:ascii="Times New Roman" w:hAnsi="Times New Roman" w:cs="Times New Roman"/>
                <w:b/>
                <w:bCs/>
                <w:sz w:val="20"/>
                <w:szCs w:val="20"/>
              </w:rPr>
            </w:pPr>
            <w:r w:rsidRPr="00132E61">
              <w:rPr>
                <w:rFonts w:ascii="Times New Roman" w:hAnsi="Times New Roman" w:cs="Times New Roman"/>
                <w:b/>
                <w:bCs/>
                <w:sz w:val="20"/>
                <w:szCs w:val="20"/>
              </w:rPr>
              <w:t>Estudo</w:t>
            </w:r>
          </w:p>
        </w:tc>
        <w:tc>
          <w:tcPr>
            <w:tcW w:w="1842"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b/>
                <w:bCs/>
                <w:sz w:val="20"/>
                <w:szCs w:val="20"/>
              </w:rPr>
              <w:t>Evidências</w:t>
            </w:r>
          </w:p>
        </w:tc>
      </w:tr>
      <w:tr w:rsidR="00492176" w:rsidRPr="00AA7F41" w:rsidTr="00180176">
        <w:trPr>
          <w:trHeight w:val="685"/>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2013</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Cad. Saúde Pública</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Prevalência e fatores associados à pressão arterial elevada, seu conhecimento e tratamento em idosos no sul do </w:t>
            </w:r>
            <w:proofErr w:type="gramStart"/>
            <w:r w:rsidRPr="00132E61">
              <w:rPr>
                <w:rFonts w:ascii="Times New Roman" w:hAnsi="Times New Roman" w:cs="Times New Roman"/>
                <w:sz w:val="20"/>
                <w:szCs w:val="20"/>
              </w:rPr>
              <w:t>Brasil</w:t>
            </w:r>
            <w:proofErr w:type="gramEnd"/>
          </w:p>
        </w:tc>
        <w:tc>
          <w:tcPr>
            <w:tcW w:w="1560" w:type="dxa"/>
            <w:vAlign w:val="center"/>
          </w:tcPr>
          <w:p w:rsidR="00CD7A41" w:rsidRDefault="00CD7A41" w:rsidP="00F33BEA">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F33BEA">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F33BEA">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C937A7"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A </w:t>
            </w:r>
            <w:r w:rsidRPr="00132E61">
              <w:rPr>
                <w:rFonts w:ascii="Times New Roman" w:hAnsi="Times New Roman" w:cs="Times New Roman"/>
                <w:sz w:val="20"/>
                <w:szCs w:val="20"/>
                <w:u w:val="single"/>
              </w:rPr>
              <w:t>idade</w:t>
            </w:r>
            <w:r w:rsidRPr="00132E61">
              <w:rPr>
                <w:rFonts w:ascii="Times New Roman" w:hAnsi="Times New Roman" w:cs="Times New Roman"/>
                <w:sz w:val="20"/>
                <w:szCs w:val="20"/>
              </w:rPr>
              <w:t xml:space="preserve"> como fator de risco para a hipertensão.</w:t>
            </w:r>
          </w:p>
        </w:tc>
      </w:tr>
      <w:tr w:rsidR="00492176" w:rsidRPr="00AA7F41" w:rsidTr="00180176">
        <w:trPr>
          <w:trHeight w:val="709"/>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2011</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Rev. Gaúcha </w:t>
            </w:r>
            <w:proofErr w:type="spellStart"/>
            <w:r w:rsidRPr="00132E61">
              <w:rPr>
                <w:rFonts w:ascii="Times New Roman" w:hAnsi="Times New Roman" w:cs="Times New Roman"/>
                <w:sz w:val="20"/>
                <w:szCs w:val="20"/>
              </w:rPr>
              <w:t>Enferm</w:t>
            </w:r>
            <w:proofErr w:type="spellEnd"/>
            <w:r w:rsidRPr="00132E61">
              <w:rPr>
                <w:rFonts w:ascii="Times New Roman" w:hAnsi="Times New Roman" w:cs="Times New Roman"/>
                <w:sz w:val="20"/>
                <w:szCs w:val="20"/>
              </w:rPr>
              <w:t>.</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Perfil dos usuários do hiperdia de três unidades básicas de saúde do Sul do Brasil</w:t>
            </w:r>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C937A7"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Prevalência de hipertensão no </w:t>
            </w:r>
            <w:r w:rsidR="00492176" w:rsidRPr="00132E61">
              <w:rPr>
                <w:rFonts w:ascii="Times New Roman" w:hAnsi="Times New Roman" w:cs="Times New Roman"/>
                <w:sz w:val="20"/>
                <w:szCs w:val="20"/>
                <w:u w:val="single"/>
              </w:rPr>
              <w:t>Sexo</w:t>
            </w:r>
            <w:r w:rsidRPr="00132E61">
              <w:rPr>
                <w:rFonts w:ascii="Times New Roman" w:hAnsi="Times New Roman" w:cs="Times New Roman"/>
                <w:sz w:val="20"/>
                <w:szCs w:val="20"/>
              </w:rPr>
              <w:t xml:space="preserve"> feminino.</w:t>
            </w:r>
          </w:p>
        </w:tc>
      </w:tr>
      <w:tr w:rsidR="00492176" w:rsidRPr="00AA7F41" w:rsidTr="00180176">
        <w:trPr>
          <w:trHeight w:val="845"/>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2012</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Rev. Bras. </w:t>
            </w:r>
            <w:proofErr w:type="spellStart"/>
            <w:r w:rsidRPr="00132E61">
              <w:rPr>
                <w:rFonts w:ascii="Times New Roman" w:hAnsi="Times New Roman" w:cs="Times New Roman"/>
                <w:sz w:val="20"/>
                <w:szCs w:val="20"/>
              </w:rPr>
              <w:t>Geriatr</w:t>
            </w:r>
            <w:proofErr w:type="spellEnd"/>
            <w:r w:rsidRPr="00132E61">
              <w:rPr>
                <w:rFonts w:ascii="Times New Roman" w:hAnsi="Times New Roman" w:cs="Times New Roman"/>
                <w:sz w:val="20"/>
                <w:szCs w:val="20"/>
              </w:rPr>
              <w:t xml:space="preserve">. </w:t>
            </w:r>
            <w:proofErr w:type="spellStart"/>
            <w:r w:rsidRPr="00132E61">
              <w:rPr>
                <w:rFonts w:ascii="Times New Roman" w:hAnsi="Times New Roman" w:cs="Times New Roman"/>
                <w:sz w:val="20"/>
                <w:szCs w:val="20"/>
              </w:rPr>
              <w:t>Gerontol</w:t>
            </w:r>
            <w:proofErr w:type="spellEnd"/>
            <w:r w:rsidRPr="00132E61">
              <w:rPr>
                <w:rFonts w:ascii="Times New Roman" w:hAnsi="Times New Roman" w:cs="Times New Roman"/>
                <w:sz w:val="20"/>
                <w:szCs w:val="20"/>
              </w:rPr>
              <w:t>.</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Análise da percepção do estado de saúde dos idosos da região metropolitana de Belo Horizonte</w:t>
            </w:r>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pacing w:val="-20"/>
                <w:sz w:val="20"/>
                <w:szCs w:val="20"/>
              </w:rPr>
              <w:t>Autopercepção</w:t>
            </w:r>
            <w:r w:rsidRPr="00132E61">
              <w:rPr>
                <w:rFonts w:ascii="Times New Roman" w:hAnsi="Times New Roman" w:cs="Times New Roman"/>
                <w:sz w:val="20"/>
                <w:szCs w:val="20"/>
              </w:rPr>
              <w:t xml:space="preserve"> </w:t>
            </w:r>
            <w:r w:rsidR="008230FC" w:rsidRPr="00132E61">
              <w:rPr>
                <w:rFonts w:ascii="Times New Roman" w:hAnsi="Times New Roman" w:cs="Times New Roman"/>
                <w:sz w:val="20"/>
                <w:szCs w:val="20"/>
              </w:rPr>
              <w:t xml:space="preserve">negativa </w:t>
            </w:r>
            <w:r w:rsidRPr="00132E61">
              <w:rPr>
                <w:rFonts w:ascii="Times New Roman" w:hAnsi="Times New Roman" w:cs="Times New Roman"/>
                <w:sz w:val="20"/>
                <w:szCs w:val="20"/>
              </w:rPr>
              <w:t>de saúde</w:t>
            </w:r>
          </w:p>
        </w:tc>
      </w:tr>
      <w:tr w:rsidR="00492176" w:rsidRPr="00AA7F41" w:rsidTr="00180176">
        <w:trPr>
          <w:trHeight w:val="831"/>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lastRenderedPageBreak/>
              <w:t>2013</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proofErr w:type="spellStart"/>
            <w:r w:rsidRPr="00132E61">
              <w:rPr>
                <w:rFonts w:ascii="Times New Roman" w:hAnsi="Times New Roman" w:cs="Times New Roman"/>
                <w:sz w:val="20"/>
                <w:szCs w:val="20"/>
              </w:rPr>
              <w:t>Physis</w:t>
            </w:r>
            <w:proofErr w:type="spellEnd"/>
            <w:r w:rsidRPr="00132E61">
              <w:rPr>
                <w:rFonts w:ascii="Times New Roman" w:hAnsi="Times New Roman" w:cs="Times New Roman"/>
                <w:sz w:val="20"/>
                <w:szCs w:val="20"/>
              </w:rPr>
              <w:t xml:space="preserve"> Revista de Saúde Coletiva</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w:t>
            </w:r>
            <w:proofErr w:type="spellStart"/>
            <w:r w:rsidRPr="00132E61">
              <w:rPr>
                <w:rFonts w:ascii="Times New Roman" w:hAnsi="Times New Roman" w:cs="Times New Roman"/>
                <w:sz w:val="20"/>
                <w:szCs w:val="20"/>
              </w:rPr>
              <w:t>Tô</w:t>
            </w:r>
            <w:proofErr w:type="spellEnd"/>
            <w:r w:rsidRPr="00132E61">
              <w:rPr>
                <w:rFonts w:ascii="Times New Roman" w:hAnsi="Times New Roman" w:cs="Times New Roman"/>
                <w:sz w:val="20"/>
                <w:szCs w:val="20"/>
              </w:rPr>
              <w:t xml:space="preserve"> sentindo nada”: percepções de pacientes idosos sobre o tratamento da hipertensão arterial sistêmica</w:t>
            </w:r>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Não adesão ao tratamento</w:t>
            </w:r>
          </w:p>
        </w:tc>
      </w:tr>
      <w:tr w:rsidR="00492176" w:rsidRPr="00AA7F41" w:rsidTr="00180176">
        <w:trPr>
          <w:trHeight w:val="716"/>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2012</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proofErr w:type="spellStart"/>
            <w:r w:rsidRPr="00132E61">
              <w:rPr>
                <w:rFonts w:ascii="Times New Roman" w:hAnsi="Times New Roman" w:cs="Times New Roman"/>
                <w:sz w:val="20"/>
                <w:szCs w:val="20"/>
              </w:rPr>
              <w:t>Acta</w:t>
            </w:r>
            <w:proofErr w:type="spellEnd"/>
            <w:r w:rsidRPr="00132E61">
              <w:rPr>
                <w:rFonts w:ascii="Times New Roman" w:hAnsi="Times New Roman" w:cs="Times New Roman"/>
                <w:sz w:val="20"/>
                <w:szCs w:val="20"/>
              </w:rPr>
              <w:t xml:space="preserve"> Paul. </w:t>
            </w:r>
            <w:proofErr w:type="spellStart"/>
            <w:r w:rsidRPr="00132E61">
              <w:rPr>
                <w:rFonts w:ascii="Times New Roman" w:hAnsi="Times New Roman" w:cs="Times New Roman"/>
                <w:sz w:val="20"/>
                <w:szCs w:val="20"/>
              </w:rPr>
              <w:t>Enferm</w:t>
            </w:r>
            <w:proofErr w:type="spellEnd"/>
            <w:r w:rsidRPr="00132E61">
              <w:rPr>
                <w:rFonts w:ascii="Times New Roman" w:hAnsi="Times New Roman" w:cs="Times New Roman"/>
                <w:sz w:val="20"/>
                <w:szCs w:val="20"/>
              </w:rPr>
              <w:t>.</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Depressão em idosos inscritos no programa de controle de hipertensão arterial e diabetes </w:t>
            </w:r>
            <w:proofErr w:type="spellStart"/>
            <w:r w:rsidRPr="00132E61">
              <w:rPr>
                <w:rFonts w:ascii="Times New Roman" w:hAnsi="Times New Roman" w:cs="Times New Roman"/>
                <w:sz w:val="20"/>
                <w:szCs w:val="20"/>
              </w:rPr>
              <w:t>mellitus</w:t>
            </w:r>
            <w:proofErr w:type="spellEnd"/>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5164C9" w:rsidP="006F5C91">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Presença de </w:t>
            </w:r>
            <w:r w:rsidR="006F5C91" w:rsidRPr="006F5C91">
              <w:rPr>
                <w:rFonts w:ascii="Times New Roman" w:hAnsi="Times New Roman" w:cs="Times New Roman"/>
                <w:sz w:val="20"/>
                <w:szCs w:val="20"/>
                <w:u w:val="single"/>
              </w:rPr>
              <w:t>depressão</w:t>
            </w:r>
            <w:r w:rsidR="006F5C91">
              <w:rPr>
                <w:rFonts w:ascii="Times New Roman" w:hAnsi="Times New Roman" w:cs="Times New Roman"/>
                <w:sz w:val="20"/>
                <w:szCs w:val="20"/>
              </w:rPr>
              <w:t xml:space="preserve"> </w:t>
            </w:r>
            <w:r w:rsidRPr="00132E61">
              <w:rPr>
                <w:rFonts w:ascii="Times New Roman" w:hAnsi="Times New Roman" w:cs="Times New Roman"/>
                <w:sz w:val="20"/>
                <w:szCs w:val="20"/>
              </w:rPr>
              <w:t>em idosos hipertensos</w:t>
            </w:r>
          </w:p>
        </w:tc>
      </w:tr>
      <w:tr w:rsidR="00492176" w:rsidRPr="00AA7F41" w:rsidTr="00234D81">
        <w:tblPrEx>
          <w:tblLook w:val="04A0"/>
        </w:tblPrEx>
        <w:trPr>
          <w:trHeight w:val="1137"/>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2014</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Cad. Saúde Pública</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Capacidade funcional e uso de serviços de saúde por idosos da Região Metropolitana de Belo Horizonte, Minas Gerais, Brasil: um estudo de base </w:t>
            </w:r>
            <w:proofErr w:type="gramStart"/>
            <w:r w:rsidRPr="00132E61">
              <w:rPr>
                <w:rFonts w:ascii="Times New Roman" w:hAnsi="Times New Roman" w:cs="Times New Roman"/>
                <w:sz w:val="20"/>
                <w:szCs w:val="20"/>
              </w:rPr>
              <w:t>populacional</w:t>
            </w:r>
            <w:proofErr w:type="gramEnd"/>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C864F1" w:rsidRPr="00132E61" w:rsidRDefault="005164C9" w:rsidP="00F33BEA">
            <w:pPr>
              <w:pStyle w:val="Default"/>
              <w:jc w:val="center"/>
              <w:rPr>
                <w:rFonts w:ascii="Times New Roman" w:hAnsi="Times New Roman" w:cs="Times New Roman"/>
                <w:sz w:val="20"/>
                <w:szCs w:val="20"/>
              </w:rPr>
            </w:pPr>
            <w:r w:rsidRPr="00132E61">
              <w:rPr>
                <w:rFonts w:ascii="Times New Roman" w:hAnsi="Times New Roman" w:cs="Times New Roman"/>
                <w:spacing w:val="-20"/>
                <w:sz w:val="20"/>
                <w:szCs w:val="20"/>
              </w:rPr>
              <w:t xml:space="preserve"> A hipertensão arterial como uma das principais causas de </w:t>
            </w:r>
            <w:r w:rsidR="00492176" w:rsidRPr="00132E61">
              <w:rPr>
                <w:rFonts w:ascii="Times New Roman" w:hAnsi="Times New Roman" w:cs="Times New Roman"/>
                <w:spacing w:val="-20"/>
                <w:sz w:val="20"/>
                <w:szCs w:val="20"/>
                <w:u w:val="single"/>
              </w:rPr>
              <w:t xml:space="preserve">Incapacidade </w:t>
            </w:r>
            <w:r w:rsidR="00492176" w:rsidRPr="00132E61">
              <w:rPr>
                <w:rFonts w:ascii="Times New Roman" w:hAnsi="Times New Roman" w:cs="Times New Roman"/>
                <w:sz w:val="20"/>
                <w:szCs w:val="20"/>
                <w:u w:val="single"/>
              </w:rPr>
              <w:t>funcional</w:t>
            </w:r>
            <w:r w:rsidRPr="00132E61">
              <w:rPr>
                <w:rFonts w:ascii="Times New Roman" w:hAnsi="Times New Roman" w:cs="Times New Roman"/>
                <w:sz w:val="20"/>
                <w:szCs w:val="20"/>
              </w:rPr>
              <w:t xml:space="preserve"> nos idosos</w:t>
            </w:r>
          </w:p>
        </w:tc>
      </w:tr>
      <w:tr w:rsidR="00492176" w:rsidRPr="00AA7F41" w:rsidTr="00180176">
        <w:tblPrEx>
          <w:tblLook w:val="04A0"/>
        </w:tblPrEx>
        <w:trPr>
          <w:trHeight w:val="837"/>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2010</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Revista de Nutrição</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Estado Nutricional e sua associação com risco cardiovascular e síndrome metabólica em idosos</w:t>
            </w:r>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92666B"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Associação entre o </w:t>
            </w:r>
            <w:r w:rsidRPr="00132E61">
              <w:rPr>
                <w:rFonts w:ascii="Times New Roman" w:hAnsi="Times New Roman" w:cs="Times New Roman"/>
                <w:sz w:val="20"/>
                <w:szCs w:val="20"/>
                <w:u w:val="single"/>
              </w:rPr>
              <w:t>e</w:t>
            </w:r>
            <w:r w:rsidR="00492176" w:rsidRPr="00132E61">
              <w:rPr>
                <w:rFonts w:ascii="Times New Roman" w:hAnsi="Times New Roman" w:cs="Times New Roman"/>
                <w:sz w:val="20"/>
                <w:szCs w:val="20"/>
                <w:u w:val="single"/>
              </w:rPr>
              <w:t>xcesso de peso</w:t>
            </w:r>
            <w:r w:rsidRPr="00132E61">
              <w:rPr>
                <w:rFonts w:ascii="Times New Roman" w:hAnsi="Times New Roman" w:cs="Times New Roman"/>
                <w:sz w:val="20"/>
                <w:szCs w:val="20"/>
              </w:rPr>
              <w:t xml:space="preserve"> nos idosos e a hipertensão</w:t>
            </w:r>
          </w:p>
        </w:tc>
      </w:tr>
      <w:tr w:rsidR="00492176" w:rsidRPr="00AA7F41" w:rsidTr="00180176">
        <w:tblPrEx>
          <w:tblLook w:val="04A0"/>
        </w:tblPrEx>
        <w:trPr>
          <w:trHeight w:val="706"/>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2014</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Rev. Brasileira Med. Esporte</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Prática regular de atividade física: Estudo de base populacional no norte de Minas Gerais, </w:t>
            </w:r>
            <w:proofErr w:type="gramStart"/>
            <w:r w:rsidRPr="00132E61">
              <w:rPr>
                <w:rFonts w:ascii="Times New Roman" w:hAnsi="Times New Roman" w:cs="Times New Roman"/>
                <w:sz w:val="20"/>
                <w:szCs w:val="20"/>
              </w:rPr>
              <w:t>Brasil</w:t>
            </w:r>
            <w:proofErr w:type="gramEnd"/>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Inatividade física</w:t>
            </w:r>
          </w:p>
        </w:tc>
      </w:tr>
      <w:tr w:rsidR="00492176" w:rsidRPr="00AA7F41" w:rsidTr="00C864F1">
        <w:tblPrEx>
          <w:tblLook w:val="04A0"/>
        </w:tblPrEx>
        <w:trPr>
          <w:trHeight w:val="1110"/>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2014</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Ciência e Saúde Coletiva</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Influência de fatores socioeconômicos na qualidade de vida de idosos hipertensos</w:t>
            </w:r>
          </w:p>
        </w:tc>
        <w:tc>
          <w:tcPr>
            <w:tcW w:w="1560"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Transversal/</w:t>
            </w:r>
          </w:p>
          <w:p w:rsidR="00492176"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Analítico</w:t>
            </w:r>
            <w:r w:rsidR="00CD7A41">
              <w:rPr>
                <w:rFonts w:ascii="Times New Roman" w:hAnsi="Times New Roman" w:cs="Times New Roman"/>
                <w:sz w:val="20"/>
                <w:szCs w:val="20"/>
              </w:rPr>
              <w:t>/</w:t>
            </w:r>
          </w:p>
          <w:p w:rsidR="00CD7A41" w:rsidRPr="00132E61" w:rsidRDefault="004F760A" w:rsidP="00F33BEA">
            <w:pPr>
              <w:pStyle w:val="Default"/>
              <w:jc w:val="center"/>
              <w:rPr>
                <w:rFonts w:ascii="Times New Roman" w:hAnsi="Times New Roman" w:cs="Times New Roman"/>
                <w:sz w:val="20"/>
                <w:szCs w:val="20"/>
              </w:rPr>
            </w:pPr>
            <w:r>
              <w:rPr>
                <w:rFonts w:ascii="Times New Roman" w:hAnsi="Times New Roman" w:cs="Times New Roman"/>
                <w:sz w:val="20"/>
                <w:szCs w:val="20"/>
              </w:rPr>
              <w:t>Ob</w:t>
            </w:r>
            <w:r w:rsidR="00CD7A41">
              <w:rPr>
                <w:rFonts w:ascii="Times New Roman" w:hAnsi="Times New Roman" w:cs="Times New Roman"/>
                <w:sz w:val="20"/>
                <w:szCs w:val="20"/>
              </w:rPr>
              <w:t>servacional</w:t>
            </w:r>
          </w:p>
        </w:tc>
        <w:tc>
          <w:tcPr>
            <w:tcW w:w="1842" w:type="dxa"/>
            <w:vAlign w:val="center"/>
          </w:tcPr>
          <w:p w:rsidR="00492176" w:rsidRPr="00132E61" w:rsidRDefault="008230FC"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Baixa </w:t>
            </w:r>
            <w:r w:rsidRPr="001A3F8B">
              <w:rPr>
                <w:rFonts w:ascii="Times New Roman" w:hAnsi="Times New Roman" w:cs="Times New Roman"/>
                <w:sz w:val="20"/>
                <w:szCs w:val="20"/>
                <w:u w:val="single"/>
              </w:rPr>
              <w:t>qualidade de vida</w:t>
            </w:r>
            <w:r w:rsidRPr="00132E61">
              <w:rPr>
                <w:rFonts w:ascii="Times New Roman" w:hAnsi="Times New Roman" w:cs="Times New Roman"/>
                <w:sz w:val="20"/>
                <w:szCs w:val="20"/>
              </w:rPr>
              <w:t xml:space="preserve"> relacionada a fatores socioeconômicos</w:t>
            </w:r>
          </w:p>
        </w:tc>
      </w:tr>
      <w:tr w:rsidR="00492176" w:rsidRPr="00AA7F41" w:rsidTr="00180176">
        <w:tblPrEx>
          <w:tblLook w:val="04A0"/>
        </w:tblPrEx>
        <w:trPr>
          <w:trHeight w:val="715"/>
        </w:trPr>
        <w:tc>
          <w:tcPr>
            <w:tcW w:w="709"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2013</w:t>
            </w:r>
          </w:p>
        </w:tc>
        <w:tc>
          <w:tcPr>
            <w:tcW w:w="1134" w:type="dxa"/>
            <w:vAlign w:val="center"/>
          </w:tcPr>
          <w:p w:rsidR="00492176" w:rsidRPr="00132E61" w:rsidRDefault="00492176" w:rsidP="00F33BEA">
            <w:pPr>
              <w:pStyle w:val="Default"/>
              <w:jc w:val="center"/>
              <w:rPr>
                <w:rFonts w:ascii="Times New Roman" w:hAnsi="Times New Roman" w:cs="Times New Roman"/>
                <w:sz w:val="20"/>
                <w:szCs w:val="20"/>
              </w:rPr>
            </w:pPr>
          </w:p>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Ciência e Saúde Coletiva</w:t>
            </w:r>
          </w:p>
        </w:tc>
        <w:tc>
          <w:tcPr>
            <w:tcW w:w="4394"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Hábitos alimentares na prevenção de doenças cardiovasculares e fatores associados em idosos hipertensos</w:t>
            </w:r>
          </w:p>
        </w:tc>
        <w:tc>
          <w:tcPr>
            <w:tcW w:w="1560" w:type="dxa"/>
            <w:vAlign w:val="center"/>
          </w:tcPr>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Descritivo/</w:t>
            </w:r>
          </w:p>
          <w:p w:rsidR="00CD7A4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Transversal/</w:t>
            </w:r>
          </w:p>
          <w:p w:rsidR="00492176" w:rsidRPr="00132E61" w:rsidRDefault="00CD7A41" w:rsidP="00CD7A41">
            <w:pPr>
              <w:pStyle w:val="Default"/>
              <w:jc w:val="center"/>
              <w:rPr>
                <w:rFonts w:ascii="Times New Roman" w:hAnsi="Times New Roman" w:cs="Times New Roman"/>
                <w:sz w:val="20"/>
                <w:szCs w:val="20"/>
              </w:rPr>
            </w:pPr>
            <w:r>
              <w:rPr>
                <w:rFonts w:ascii="Times New Roman" w:hAnsi="Times New Roman" w:cs="Times New Roman"/>
                <w:sz w:val="20"/>
                <w:szCs w:val="20"/>
              </w:rPr>
              <w:t>Observacional</w:t>
            </w:r>
          </w:p>
        </w:tc>
        <w:tc>
          <w:tcPr>
            <w:tcW w:w="1842" w:type="dxa"/>
            <w:vAlign w:val="center"/>
          </w:tcPr>
          <w:p w:rsidR="00492176" w:rsidRPr="00132E61" w:rsidRDefault="00492176" w:rsidP="00F33BEA">
            <w:pPr>
              <w:pStyle w:val="Default"/>
              <w:jc w:val="center"/>
              <w:rPr>
                <w:rFonts w:ascii="Times New Roman" w:hAnsi="Times New Roman" w:cs="Times New Roman"/>
                <w:sz w:val="20"/>
                <w:szCs w:val="20"/>
              </w:rPr>
            </w:pPr>
            <w:r w:rsidRPr="00132E61">
              <w:rPr>
                <w:rFonts w:ascii="Times New Roman" w:hAnsi="Times New Roman" w:cs="Times New Roman"/>
                <w:sz w:val="20"/>
                <w:szCs w:val="20"/>
              </w:rPr>
              <w:t xml:space="preserve">Baixa escolaridade </w:t>
            </w:r>
          </w:p>
        </w:tc>
      </w:tr>
    </w:tbl>
    <w:p w:rsidR="00492176" w:rsidRDefault="00492176" w:rsidP="00DF738C">
      <w:pPr>
        <w:pStyle w:val="Default"/>
        <w:ind w:firstLine="708"/>
        <w:jc w:val="both"/>
        <w:rPr>
          <w:rFonts w:ascii="Times New Roman" w:hAnsi="Times New Roman" w:cs="Times New Roman"/>
          <w:sz w:val="20"/>
          <w:szCs w:val="20"/>
        </w:rPr>
        <w:sectPr w:rsidR="00492176" w:rsidSect="00492176">
          <w:type w:val="continuous"/>
          <w:pgSz w:w="11906" w:h="16838"/>
          <w:pgMar w:top="1134" w:right="1134" w:bottom="1134" w:left="1134" w:header="709" w:footer="709" w:gutter="0"/>
          <w:cols w:space="227"/>
          <w:titlePg/>
          <w:docGrid w:linePitch="360"/>
        </w:sectPr>
      </w:pPr>
    </w:p>
    <w:p w:rsidR="008A4E32" w:rsidRDefault="008A4E32" w:rsidP="00DF738C">
      <w:pPr>
        <w:pStyle w:val="Default"/>
        <w:ind w:firstLine="708"/>
        <w:jc w:val="both"/>
        <w:rPr>
          <w:rFonts w:ascii="Times New Roman" w:hAnsi="Times New Roman" w:cs="Times New Roman"/>
          <w:sz w:val="20"/>
          <w:szCs w:val="20"/>
        </w:rPr>
      </w:pPr>
    </w:p>
    <w:p w:rsidR="00BA4EEF" w:rsidRDefault="00BA4EEF" w:rsidP="00DF738C">
      <w:pPr>
        <w:pStyle w:val="Default"/>
        <w:ind w:firstLine="708"/>
        <w:jc w:val="both"/>
        <w:rPr>
          <w:rFonts w:ascii="Times New Roman" w:hAnsi="Times New Roman" w:cs="Times New Roman"/>
          <w:sz w:val="20"/>
          <w:szCs w:val="20"/>
        </w:rPr>
      </w:pPr>
    </w:p>
    <w:p w:rsidR="00DF738C" w:rsidRPr="00DF738C" w:rsidRDefault="00DF738C" w:rsidP="00DF738C">
      <w:pPr>
        <w:pStyle w:val="Default"/>
        <w:ind w:firstLine="708"/>
        <w:jc w:val="both"/>
        <w:rPr>
          <w:rFonts w:ascii="Times New Roman" w:hAnsi="Times New Roman" w:cs="Times New Roman"/>
          <w:color w:val="000000" w:themeColor="text1"/>
          <w:sz w:val="20"/>
          <w:szCs w:val="20"/>
        </w:rPr>
      </w:pPr>
      <w:r w:rsidRPr="00DF738C">
        <w:rPr>
          <w:rFonts w:ascii="Times New Roman" w:hAnsi="Times New Roman" w:cs="Times New Roman"/>
          <w:sz w:val="20"/>
          <w:szCs w:val="20"/>
        </w:rPr>
        <w:t xml:space="preserve">A discussão dos resultados será categorizada em subtópicos, de acordo com as evidências apresentadas pela amostra, </w:t>
      </w:r>
      <w:r w:rsidRPr="00DF738C">
        <w:rPr>
          <w:rFonts w:ascii="Times New Roman" w:hAnsi="Times New Roman" w:cs="Times New Roman"/>
          <w:color w:val="000000" w:themeColor="text1"/>
          <w:sz w:val="20"/>
          <w:szCs w:val="20"/>
        </w:rPr>
        <w:t>de modo a permitir uma construção ideológica da questão “Fatores de risco associados à hipertensão arterial em idosos”.</w:t>
      </w:r>
    </w:p>
    <w:p w:rsidR="00DF738C" w:rsidRPr="00DF738C" w:rsidRDefault="00DF738C" w:rsidP="00DF738C">
      <w:pPr>
        <w:tabs>
          <w:tab w:val="left" w:pos="1125"/>
        </w:tabs>
        <w:spacing w:after="0" w:line="240" w:lineRule="auto"/>
        <w:jc w:val="both"/>
        <w:rPr>
          <w:rFonts w:ascii="Times New Roman" w:hAnsi="Times New Roman" w:cs="Times New Roman"/>
          <w:b/>
          <w:i/>
          <w:sz w:val="20"/>
          <w:szCs w:val="20"/>
        </w:rPr>
      </w:pPr>
    </w:p>
    <w:p w:rsidR="00DF738C" w:rsidRDefault="00702363" w:rsidP="00DF738C">
      <w:pPr>
        <w:tabs>
          <w:tab w:val="left" w:pos="1125"/>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 Idade e S</w:t>
      </w:r>
      <w:r w:rsidR="00DF738C" w:rsidRPr="00806E60">
        <w:rPr>
          <w:rFonts w:ascii="Times New Roman" w:hAnsi="Times New Roman" w:cs="Times New Roman"/>
          <w:b/>
          <w:sz w:val="20"/>
          <w:szCs w:val="20"/>
        </w:rPr>
        <w:t>exo</w:t>
      </w:r>
    </w:p>
    <w:p w:rsidR="00653359" w:rsidRPr="00806E60" w:rsidRDefault="00653359" w:rsidP="00DF738C">
      <w:pPr>
        <w:tabs>
          <w:tab w:val="left" w:pos="1125"/>
        </w:tabs>
        <w:spacing w:after="0" w:line="240" w:lineRule="auto"/>
        <w:jc w:val="both"/>
        <w:rPr>
          <w:rFonts w:ascii="Times New Roman" w:hAnsi="Times New Roman" w:cs="Times New Roman"/>
          <w:b/>
          <w:sz w:val="20"/>
          <w:szCs w:val="20"/>
        </w:rPr>
      </w:pPr>
    </w:p>
    <w:p w:rsidR="00565944" w:rsidRDefault="00DF738C" w:rsidP="00DF738C">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sz w:val="20"/>
          <w:szCs w:val="20"/>
        </w:rPr>
        <w:tab/>
        <w:t xml:space="preserve">É esperado que a prevalência de hipertensão </w:t>
      </w:r>
      <w:proofErr w:type="gramStart"/>
      <w:r w:rsidRPr="00DF738C">
        <w:rPr>
          <w:rFonts w:ascii="Times New Roman" w:hAnsi="Times New Roman" w:cs="Times New Roman"/>
          <w:sz w:val="20"/>
          <w:szCs w:val="20"/>
        </w:rPr>
        <w:t>aumente</w:t>
      </w:r>
      <w:proofErr w:type="gramEnd"/>
      <w:r w:rsidRPr="00DF738C">
        <w:rPr>
          <w:rFonts w:ascii="Times New Roman" w:hAnsi="Times New Roman" w:cs="Times New Roman"/>
          <w:sz w:val="20"/>
          <w:szCs w:val="20"/>
        </w:rPr>
        <w:t xml:space="preserve"> com a idade, já que algumas alterações próprias do envelhecimento, como o enrijecimento de grandes artérias, tornam os idosos mais propensos ao desenvolvimento da HAS</w:t>
      </w:r>
      <w:r w:rsidR="00C831FA">
        <w:rPr>
          <w:rFonts w:ascii="Times New Roman" w:hAnsi="Times New Roman" w:cs="Times New Roman"/>
          <w:sz w:val="20"/>
          <w:szCs w:val="20"/>
          <w:vertAlign w:val="superscript"/>
        </w:rPr>
        <w:t xml:space="preserve"> </w:t>
      </w:r>
      <w:r w:rsidR="00C831FA">
        <w:rPr>
          <w:rFonts w:ascii="Times New Roman" w:hAnsi="Times New Roman" w:cs="Times New Roman"/>
          <w:sz w:val="20"/>
          <w:szCs w:val="20"/>
        </w:rPr>
        <w:t xml:space="preserve">(ZATAR </w:t>
      </w:r>
      <w:proofErr w:type="spellStart"/>
      <w:r w:rsidR="00C831FA">
        <w:rPr>
          <w:rFonts w:ascii="Times New Roman" w:hAnsi="Times New Roman" w:cs="Times New Roman"/>
          <w:sz w:val="20"/>
          <w:szCs w:val="20"/>
        </w:rPr>
        <w:t>et</w:t>
      </w:r>
      <w:proofErr w:type="spellEnd"/>
      <w:r w:rsidR="00C831FA">
        <w:rPr>
          <w:rFonts w:ascii="Times New Roman" w:hAnsi="Times New Roman" w:cs="Times New Roman"/>
          <w:sz w:val="20"/>
          <w:szCs w:val="20"/>
        </w:rPr>
        <w:t xml:space="preserve"> </w:t>
      </w:r>
      <w:proofErr w:type="spellStart"/>
      <w:r w:rsidR="00C831FA">
        <w:rPr>
          <w:rFonts w:ascii="Times New Roman" w:hAnsi="Times New Roman" w:cs="Times New Roman"/>
          <w:sz w:val="20"/>
          <w:szCs w:val="20"/>
        </w:rPr>
        <w:t>al</w:t>
      </w:r>
      <w:proofErr w:type="spellEnd"/>
      <w:r w:rsidR="00C831FA">
        <w:rPr>
          <w:rFonts w:ascii="Times New Roman" w:hAnsi="Times New Roman" w:cs="Times New Roman"/>
          <w:sz w:val="20"/>
          <w:szCs w:val="20"/>
        </w:rPr>
        <w:t>, 2013)</w:t>
      </w:r>
      <w:r w:rsidRPr="00DF738C">
        <w:rPr>
          <w:rFonts w:ascii="Times New Roman" w:hAnsi="Times New Roman" w:cs="Times New Roman"/>
          <w:sz w:val="20"/>
          <w:szCs w:val="20"/>
        </w:rPr>
        <w:t xml:space="preserve">. </w:t>
      </w:r>
    </w:p>
    <w:p w:rsidR="00DF738C" w:rsidRPr="00DF738C" w:rsidRDefault="00565944" w:rsidP="00DF738C">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F738C" w:rsidRPr="00DF738C">
        <w:rPr>
          <w:rFonts w:ascii="Times New Roman" w:hAnsi="Times New Roman" w:cs="Times New Roman"/>
          <w:sz w:val="20"/>
          <w:szCs w:val="20"/>
        </w:rPr>
        <w:t>Em estudo realizado com 1.705 idosos residentes do Município de Florianópolis/SC identificou a prevalência de hipertensão em mais de 80% indivíduos, com maior prevalência entre 70-79 anos e do sexo feminino, fatos comprovados em outras pesquisas reafirmam a associação da idade com a hipertensão</w:t>
      </w:r>
      <w:r w:rsidR="000350CA">
        <w:rPr>
          <w:rFonts w:ascii="Times New Roman" w:hAnsi="Times New Roman" w:cs="Times New Roman"/>
          <w:sz w:val="20"/>
          <w:szCs w:val="20"/>
        </w:rPr>
        <w:t xml:space="preserve"> </w:t>
      </w:r>
      <w:r w:rsidR="00C831FA">
        <w:rPr>
          <w:rFonts w:ascii="Times New Roman" w:hAnsi="Times New Roman" w:cs="Times New Roman"/>
          <w:sz w:val="20"/>
          <w:szCs w:val="20"/>
        </w:rPr>
        <w:t xml:space="preserve">(BRISCHILIARI </w:t>
      </w:r>
      <w:proofErr w:type="spellStart"/>
      <w:proofErr w:type="gramStart"/>
      <w:r w:rsidR="00C831FA">
        <w:rPr>
          <w:rFonts w:ascii="Times New Roman" w:hAnsi="Times New Roman" w:cs="Times New Roman"/>
          <w:sz w:val="20"/>
          <w:szCs w:val="20"/>
        </w:rPr>
        <w:t>et</w:t>
      </w:r>
      <w:proofErr w:type="spellEnd"/>
      <w:proofErr w:type="gramEnd"/>
      <w:r w:rsidR="00C831FA">
        <w:rPr>
          <w:rFonts w:ascii="Times New Roman" w:hAnsi="Times New Roman" w:cs="Times New Roman"/>
          <w:sz w:val="20"/>
          <w:szCs w:val="20"/>
        </w:rPr>
        <w:t xml:space="preserve"> </w:t>
      </w:r>
      <w:proofErr w:type="spellStart"/>
      <w:r w:rsidR="00C831FA">
        <w:rPr>
          <w:rFonts w:ascii="Times New Roman" w:hAnsi="Times New Roman" w:cs="Times New Roman"/>
          <w:sz w:val="20"/>
          <w:szCs w:val="20"/>
        </w:rPr>
        <w:t>al</w:t>
      </w:r>
      <w:proofErr w:type="spellEnd"/>
      <w:r w:rsidR="00C831FA">
        <w:rPr>
          <w:rFonts w:ascii="Times New Roman" w:hAnsi="Times New Roman" w:cs="Times New Roman"/>
          <w:sz w:val="20"/>
          <w:szCs w:val="20"/>
        </w:rPr>
        <w:t xml:space="preserve">, 2014; CAMPOLINA </w:t>
      </w:r>
      <w:proofErr w:type="spellStart"/>
      <w:r w:rsidR="00C831FA">
        <w:rPr>
          <w:rFonts w:ascii="Times New Roman" w:hAnsi="Times New Roman" w:cs="Times New Roman"/>
          <w:sz w:val="20"/>
          <w:szCs w:val="20"/>
        </w:rPr>
        <w:t>et</w:t>
      </w:r>
      <w:proofErr w:type="spellEnd"/>
      <w:r w:rsidR="00C831FA">
        <w:rPr>
          <w:rFonts w:ascii="Times New Roman" w:hAnsi="Times New Roman" w:cs="Times New Roman"/>
          <w:sz w:val="20"/>
          <w:szCs w:val="20"/>
        </w:rPr>
        <w:t xml:space="preserve"> </w:t>
      </w:r>
      <w:proofErr w:type="spellStart"/>
      <w:r w:rsidR="00C831FA">
        <w:rPr>
          <w:rFonts w:ascii="Times New Roman" w:hAnsi="Times New Roman" w:cs="Times New Roman"/>
          <w:sz w:val="20"/>
          <w:szCs w:val="20"/>
        </w:rPr>
        <w:t>al</w:t>
      </w:r>
      <w:proofErr w:type="spellEnd"/>
      <w:r w:rsidR="00C831FA">
        <w:rPr>
          <w:rFonts w:ascii="Times New Roman" w:hAnsi="Times New Roman" w:cs="Times New Roman"/>
          <w:sz w:val="20"/>
          <w:szCs w:val="20"/>
        </w:rPr>
        <w:t xml:space="preserve">, 2013; SILVA </w:t>
      </w:r>
      <w:proofErr w:type="spellStart"/>
      <w:r w:rsidR="00C831FA">
        <w:rPr>
          <w:rFonts w:ascii="Times New Roman" w:hAnsi="Times New Roman" w:cs="Times New Roman"/>
          <w:sz w:val="20"/>
          <w:szCs w:val="20"/>
        </w:rPr>
        <w:t>et</w:t>
      </w:r>
      <w:proofErr w:type="spellEnd"/>
      <w:r w:rsidR="00C831FA">
        <w:rPr>
          <w:rFonts w:ascii="Times New Roman" w:hAnsi="Times New Roman" w:cs="Times New Roman"/>
          <w:sz w:val="20"/>
          <w:szCs w:val="20"/>
        </w:rPr>
        <w:t xml:space="preserve"> </w:t>
      </w:r>
      <w:proofErr w:type="spellStart"/>
      <w:r w:rsidR="00C831FA">
        <w:rPr>
          <w:rFonts w:ascii="Times New Roman" w:hAnsi="Times New Roman" w:cs="Times New Roman"/>
          <w:sz w:val="20"/>
          <w:szCs w:val="20"/>
        </w:rPr>
        <w:t>al</w:t>
      </w:r>
      <w:proofErr w:type="spellEnd"/>
      <w:r w:rsidR="00C831FA">
        <w:rPr>
          <w:rFonts w:ascii="Times New Roman" w:hAnsi="Times New Roman" w:cs="Times New Roman"/>
          <w:sz w:val="20"/>
          <w:szCs w:val="20"/>
        </w:rPr>
        <w:t>, 2010)</w:t>
      </w:r>
      <w:r w:rsidR="00DF738C" w:rsidRPr="00DF738C">
        <w:rPr>
          <w:rFonts w:ascii="Times New Roman" w:hAnsi="Times New Roman" w:cs="Times New Roman"/>
          <w:color w:val="000000" w:themeColor="text1"/>
          <w:sz w:val="20"/>
          <w:szCs w:val="20"/>
        </w:rPr>
        <w:t>.</w:t>
      </w:r>
    </w:p>
    <w:p w:rsidR="0040295C" w:rsidRDefault="00DF738C" w:rsidP="00DF738C">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color w:val="000000" w:themeColor="text1"/>
          <w:sz w:val="20"/>
          <w:szCs w:val="20"/>
        </w:rPr>
        <w:tab/>
        <w:t>Outro achado importante é o</w:t>
      </w:r>
      <w:r w:rsidRPr="00DF738C">
        <w:rPr>
          <w:rFonts w:ascii="Times New Roman" w:hAnsi="Times New Roman" w:cs="Times New Roman"/>
          <w:color w:val="FF0000"/>
          <w:sz w:val="20"/>
          <w:szCs w:val="20"/>
        </w:rPr>
        <w:t xml:space="preserve"> </w:t>
      </w:r>
      <w:r w:rsidRPr="00DF738C">
        <w:rPr>
          <w:rFonts w:ascii="Times New Roman" w:hAnsi="Times New Roman" w:cs="Times New Roman"/>
          <w:sz w:val="20"/>
          <w:szCs w:val="20"/>
        </w:rPr>
        <w:t xml:space="preserve">predomínio de idosas com diagnóstico da doença, o que vem sendo observado em trabalhos no Brasil. Tal achado pode estar associado ao fato das idosas terem maior associação com número de fatores de risco ao desenvolvimento da hipertensão como: valores </w:t>
      </w:r>
      <w:r w:rsidR="00B56600">
        <w:rPr>
          <w:rFonts w:ascii="Times New Roman" w:hAnsi="Times New Roman" w:cs="Times New Roman"/>
          <w:sz w:val="20"/>
          <w:szCs w:val="20"/>
        </w:rPr>
        <w:t xml:space="preserve">de </w:t>
      </w:r>
      <w:proofErr w:type="spellStart"/>
      <w:r w:rsidR="00B56600" w:rsidRPr="00DF738C">
        <w:rPr>
          <w:rFonts w:ascii="Times New Roman" w:hAnsi="Times New Roman" w:cs="Times New Roman"/>
          <w:sz w:val="20"/>
          <w:szCs w:val="20"/>
        </w:rPr>
        <w:t>hipercolesterolemia</w:t>
      </w:r>
      <w:proofErr w:type="spellEnd"/>
      <w:r w:rsidR="00B56600" w:rsidRPr="00DF738C">
        <w:rPr>
          <w:rFonts w:ascii="Times New Roman" w:hAnsi="Times New Roman" w:cs="Times New Roman"/>
          <w:sz w:val="20"/>
          <w:szCs w:val="20"/>
        </w:rPr>
        <w:t xml:space="preserve"> </w:t>
      </w:r>
      <w:r w:rsidRPr="00DF738C">
        <w:rPr>
          <w:rFonts w:ascii="Times New Roman" w:hAnsi="Times New Roman" w:cs="Times New Roman"/>
          <w:sz w:val="20"/>
          <w:szCs w:val="20"/>
        </w:rPr>
        <w:t xml:space="preserve">acima do recomendado, e excesso de peso. </w:t>
      </w:r>
    </w:p>
    <w:p w:rsidR="00565944" w:rsidRDefault="0040295C" w:rsidP="00DF738C">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F738C" w:rsidRPr="00DF738C">
        <w:rPr>
          <w:rFonts w:ascii="Times New Roman" w:hAnsi="Times New Roman" w:cs="Times New Roman"/>
          <w:sz w:val="20"/>
          <w:szCs w:val="20"/>
        </w:rPr>
        <w:t>Ressalta-se que a prevalência do sexo feminino também pode estar ligada a maior procura das mulher</w:t>
      </w:r>
      <w:r w:rsidR="00565944">
        <w:rPr>
          <w:rFonts w:ascii="Times New Roman" w:hAnsi="Times New Roman" w:cs="Times New Roman"/>
          <w:sz w:val="20"/>
          <w:szCs w:val="20"/>
        </w:rPr>
        <w:t xml:space="preserve">es aos sistemas de saúde do que </w:t>
      </w:r>
    </w:p>
    <w:p w:rsidR="00565944" w:rsidRDefault="00565944" w:rsidP="00DF738C">
      <w:pPr>
        <w:tabs>
          <w:tab w:val="left" w:pos="709"/>
        </w:tabs>
        <w:spacing w:after="0" w:line="240" w:lineRule="auto"/>
        <w:jc w:val="both"/>
        <w:rPr>
          <w:rFonts w:ascii="Times New Roman" w:hAnsi="Times New Roman" w:cs="Times New Roman"/>
          <w:sz w:val="20"/>
          <w:szCs w:val="20"/>
        </w:rPr>
      </w:pPr>
    </w:p>
    <w:p w:rsidR="00565944" w:rsidRDefault="00565944" w:rsidP="00DF738C">
      <w:pPr>
        <w:tabs>
          <w:tab w:val="left" w:pos="709"/>
        </w:tabs>
        <w:spacing w:after="0" w:line="240" w:lineRule="auto"/>
        <w:jc w:val="both"/>
        <w:rPr>
          <w:rFonts w:ascii="Times New Roman" w:hAnsi="Times New Roman" w:cs="Times New Roman"/>
          <w:sz w:val="20"/>
          <w:szCs w:val="20"/>
        </w:rPr>
      </w:pPr>
    </w:p>
    <w:p w:rsidR="00DF738C" w:rsidRPr="006E3BC7" w:rsidRDefault="00DF738C" w:rsidP="00DF738C">
      <w:pPr>
        <w:tabs>
          <w:tab w:val="left" w:pos="709"/>
        </w:tabs>
        <w:spacing w:after="0" w:line="240" w:lineRule="auto"/>
        <w:jc w:val="both"/>
        <w:rPr>
          <w:rFonts w:ascii="Times New Roman" w:hAnsi="Times New Roman" w:cs="Times New Roman"/>
          <w:sz w:val="20"/>
          <w:szCs w:val="20"/>
        </w:rPr>
      </w:pPr>
      <w:proofErr w:type="gramStart"/>
      <w:r w:rsidRPr="00DF738C">
        <w:rPr>
          <w:rFonts w:ascii="Times New Roman" w:hAnsi="Times New Roman" w:cs="Times New Roman"/>
          <w:sz w:val="20"/>
          <w:szCs w:val="20"/>
        </w:rPr>
        <w:t>os</w:t>
      </w:r>
      <w:proofErr w:type="gramEnd"/>
      <w:r w:rsidRPr="00DF738C">
        <w:rPr>
          <w:rFonts w:ascii="Times New Roman" w:hAnsi="Times New Roman" w:cs="Times New Roman"/>
          <w:sz w:val="20"/>
          <w:szCs w:val="20"/>
        </w:rPr>
        <w:t xml:space="preserve"> homens</w:t>
      </w:r>
      <w:r w:rsidR="005217FF">
        <w:rPr>
          <w:rFonts w:ascii="Times New Roman" w:hAnsi="Times New Roman" w:cs="Times New Roman"/>
          <w:sz w:val="20"/>
          <w:szCs w:val="20"/>
        </w:rPr>
        <w:t xml:space="preserve"> (ANDRADE </w:t>
      </w:r>
      <w:proofErr w:type="spellStart"/>
      <w:r w:rsidR="005217FF">
        <w:rPr>
          <w:rFonts w:ascii="Times New Roman" w:hAnsi="Times New Roman" w:cs="Times New Roman"/>
          <w:sz w:val="20"/>
          <w:szCs w:val="20"/>
        </w:rPr>
        <w:t>et</w:t>
      </w:r>
      <w:proofErr w:type="spellEnd"/>
      <w:r w:rsidR="005217FF">
        <w:rPr>
          <w:rFonts w:ascii="Times New Roman" w:hAnsi="Times New Roman" w:cs="Times New Roman"/>
          <w:sz w:val="20"/>
          <w:szCs w:val="20"/>
        </w:rPr>
        <w:t xml:space="preserve"> </w:t>
      </w:r>
      <w:proofErr w:type="spellStart"/>
      <w:r w:rsidR="005217FF">
        <w:rPr>
          <w:rFonts w:ascii="Times New Roman" w:hAnsi="Times New Roman" w:cs="Times New Roman"/>
          <w:sz w:val="20"/>
          <w:szCs w:val="20"/>
        </w:rPr>
        <w:t>al</w:t>
      </w:r>
      <w:proofErr w:type="spellEnd"/>
      <w:r w:rsidR="005217FF">
        <w:rPr>
          <w:rFonts w:ascii="Times New Roman" w:hAnsi="Times New Roman" w:cs="Times New Roman"/>
          <w:sz w:val="20"/>
          <w:szCs w:val="20"/>
        </w:rPr>
        <w:t xml:space="preserve">, 2014; LIMA </w:t>
      </w:r>
      <w:proofErr w:type="spellStart"/>
      <w:r w:rsidR="005217FF">
        <w:rPr>
          <w:rFonts w:ascii="Times New Roman" w:hAnsi="Times New Roman" w:cs="Times New Roman"/>
          <w:sz w:val="20"/>
          <w:szCs w:val="20"/>
        </w:rPr>
        <w:t>et</w:t>
      </w:r>
      <w:proofErr w:type="spellEnd"/>
      <w:r w:rsidR="005217FF">
        <w:rPr>
          <w:rFonts w:ascii="Times New Roman" w:hAnsi="Times New Roman" w:cs="Times New Roman"/>
          <w:sz w:val="20"/>
          <w:szCs w:val="20"/>
        </w:rPr>
        <w:t xml:space="preserve"> </w:t>
      </w:r>
      <w:proofErr w:type="spellStart"/>
      <w:r w:rsidR="005217FF">
        <w:rPr>
          <w:rFonts w:ascii="Times New Roman" w:hAnsi="Times New Roman" w:cs="Times New Roman"/>
          <w:sz w:val="20"/>
          <w:szCs w:val="20"/>
        </w:rPr>
        <w:t>al</w:t>
      </w:r>
      <w:proofErr w:type="spellEnd"/>
      <w:r w:rsidR="005217FF">
        <w:rPr>
          <w:rFonts w:ascii="Times New Roman" w:hAnsi="Times New Roman" w:cs="Times New Roman"/>
          <w:sz w:val="20"/>
          <w:szCs w:val="20"/>
        </w:rPr>
        <w:t>, 2011; SOAR, 2015).</w:t>
      </w:r>
    </w:p>
    <w:p w:rsidR="00653359" w:rsidRDefault="00653359" w:rsidP="00DF738C">
      <w:pPr>
        <w:tabs>
          <w:tab w:val="left" w:pos="709"/>
        </w:tabs>
        <w:spacing w:after="0" w:line="240" w:lineRule="auto"/>
        <w:jc w:val="both"/>
        <w:rPr>
          <w:rFonts w:ascii="Times New Roman" w:hAnsi="Times New Roman" w:cs="Times New Roman"/>
          <w:b/>
          <w:sz w:val="20"/>
          <w:szCs w:val="20"/>
        </w:rPr>
      </w:pPr>
    </w:p>
    <w:p w:rsidR="00DF738C" w:rsidRPr="00806E60" w:rsidRDefault="002C786A" w:rsidP="00DF738C">
      <w:pPr>
        <w:tabs>
          <w:tab w:val="left" w:pos="709"/>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 </w:t>
      </w:r>
      <w:proofErr w:type="gramStart"/>
      <w:r>
        <w:rPr>
          <w:rFonts w:ascii="Times New Roman" w:hAnsi="Times New Roman" w:cs="Times New Roman"/>
          <w:b/>
          <w:sz w:val="20"/>
          <w:szCs w:val="20"/>
        </w:rPr>
        <w:t>-</w:t>
      </w:r>
      <w:r w:rsidR="00DF738C" w:rsidRPr="00806E60">
        <w:rPr>
          <w:rFonts w:ascii="Times New Roman" w:hAnsi="Times New Roman" w:cs="Times New Roman"/>
          <w:b/>
          <w:sz w:val="20"/>
          <w:szCs w:val="20"/>
        </w:rPr>
        <w:t>Autopercepção</w:t>
      </w:r>
      <w:proofErr w:type="gramEnd"/>
      <w:r w:rsidR="00DF738C" w:rsidRPr="00806E60">
        <w:rPr>
          <w:rFonts w:ascii="Times New Roman" w:hAnsi="Times New Roman" w:cs="Times New Roman"/>
          <w:b/>
          <w:sz w:val="20"/>
          <w:szCs w:val="20"/>
        </w:rPr>
        <w:t xml:space="preserve"> de saúde / Não adesão ao tratamento</w:t>
      </w:r>
    </w:p>
    <w:p w:rsidR="00653359" w:rsidRDefault="00653359" w:rsidP="00DF738C">
      <w:pPr>
        <w:tabs>
          <w:tab w:val="left" w:pos="709"/>
        </w:tabs>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ab/>
      </w:r>
    </w:p>
    <w:p w:rsidR="00DF738C" w:rsidRPr="00D57C9D" w:rsidRDefault="00653359" w:rsidP="00DF738C">
      <w:pPr>
        <w:tabs>
          <w:tab w:val="left" w:pos="709"/>
        </w:tabs>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ab/>
      </w:r>
      <w:r w:rsidR="00DF738C" w:rsidRPr="00DF738C">
        <w:rPr>
          <w:rFonts w:ascii="Times New Roman" w:hAnsi="Times New Roman" w:cs="Times New Roman"/>
          <w:sz w:val="20"/>
          <w:szCs w:val="20"/>
        </w:rPr>
        <w:t>A autopercepção do estado d</w:t>
      </w:r>
      <w:r w:rsidR="005164C9">
        <w:rPr>
          <w:rFonts w:ascii="Times New Roman" w:hAnsi="Times New Roman" w:cs="Times New Roman"/>
          <w:sz w:val="20"/>
          <w:szCs w:val="20"/>
        </w:rPr>
        <w:t>e saúde é pior nos idosos que</w:t>
      </w:r>
      <w:r w:rsidR="00DF738C" w:rsidRPr="00DF738C">
        <w:rPr>
          <w:rFonts w:ascii="Times New Roman" w:hAnsi="Times New Roman" w:cs="Times New Roman"/>
          <w:sz w:val="20"/>
          <w:szCs w:val="20"/>
        </w:rPr>
        <w:t xml:space="preserve"> avaliam sua saúde como ruim ou muito ruim. O próprio diagnóstico da doença e o fato de usar medicamento frequentemente para o controle da hipertensão pode ter influenciado para a percepção negativa da saúde</w:t>
      </w:r>
      <w:r w:rsidR="00120C8C">
        <w:rPr>
          <w:rFonts w:ascii="Times New Roman" w:hAnsi="Times New Roman" w:cs="Times New Roman"/>
          <w:sz w:val="20"/>
          <w:szCs w:val="20"/>
        </w:rPr>
        <w:t xml:space="preserve"> (CARVALHO </w:t>
      </w:r>
      <w:proofErr w:type="spellStart"/>
      <w:proofErr w:type="gramStart"/>
      <w:r w:rsidR="00120C8C">
        <w:rPr>
          <w:rFonts w:ascii="Times New Roman" w:hAnsi="Times New Roman" w:cs="Times New Roman"/>
          <w:sz w:val="20"/>
          <w:szCs w:val="20"/>
        </w:rPr>
        <w:t>et</w:t>
      </w:r>
      <w:proofErr w:type="spellEnd"/>
      <w:proofErr w:type="gramEnd"/>
      <w:r w:rsidR="00120C8C">
        <w:rPr>
          <w:rFonts w:ascii="Times New Roman" w:hAnsi="Times New Roman" w:cs="Times New Roman"/>
          <w:sz w:val="20"/>
          <w:szCs w:val="20"/>
        </w:rPr>
        <w:t xml:space="preserve"> </w:t>
      </w:r>
      <w:proofErr w:type="spellStart"/>
      <w:r w:rsidR="00120C8C">
        <w:rPr>
          <w:rFonts w:ascii="Times New Roman" w:hAnsi="Times New Roman" w:cs="Times New Roman"/>
          <w:sz w:val="20"/>
          <w:szCs w:val="20"/>
        </w:rPr>
        <w:t>al</w:t>
      </w:r>
      <w:proofErr w:type="spellEnd"/>
      <w:r w:rsidR="00120C8C">
        <w:rPr>
          <w:rFonts w:ascii="Times New Roman" w:hAnsi="Times New Roman" w:cs="Times New Roman"/>
          <w:sz w:val="20"/>
          <w:szCs w:val="20"/>
        </w:rPr>
        <w:t xml:space="preserve">, 2012; ZATTAR </w:t>
      </w:r>
      <w:proofErr w:type="spellStart"/>
      <w:r w:rsidR="00120C8C">
        <w:rPr>
          <w:rFonts w:ascii="Times New Roman" w:hAnsi="Times New Roman" w:cs="Times New Roman"/>
          <w:sz w:val="20"/>
          <w:szCs w:val="20"/>
        </w:rPr>
        <w:t>et</w:t>
      </w:r>
      <w:proofErr w:type="spellEnd"/>
      <w:r w:rsidR="00120C8C">
        <w:rPr>
          <w:rFonts w:ascii="Times New Roman" w:hAnsi="Times New Roman" w:cs="Times New Roman"/>
          <w:sz w:val="20"/>
          <w:szCs w:val="20"/>
        </w:rPr>
        <w:t xml:space="preserve"> </w:t>
      </w:r>
      <w:proofErr w:type="spellStart"/>
      <w:r w:rsidR="00120C8C">
        <w:rPr>
          <w:rFonts w:ascii="Times New Roman" w:hAnsi="Times New Roman" w:cs="Times New Roman"/>
          <w:sz w:val="20"/>
          <w:szCs w:val="20"/>
        </w:rPr>
        <w:t>al</w:t>
      </w:r>
      <w:proofErr w:type="spellEnd"/>
      <w:r w:rsidR="00120C8C">
        <w:rPr>
          <w:rFonts w:ascii="Times New Roman" w:hAnsi="Times New Roman" w:cs="Times New Roman"/>
          <w:sz w:val="20"/>
          <w:szCs w:val="20"/>
        </w:rPr>
        <w:t>, 2013)</w:t>
      </w:r>
      <w:r w:rsidR="00DF738C" w:rsidRPr="00DF738C">
        <w:rPr>
          <w:rFonts w:ascii="Times New Roman" w:hAnsi="Times New Roman" w:cs="Times New Roman"/>
          <w:sz w:val="20"/>
          <w:szCs w:val="20"/>
        </w:rPr>
        <w:t>.</w:t>
      </w:r>
    </w:p>
    <w:p w:rsidR="00DF738C" w:rsidRPr="00DF738C" w:rsidRDefault="00DF738C" w:rsidP="00DF738C">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sz w:val="20"/>
          <w:szCs w:val="20"/>
        </w:rPr>
        <w:tab/>
        <w:t>Por ser uma doença crônica e incurável a hipertensão arterial exige mudanças de estilo de vida e condutas para o seu controle, incluindo o tratamento medicamentoso e não medicamentoso.</w:t>
      </w:r>
      <w:r w:rsidRPr="00DF738C">
        <w:rPr>
          <w:rFonts w:ascii="Times New Roman" w:hAnsi="Times New Roman" w:cs="Times New Roman"/>
          <w:sz w:val="20"/>
          <w:szCs w:val="20"/>
          <w:vertAlign w:val="superscript"/>
        </w:rPr>
        <w:t xml:space="preserve"> </w:t>
      </w:r>
      <w:r w:rsidRPr="00DF738C">
        <w:rPr>
          <w:rFonts w:ascii="Times New Roman" w:hAnsi="Times New Roman" w:cs="Times New Roman"/>
          <w:sz w:val="20"/>
          <w:szCs w:val="20"/>
        </w:rPr>
        <w:t>Os idosos que avaliam sua saúde de forma negativa manifestam dificuldades em modificar alguns modos de vida, além de apresentarem a falta de conhecimento sobre a doença</w:t>
      </w:r>
      <w:r w:rsidR="00522F7A">
        <w:rPr>
          <w:rFonts w:ascii="Times New Roman" w:hAnsi="Times New Roman" w:cs="Times New Roman"/>
          <w:sz w:val="20"/>
          <w:szCs w:val="20"/>
        </w:rPr>
        <w:t xml:space="preserve"> (GUEDES </w:t>
      </w:r>
      <w:proofErr w:type="spellStart"/>
      <w:proofErr w:type="gramStart"/>
      <w:r w:rsidR="00522F7A">
        <w:rPr>
          <w:rFonts w:ascii="Times New Roman" w:hAnsi="Times New Roman" w:cs="Times New Roman"/>
          <w:sz w:val="20"/>
          <w:szCs w:val="20"/>
        </w:rPr>
        <w:t>et</w:t>
      </w:r>
      <w:proofErr w:type="spellEnd"/>
      <w:proofErr w:type="gramEnd"/>
      <w:r w:rsidR="00522F7A">
        <w:rPr>
          <w:rFonts w:ascii="Times New Roman" w:hAnsi="Times New Roman" w:cs="Times New Roman"/>
          <w:sz w:val="20"/>
          <w:szCs w:val="20"/>
        </w:rPr>
        <w:t xml:space="preserve"> </w:t>
      </w:r>
      <w:proofErr w:type="spellStart"/>
      <w:r w:rsidR="00522F7A">
        <w:rPr>
          <w:rFonts w:ascii="Times New Roman" w:hAnsi="Times New Roman" w:cs="Times New Roman"/>
          <w:sz w:val="20"/>
          <w:szCs w:val="20"/>
        </w:rPr>
        <w:t>al</w:t>
      </w:r>
      <w:proofErr w:type="spellEnd"/>
      <w:r w:rsidR="00522F7A">
        <w:rPr>
          <w:rFonts w:ascii="Times New Roman" w:hAnsi="Times New Roman" w:cs="Times New Roman"/>
          <w:sz w:val="20"/>
          <w:szCs w:val="20"/>
        </w:rPr>
        <w:t xml:space="preserve">, 2011; MARIN </w:t>
      </w:r>
      <w:proofErr w:type="spellStart"/>
      <w:r w:rsidR="00522F7A">
        <w:rPr>
          <w:rFonts w:ascii="Times New Roman" w:hAnsi="Times New Roman" w:cs="Times New Roman"/>
          <w:sz w:val="20"/>
          <w:szCs w:val="20"/>
        </w:rPr>
        <w:t>et</w:t>
      </w:r>
      <w:proofErr w:type="spellEnd"/>
      <w:r w:rsidR="00522F7A">
        <w:rPr>
          <w:rFonts w:ascii="Times New Roman" w:hAnsi="Times New Roman" w:cs="Times New Roman"/>
          <w:sz w:val="20"/>
          <w:szCs w:val="20"/>
        </w:rPr>
        <w:t xml:space="preserve"> </w:t>
      </w:r>
      <w:proofErr w:type="spellStart"/>
      <w:r w:rsidR="00522F7A">
        <w:rPr>
          <w:rFonts w:ascii="Times New Roman" w:hAnsi="Times New Roman" w:cs="Times New Roman"/>
          <w:sz w:val="20"/>
          <w:szCs w:val="20"/>
        </w:rPr>
        <w:t>al</w:t>
      </w:r>
      <w:proofErr w:type="spellEnd"/>
      <w:r w:rsidR="00522F7A">
        <w:rPr>
          <w:rFonts w:ascii="Times New Roman" w:hAnsi="Times New Roman" w:cs="Times New Roman"/>
          <w:sz w:val="20"/>
          <w:szCs w:val="20"/>
        </w:rPr>
        <w:t>, 2012)</w:t>
      </w:r>
      <w:r w:rsidRPr="00DF738C">
        <w:rPr>
          <w:rFonts w:ascii="Times New Roman" w:hAnsi="Times New Roman" w:cs="Times New Roman"/>
          <w:sz w:val="20"/>
          <w:szCs w:val="20"/>
        </w:rPr>
        <w:t>.</w:t>
      </w:r>
    </w:p>
    <w:p w:rsidR="00DF738C" w:rsidRPr="00DF738C" w:rsidRDefault="003F64BF" w:rsidP="00DF738C">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F738C" w:rsidRPr="00DF738C">
        <w:rPr>
          <w:rFonts w:ascii="Times New Roman" w:hAnsi="Times New Roman" w:cs="Times New Roman"/>
          <w:sz w:val="20"/>
          <w:szCs w:val="20"/>
        </w:rPr>
        <w:t>Pesquisas apontam a baixa adesão ao tratamento e controle da HAS entre os idosos, sendo que grande parte deles a consideram como uma doença aguda e ligada ao estado emocional, dificultando assim o tratamento adequado</w:t>
      </w:r>
      <w:r w:rsidR="00F4405C">
        <w:rPr>
          <w:rFonts w:ascii="Times New Roman" w:hAnsi="Times New Roman" w:cs="Times New Roman"/>
          <w:sz w:val="20"/>
          <w:szCs w:val="20"/>
        </w:rPr>
        <w:t xml:space="preserve"> (BARBOSA</w:t>
      </w:r>
      <w:r w:rsidR="00EB02F5">
        <w:rPr>
          <w:rFonts w:ascii="Times New Roman" w:hAnsi="Times New Roman" w:cs="Times New Roman"/>
          <w:sz w:val="20"/>
          <w:szCs w:val="20"/>
        </w:rPr>
        <w:t xml:space="preserve"> </w:t>
      </w:r>
      <w:proofErr w:type="spellStart"/>
      <w:proofErr w:type="gramStart"/>
      <w:r w:rsidR="00EB02F5">
        <w:rPr>
          <w:rFonts w:ascii="Times New Roman" w:hAnsi="Times New Roman" w:cs="Times New Roman"/>
          <w:sz w:val="20"/>
          <w:szCs w:val="20"/>
        </w:rPr>
        <w:t>et</w:t>
      </w:r>
      <w:proofErr w:type="spellEnd"/>
      <w:proofErr w:type="gramEnd"/>
      <w:r w:rsidR="00EB02F5">
        <w:rPr>
          <w:rFonts w:ascii="Times New Roman" w:hAnsi="Times New Roman" w:cs="Times New Roman"/>
          <w:sz w:val="20"/>
          <w:szCs w:val="20"/>
        </w:rPr>
        <w:t xml:space="preserve"> </w:t>
      </w:r>
      <w:proofErr w:type="spellStart"/>
      <w:r w:rsidR="00EB02F5">
        <w:rPr>
          <w:rFonts w:ascii="Times New Roman" w:hAnsi="Times New Roman" w:cs="Times New Roman"/>
          <w:sz w:val="20"/>
          <w:szCs w:val="20"/>
        </w:rPr>
        <w:t>al</w:t>
      </w:r>
      <w:proofErr w:type="spellEnd"/>
      <w:r w:rsidR="00EB02F5">
        <w:rPr>
          <w:rFonts w:ascii="Times New Roman" w:hAnsi="Times New Roman" w:cs="Times New Roman"/>
          <w:sz w:val="20"/>
          <w:szCs w:val="20"/>
        </w:rPr>
        <w:t xml:space="preserve">, 2012; ESPERANDIA </w:t>
      </w:r>
      <w:proofErr w:type="spellStart"/>
      <w:r w:rsidR="00EB02F5">
        <w:rPr>
          <w:rFonts w:ascii="Times New Roman" w:hAnsi="Times New Roman" w:cs="Times New Roman"/>
          <w:sz w:val="20"/>
          <w:szCs w:val="20"/>
        </w:rPr>
        <w:t>et</w:t>
      </w:r>
      <w:proofErr w:type="spellEnd"/>
      <w:r w:rsidR="00EB02F5">
        <w:rPr>
          <w:rFonts w:ascii="Times New Roman" w:hAnsi="Times New Roman" w:cs="Times New Roman"/>
          <w:sz w:val="20"/>
          <w:szCs w:val="20"/>
        </w:rPr>
        <w:t xml:space="preserve"> </w:t>
      </w:r>
      <w:proofErr w:type="spellStart"/>
      <w:r w:rsidR="00EB02F5">
        <w:rPr>
          <w:rFonts w:ascii="Times New Roman" w:hAnsi="Times New Roman" w:cs="Times New Roman"/>
          <w:sz w:val="20"/>
          <w:szCs w:val="20"/>
        </w:rPr>
        <w:t>al</w:t>
      </w:r>
      <w:proofErr w:type="spellEnd"/>
      <w:r w:rsidR="00EB02F5">
        <w:rPr>
          <w:rFonts w:ascii="Times New Roman" w:hAnsi="Times New Roman" w:cs="Times New Roman"/>
          <w:sz w:val="20"/>
          <w:szCs w:val="20"/>
        </w:rPr>
        <w:t xml:space="preserve">, 2013; LEÃO </w:t>
      </w:r>
      <w:proofErr w:type="spellStart"/>
      <w:r w:rsidR="00EB02F5">
        <w:rPr>
          <w:rFonts w:ascii="Times New Roman" w:hAnsi="Times New Roman" w:cs="Times New Roman"/>
          <w:sz w:val="20"/>
          <w:szCs w:val="20"/>
        </w:rPr>
        <w:t>et</w:t>
      </w:r>
      <w:proofErr w:type="spellEnd"/>
      <w:r w:rsidR="00EB02F5">
        <w:rPr>
          <w:rFonts w:ascii="Times New Roman" w:hAnsi="Times New Roman" w:cs="Times New Roman"/>
          <w:sz w:val="20"/>
          <w:szCs w:val="20"/>
        </w:rPr>
        <w:t xml:space="preserve"> </w:t>
      </w:r>
      <w:proofErr w:type="spellStart"/>
      <w:r w:rsidR="00EB02F5">
        <w:rPr>
          <w:rFonts w:ascii="Times New Roman" w:hAnsi="Times New Roman" w:cs="Times New Roman"/>
          <w:sz w:val="20"/>
          <w:szCs w:val="20"/>
        </w:rPr>
        <w:t>al</w:t>
      </w:r>
      <w:proofErr w:type="spellEnd"/>
      <w:r w:rsidR="00EB02F5">
        <w:rPr>
          <w:rFonts w:ascii="Times New Roman" w:hAnsi="Times New Roman" w:cs="Times New Roman"/>
          <w:sz w:val="20"/>
          <w:szCs w:val="20"/>
        </w:rPr>
        <w:t xml:space="preserve">, 2013; PUCCI </w:t>
      </w:r>
      <w:proofErr w:type="spellStart"/>
      <w:r w:rsidR="00EB02F5">
        <w:rPr>
          <w:rFonts w:ascii="Times New Roman" w:hAnsi="Times New Roman" w:cs="Times New Roman"/>
          <w:sz w:val="20"/>
          <w:szCs w:val="20"/>
        </w:rPr>
        <w:t>et</w:t>
      </w:r>
      <w:proofErr w:type="spellEnd"/>
      <w:r w:rsidR="00EB02F5">
        <w:rPr>
          <w:rFonts w:ascii="Times New Roman" w:hAnsi="Times New Roman" w:cs="Times New Roman"/>
          <w:sz w:val="20"/>
          <w:szCs w:val="20"/>
        </w:rPr>
        <w:t xml:space="preserve"> </w:t>
      </w:r>
      <w:proofErr w:type="spellStart"/>
      <w:r w:rsidR="00EB02F5">
        <w:rPr>
          <w:rFonts w:ascii="Times New Roman" w:hAnsi="Times New Roman" w:cs="Times New Roman"/>
          <w:sz w:val="20"/>
          <w:szCs w:val="20"/>
        </w:rPr>
        <w:t>al</w:t>
      </w:r>
      <w:proofErr w:type="spellEnd"/>
      <w:r w:rsidR="00EB02F5">
        <w:rPr>
          <w:rFonts w:ascii="Times New Roman" w:hAnsi="Times New Roman" w:cs="Times New Roman"/>
          <w:sz w:val="20"/>
          <w:szCs w:val="20"/>
        </w:rPr>
        <w:t>, 2012)</w:t>
      </w:r>
      <w:r w:rsidR="00DF738C" w:rsidRPr="00DF738C">
        <w:rPr>
          <w:rFonts w:ascii="Times New Roman" w:hAnsi="Times New Roman" w:cs="Times New Roman"/>
          <w:sz w:val="20"/>
          <w:szCs w:val="20"/>
        </w:rPr>
        <w:t xml:space="preserve">. </w:t>
      </w:r>
    </w:p>
    <w:p w:rsidR="00565944" w:rsidRDefault="00565944" w:rsidP="00DF738C">
      <w:pPr>
        <w:tabs>
          <w:tab w:val="left" w:pos="709"/>
        </w:tabs>
        <w:spacing w:after="0" w:line="240" w:lineRule="auto"/>
        <w:jc w:val="both"/>
        <w:rPr>
          <w:rFonts w:ascii="Times New Roman" w:hAnsi="Times New Roman" w:cs="Times New Roman"/>
          <w:b/>
          <w:sz w:val="20"/>
          <w:szCs w:val="20"/>
        </w:rPr>
      </w:pPr>
    </w:p>
    <w:p w:rsidR="00DF738C" w:rsidRPr="00806E60" w:rsidRDefault="00DF738C" w:rsidP="00DF738C">
      <w:pPr>
        <w:tabs>
          <w:tab w:val="left" w:pos="709"/>
        </w:tabs>
        <w:spacing w:after="0" w:line="240" w:lineRule="auto"/>
        <w:jc w:val="both"/>
        <w:rPr>
          <w:rFonts w:ascii="Times New Roman" w:hAnsi="Times New Roman" w:cs="Times New Roman"/>
          <w:b/>
          <w:sz w:val="20"/>
          <w:szCs w:val="20"/>
        </w:rPr>
      </w:pPr>
      <w:r w:rsidRPr="00806E60">
        <w:rPr>
          <w:rFonts w:ascii="Times New Roman" w:hAnsi="Times New Roman" w:cs="Times New Roman"/>
          <w:b/>
          <w:sz w:val="20"/>
          <w:szCs w:val="20"/>
        </w:rPr>
        <w:t xml:space="preserve">3 - Depressão </w:t>
      </w:r>
    </w:p>
    <w:p w:rsidR="00653359" w:rsidRDefault="00DF738C" w:rsidP="00DF738C">
      <w:pPr>
        <w:tabs>
          <w:tab w:val="left" w:pos="709"/>
        </w:tabs>
        <w:spacing w:after="0" w:line="240" w:lineRule="auto"/>
        <w:jc w:val="both"/>
        <w:rPr>
          <w:rFonts w:ascii="Times New Roman" w:hAnsi="Times New Roman" w:cs="Times New Roman"/>
          <w:b/>
          <w:i/>
          <w:sz w:val="20"/>
          <w:szCs w:val="20"/>
        </w:rPr>
      </w:pPr>
      <w:r w:rsidRPr="00DF738C">
        <w:rPr>
          <w:rFonts w:ascii="Times New Roman" w:hAnsi="Times New Roman" w:cs="Times New Roman"/>
          <w:b/>
          <w:i/>
          <w:sz w:val="20"/>
          <w:szCs w:val="20"/>
        </w:rPr>
        <w:tab/>
      </w:r>
    </w:p>
    <w:p w:rsidR="00DF738C" w:rsidRPr="00DF738C" w:rsidRDefault="00653359" w:rsidP="00DF738C">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ab/>
      </w:r>
      <w:r w:rsidR="000350CA">
        <w:rPr>
          <w:rFonts w:ascii="Times New Roman" w:hAnsi="Times New Roman" w:cs="Times New Roman"/>
          <w:sz w:val="20"/>
          <w:szCs w:val="20"/>
        </w:rPr>
        <w:t xml:space="preserve">A </w:t>
      </w:r>
      <w:r w:rsidR="00DF738C" w:rsidRPr="00DF738C">
        <w:rPr>
          <w:rFonts w:ascii="Times New Roman" w:hAnsi="Times New Roman" w:cs="Times New Roman"/>
          <w:sz w:val="20"/>
          <w:szCs w:val="20"/>
        </w:rPr>
        <w:t xml:space="preserve">depressão acomete com frequência a população idosa. Estudos realizados com idosos </w:t>
      </w:r>
      <w:r w:rsidR="00DF738C" w:rsidRPr="00DF738C">
        <w:rPr>
          <w:rFonts w:ascii="Times New Roman" w:hAnsi="Times New Roman" w:cs="Times New Roman"/>
          <w:sz w:val="20"/>
          <w:szCs w:val="20"/>
        </w:rPr>
        <w:lastRenderedPageBreak/>
        <w:t>hipertensos verificaram a presença de sintomas depressivos em cerca de 30% dos indivíduos, com maior prevalência entre idosas, analfabetos, naqueles sem companheiro, que moravam sozinhos e os que apresentavam estado nutricional inadequado, baixo peso ou obesidade</w:t>
      </w:r>
      <w:r w:rsidR="000350CA">
        <w:rPr>
          <w:rFonts w:ascii="Times New Roman" w:hAnsi="Times New Roman" w:cs="Times New Roman"/>
          <w:sz w:val="20"/>
          <w:szCs w:val="20"/>
        </w:rPr>
        <w:t xml:space="preserve"> </w:t>
      </w:r>
      <w:r w:rsidR="00982B3F">
        <w:rPr>
          <w:rFonts w:ascii="Times New Roman" w:hAnsi="Times New Roman" w:cs="Times New Roman"/>
          <w:sz w:val="20"/>
          <w:szCs w:val="20"/>
        </w:rPr>
        <w:t xml:space="preserve">(FERREIRA, </w:t>
      </w:r>
      <w:r w:rsidR="003700BE">
        <w:rPr>
          <w:rFonts w:ascii="Times New Roman" w:hAnsi="Times New Roman" w:cs="Times New Roman"/>
          <w:sz w:val="20"/>
          <w:szCs w:val="20"/>
        </w:rPr>
        <w:t xml:space="preserve">TAVARES, 2013; SASS </w:t>
      </w:r>
      <w:proofErr w:type="spellStart"/>
      <w:proofErr w:type="gramStart"/>
      <w:r w:rsidR="003700BE">
        <w:rPr>
          <w:rFonts w:ascii="Times New Roman" w:hAnsi="Times New Roman" w:cs="Times New Roman"/>
          <w:sz w:val="20"/>
          <w:szCs w:val="20"/>
        </w:rPr>
        <w:t>et</w:t>
      </w:r>
      <w:proofErr w:type="spellEnd"/>
      <w:proofErr w:type="gramEnd"/>
      <w:r w:rsidR="003700BE">
        <w:rPr>
          <w:rFonts w:ascii="Times New Roman" w:hAnsi="Times New Roman" w:cs="Times New Roman"/>
          <w:sz w:val="20"/>
          <w:szCs w:val="20"/>
        </w:rPr>
        <w:t xml:space="preserve"> </w:t>
      </w:r>
      <w:proofErr w:type="spellStart"/>
      <w:r w:rsidR="003700BE">
        <w:rPr>
          <w:rFonts w:ascii="Times New Roman" w:hAnsi="Times New Roman" w:cs="Times New Roman"/>
          <w:sz w:val="20"/>
          <w:szCs w:val="20"/>
        </w:rPr>
        <w:t>al</w:t>
      </w:r>
      <w:proofErr w:type="spellEnd"/>
      <w:r w:rsidR="003700BE">
        <w:rPr>
          <w:rFonts w:ascii="Times New Roman" w:hAnsi="Times New Roman" w:cs="Times New Roman"/>
          <w:sz w:val="20"/>
          <w:szCs w:val="20"/>
        </w:rPr>
        <w:t>,2012)</w:t>
      </w:r>
      <w:r w:rsidR="00DF738C" w:rsidRPr="00DF738C">
        <w:rPr>
          <w:rFonts w:ascii="Times New Roman" w:hAnsi="Times New Roman" w:cs="Times New Roman"/>
          <w:sz w:val="20"/>
          <w:szCs w:val="20"/>
        </w:rPr>
        <w:t>.</w:t>
      </w:r>
    </w:p>
    <w:p w:rsidR="00DF738C" w:rsidRPr="00DF738C" w:rsidRDefault="00DF738C" w:rsidP="00DF738C">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sz w:val="20"/>
          <w:szCs w:val="20"/>
        </w:rPr>
        <w:tab/>
        <w:t>Os pacientes deprimidos colaboram menos com o tratamento em consequência da falta de iniciativa, desesperança e do déficit cognitivo associado à depressão, que quando não tratada em pacientes com doença preexistentes como hipertensão arterial tende a ter um curso mais prolongado e recorrente</w:t>
      </w:r>
      <w:r w:rsidR="000350CA">
        <w:rPr>
          <w:rFonts w:ascii="Times New Roman" w:hAnsi="Times New Roman" w:cs="Times New Roman"/>
          <w:sz w:val="20"/>
          <w:szCs w:val="20"/>
        </w:rPr>
        <w:t xml:space="preserve"> </w:t>
      </w:r>
      <w:r w:rsidR="00FC5920">
        <w:rPr>
          <w:rFonts w:ascii="Times New Roman" w:hAnsi="Times New Roman" w:cs="Times New Roman"/>
          <w:sz w:val="20"/>
          <w:szCs w:val="20"/>
        </w:rPr>
        <w:t xml:space="preserve">(SASS </w:t>
      </w:r>
      <w:proofErr w:type="spellStart"/>
      <w:proofErr w:type="gramStart"/>
      <w:r w:rsidR="00FC5920">
        <w:rPr>
          <w:rFonts w:ascii="Times New Roman" w:hAnsi="Times New Roman" w:cs="Times New Roman"/>
          <w:sz w:val="20"/>
          <w:szCs w:val="20"/>
        </w:rPr>
        <w:t>et</w:t>
      </w:r>
      <w:proofErr w:type="spellEnd"/>
      <w:proofErr w:type="gramEnd"/>
      <w:r w:rsidR="00FC5920">
        <w:rPr>
          <w:rFonts w:ascii="Times New Roman" w:hAnsi="Times New Roman" w:cs="Times New Roman"/>
          <w:sz w:val="20"/>
          <w:szCs w:val="20"/>
        </w:rPr>
        <w:t xml:space="preserve"> </w:t>
      </w:r>
      <w:proofErr w:type="spellStart"/>
      <w:r w:rsidR="00FC5920">
        <w:rPr>
          <w:rFonts w:ascii="Times New Roman" w:hAnsi="Times New Roman" w:cs="Times New Roman"/>
          <w:sz w:val="20"/>
          <w:szCs w:val="20"/>
        </w:rPr>
        <w:t>al</w:t>
      </w:r>
      <w:proofErr w:type="spellEnd"/>
      <w:r w:rsidR="00FC5920">
        <w:rPr>
          <w:rFonts w:ascii="Times New Roman" w:hAnsi="Times New Roman" w:cs="Times New Roman"/>
          <w:sz w:val="20"/>
          <w:szCs w:val="20"/>
        </w:rPr>
        <w:t>, 2012)</w:t>
      </w:r>
      <w:r w:rsidRPr="00DF738C">
        <w:rPr>
          <w:rFonts w:ascii="Times New Roman" w:hAnsi="Times New Roman" w:cs="Times New Roman"/>
          <w:sz w:val="20"/>
          <w:szCs w:val="20"/>
        </w:rPr>
        <w:t>.</w:t>
      </w:r>
    </w:p>
    <w:p w:rsidR="00234D81" w:rsidRPr="00DF738C" w:rsidRDefault="00234D81" w:rsidP="00DF738C">
      <w:pPr>
        <w:tabs>
          <w:tab w:val="left" w:pos="709"/>
        </w:tabs>
        <w:spacing w:after="0" w:line="240" w:lineRule="auto"/>
        <w:jc w:val="both"/>
        <w:rPr>
          <w:rFonts w:ascii="Times New Roman" w:hAnsi="Times New Roman" w:cs="Times New Roman"/>
          <w:b/>
          <w:i/>
          <w:sz w:val="20"/>
          <w:szCs w:val="20"/>
        </w:rPr>
      </w:pPr>
    </w:p>
    <w:p w:rsidR="00DF738C" w:rsidRPr="00806E60" w:rsidRDefault="002C786A" w:rsidP="00DF738C">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4 </w:t>
      </w:r>
      <w:proofErr w:type="gramStart"/>
      <w:r>
        <w:rPr>
          <w:rFonts w:ascii="Times New Roman" w:hAnsi="Times New Roman" w:cs="Times New Roman"/>
          <w:b/>
          <w:sz w:val="20"/>
          <w:szCs w:val="20"/>
        </w:rPr>
        <w:t>-</w:t>
      </w:r>
      <w:r w:rsidR="00DF738C" w:rsidRPr="00806E60">
        <w:rPr>
          <w:rFonts w:ascii="Times New Roman" w:hAnsi="Times New Roman" w:cs="Times New Roman"/>
          <w:b/>
          <w:sz w:val="20"/>
          <w:szCs w:val="20"/>
        </w:rPr>
        <w:t>Incapacidade</w:t>
      </w:r>
      <w:proofErr w:type="gramEnd"/>
      <w:r w:rsidR="00DF738C" w:rsidRPr="00806E60">
        <w:rPr>
          <w:rFonts w:ascii="Times New Roman" w:hAnsi="Times New Roman" w:cs="Times New Roman"/>
          <w:b/>
          <w:sz w:val="20"/>
          <w:szCs w:val="20"/>
        </w:rPr>
        <w:t xml:space="preserve"> Funcional</w:t>
      </w:r>
    </w:p>
    <w:p w:rsidR="00203A69" w:rsidRDefault="00DF738C" w:rsidP="00DF738C">
      <w:pPr>
        <w:tabs>
          <w:tab w:val="left" w:pos="709"/>
        </w:tabs>
        <w:spacing w:after="0" w:line="240" w:lineRule="auto"/>
        <w:jc w:val="both"/>
        <w:rPr>
          <w:rFonts w:ascii="Times New Roman" w:hAnsi="Times New Roman" w:cs="Times New Roman"/>
          <w:b/>
          <w:i/>
          <w:sz w:val="20"/>
          <w:szCs w:val="20"/>
        </w:rPr>
      </w:pPr>
      <w:r w:rsidRPr="00DF738C">
        <w:rPr>
          <w:rFonts w:ascii="Times New Roman" w:hAnsi="Times New Roman" w:cs="Times New Roman"/>
          <w:b/>
          <w:i/>
          <w:sz w:val="20"/>
          <w:szCs w:val="20"/>
        </w:rPr>
        <w:tab/>
      </w:r>
    </w:p>
    <w:p w:rsidR="00DF738C" w:rsidRPr="00DF738C" w:rsidRDefault="00203A69" w:rsidP="00DF738C">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ab/>
      </w:r>
      <w:r w:rsidR="00DF738C" w:rsidRPr="00DF738C">
        <w:rPr>
          <w:rFonts w:ascii="Times New Roman" w:hAnsi="Times New Roman" w:cs="Times New Roman"/>
          <w:sz w:val="20"/>
          <w:szCs w:val="20"/>
        </w:rPr>
        <w:t>Estudo realizado em Belo Horizonte/MG identificou que 16,2% dos idosos apresentavam dependência para realizar alguma atividade básica de vida diária (ABVD), revelando algum grau de incapacidade funcional. As mudanças fisiológicas e as doenças crônicas não transmissíveis têm sido apontadas como principais causas das incapacidades funcionais nos idosos</w:t>
      </w:r>
      <w:r w:rsidR="000350CA">
        <w:rPr>
          <w:rFonts w:ascii="Times New Roman" w:hAnsi="Times New Roman" w:cs="Times New Roman"/>
          <w:sz w:val="20"/>
          <w:szCs w:val="20"/>
        </w:rPr>
        <w:t xml:space="preserve"> </w:t>
      </w:r>
      <w:r w:rsidR="00A8186F">
        <w:rPr>
          <w:rFonts w:ascii="Times New Roman" w:hAnsi="Times New Roman" w:cs="Times New Roman"/>
          <w:sz w:val="20"/>
          <w:szCs w:val="20"/>
        </w:rPr>
        <w:t xml:space="preserve">(FIALHO </w:t>
      </w:r>
      <w:proofErr w:type="spellStart"/>
      <w:proofErr w:type="gramStart"/>
      <w:r w:rsidR="00A8186F">
        <w:rPr>
          <w:rFonts w:ascii="Times New Roman" w:hAnsi="Times New Roman" w:cs="Times New Roman"/>
          <w:sz w:val="20"/>
          <w:szCs w:val="20"/>
        </w:rPr>
        <w:t>et</w:t>
      </w:r>
      <w:proofErr w:type="spellEnd"/>
      <w:proofErr w:type="gramEnd"/>
      <w:r w:rsidR="00A8186F">
        <w:rPr>
          <w:rFonts w:ascii="Times New Roman" w:hAnsi="Times New Roman" w:cs="Times New Roman"/>
          <w:sz w:val="20"/>
          <w:szCs w:val="20"/>
        </w:rPr>
        <w:t xml:space="preserve"> </w:t>
      </w:r>
      <w:proofErr w:type="spellStart"/>
      <w:r w:rsidR="00A8186F">
        <w:rPr>
          <w:rFonts w:ascii="Times New Roman" w:hAnsi="Times New Roman" w:cs="Times New Roman"/>
          <w:sz w:val="20"/>
          <w:szCs w:val="20"/>
        </w:rPr>
        <w:t>al</w:t>
      </w:r>
      <w:proofErr w:type="spellEnd"/>
      <w:r w:rsidR="00A8186F">
        <w:rPr>
          <w:rFonts w:ascii="Times New Roman" w:hAnsi="Times New Roman" w:cs="Times New Roman"/>
          <w:sz w:val="20"/>
          <w:szCs w:val="20"/>
        </w:rPr>
        <w:t xml:space="preserve">, 2014; SANTOS </w:t>
      </w:r>
      <w:proofErr w:type="spellStart"/>
      <w:r w:rsidR="00A8186F">
        <w:rPr>
          <w:rFonts w:ascii="Times New Roman" w:hAnsi="Times New Roman" w:cs="Times New Roman"/>
          <w:sz w:val="20"/>
          <w:szCs w:val="20"/>
        </w:rPr>
        <w:t>et</w:t>
      </w:r>
      <w:proofErr w:type="spellEnd"/>
      <w:r w:rsidR="00A8186F">
        <w:rPr>
          <w:rFonts w:ascii="Times New Roman" w:hAnsi="Times New Roman" w:cs="Times New Roman"/>
          <w:sz w:val="20"/>
          <w:szCs w:val="20"/>
        </w:rPr>
        <w:t xml:space="preserve"> </w:t>
      </w:r>
      <w:proofErr w:type="spellStart"/>
      <w:r w:rsidR="00A8186F">
        <w:rPr>
          <w:rFonts w:ascii="Times New Roman" w:hAnsi="Times New Roman" w:cs="Times New Roman"/>
          <w:sz w:val="20"/>
          <w:szCs w:val="20"/>
        </w:rPr>
        <w:t>al</w:t>
      </w:r>
      <w:proofErr w:type="spellEnd"/>
      <w:r w:rsidR="00A8186F">
        <w:rPr>
          <w:rFonts w:ascii="Times New Roman" w:hAnsi="Times New Roman" w:cs="Times New Roman"/>
          <w:sz w:val="20"/>
          <w:szCs w:val="20"/>
        </w:rPr>
        <w:t>, 2013)</w:t>
      </w:r>
      <w:r w:rsidR="00DF738C" w:rsidRPr="00DF738C">
        <w:rPr>
          <w:rFonts w:ascii="Times New Roman" w:hAnsi="Times New Roman" w:cs="Times New Roman"/>
          <w:sz w:val="20"/>
          <w:szCs w:val="20"/>
        </w:rPr>
        <w:t>.</w:t>
      </w:r>
    </w:p>
    <w:p w:rsidR="00DF738C" w:rsidRPr="00DF738C" w:rsidRDefault="00DF738C" w:rsidP="00DF738C">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sz w:val="20"/>
          <w:szCs w:val="20"/>
        </w:rPr>
        <w:tab/>
        <w:t>Outras pesquisas identificaram a relação de doenças crônicas com a incapacidade funcional, sendo a HAS a mais prevalente entre elas</w:t>
      </w:r>
      <w:r w:rsidR="00312A00">
        <w:rPr>
          <w:rFonts w:ascii="Times New Roman" w:hAnsi="Times New Roman" w:cs="Times New Roman"/>
          <w:sz w:val="20"/>
          <w:szCs w:val="20"/>
        </w:rPr>
        <w:t xml:space="preserve"> (BARBOSA </w:t>
      </w:r>
      <w:proofErr w:type="spellStart"/>
      <w:proofErr w:type="gramStart"/>
      <w:r w:rsidR="00312A00">
        <w:rPr>
          <w:rFonts w:ascii="Times New Roman" w:hAnsi="Times New Roman" w:cs="Times New Roman"/>
          <w:sz w:val="20"/>
          <w:szCs w:val="20"/>
        </w:rPr>
        <w:t>et</w:t>
      </w:r>
      <w:proofErr w:type="spellEnd"/>
      <w:proofErr w:type="gramEnd"/>
      <w:r w:rsidR="00312A00">
        <w:rPr>
          <w:rFonts w:ascii="Times New Roman" w:hAnsi="Times New Roman" w:cs="Times New Roman"/>
          <w:sz w:val="20"/>
          <w:szCs w:val="20"/>
        </w:rPr>
        <w:t xml:space="preserve"> </w:t>
      </w:r>
      <w:proofErr w:type="spellStart"/>
      <w:r w:rsidR="00312A00">
        <w:rPr>
          <w:rFonts w:ascii="Times New Roman" w:hAnsi="Times New Roman" w:cs="Times New Roman"/>
          <w:sz w:val="20"/>
          <w:szCs w:val="20"/>
        </w:rPr>
        <w:t>al</w:t>
      </w:r>
      <w:proofErr w:type="spellEnd"/>
      <w:r w:rsidR="00312A00">
        <w:rPr>
          <w:rFonts w:ascii="Times New Roman" w:hAnsi="Times New Roman" w:cs="Times New Roman"/>
          <w:sz w:val="20"/>
          <w:szCs w:val="20"/>
        </w:rPr>
        <w:t xml:space="preserve">, 2014;  FRANÇA </w:t>
      </w:r>
      <w:proofErr w:type="spellStart"/>
      <w:r w:rsidR="00312A00">
        <w:rPr>
          <w:rFonts w:ascii="Times New Roman" w:hAnsi="Times New Roman" w:cs="Times New Roman"/>
          <w:sz w:val="20"/>
          <w:szCs w:val="20"/>
        </w:rPr>
        <w:t>et</w:t>
      </w:r>
      <w:proofErr w:type="spellEnd"/>
      <w:r w:rsidR="00312A00">
        <w:rPr>
          <w:rFonts w:ascii="Times New Roman" w:hAnsi="Times New Roman" w:cs="Times New Roman"/>
          <w:sz w:val="20"/>
          <w:szCs w:val="20"/>
        </w:rPr>
        <w:t xml:space="preserve"> </w:t>
      </w:r>
      <w:proofErr w:type="spellStart"/>
      <w:r w:rsidR="00312A00">
        <w:rPr>
          <w:rFonts w:ascii="Times New Roman" w:hAnsi="Times New Roman" w:cs="Times New Roman"/>
          <w:sz w:val="20"/>
          <w:szCs w:val="20"/>
        </w:rPr>
        <w:t>al</w:t>
      </w:r>
      <w:proofErr w:type="spellEnd"/>
      <w:r w:rsidR="00312A00">
        <w:rPr>
          <w:rFonts w:ascii="Times New Roman" w:hAnsi="Times New Roman" w:cs="Times New Roman"/>
          <w:sz w:val="20"/>
          <w:szCs w:val="20"/>
        </w:rPr>
        <w:t>, 2011)</w:t>
      </w:r>
      <w:r w:rsidRPr="00DF738C">
        <w:rPr>
          <w:rFonts w:ascii="Times New Roman" w:hAnsi="Times New Roman" w:cs="Times New Roman"/>
          <w:sz w:val="20"/>
          <w:szCs w:val="20"/>
        </w:rPr>
        <w:t>. Também foi identificado menor desempenho cognitivo entre os idosos hipertensos, incluindo a lentidão nas respostas, memória, percepção, compreensão e expressão de linguagem e função executiva</w:t>
      </w:r>
      <w:r w:rsidR="007328D2">
        <w:rPr>
          <w:rFonts w:ascii="Times New Roman" w:hAnsi="Times New Roman" w:cs="Times New Roman"/>
          <w:sz w:val="20"/>
          <w:szCs w:val="20"/>
        </w:rPr>
        <w:t xml:space="preserve"> (MATOSO </w:t>
      </w:r>
      <w:proofErr w:type="spellStart"/>
      <w:proofErr w:type="gramStart"/>
      <w:r w:rsidR="007328D2">
        <w:rPr>
          <w:rFonts w:ascii="Times New Roman" w:hAnsi="Times New Roman" w:cs="Times New Roman"/>
          <w:sz w:val="20"/>
          <w:szCs w:val="20"/>
        </w:rPr>
        <w:t>et</w:t>
      </w:r>
      <w:proofErr w:type="spellEnd"/>
      <w:proofErr w:type="gramEnd"/>
      <w:r w:rsidR="007328D2">
        <w:rPr>
          <w:rFonts w:ascii="Times New Roman" w:hAnsi="Times New Roman" w:cs="Times New Roman"/>
          <w:sz w:val="20"/>
          <w:szCs w:val="20"/>
        </w:rPr>
        <w:t xml:space="preserve"> </w:t>
      </w:r>
      <w:proofErr w:type="spellStart"/>
      <w:r w:rsidR="007328D2">
        <w:rPr>
          <w:rFonts w:ascii="Times New Roman" w:hAnsi="Times New Roman" w:cs="Times New Roman"/>
          <w:sz w:val="20"/>
          <w:szCs w:val="20"/>
        </w:rPr>
        <w:t>al</w:t>
      </w:r>
      <w:proofErr w:type="spellEnd"/>
      <w:r w:rsidR="007328D2">
        <w:rPr>
          <w:rFonts w:ascii="Times New Roman" w:hAnsi="Times New Roman" w:cs="Times New Roman"/>
          <w:sz w:val="20"/>
          <w:szCs w:val="20"/>
        </w:rPr>
        <w:t>, 2013)</w:t>
      </w:r>
      <w:r w:rsidRPr="00DF738C">
        <w:rPr>
          <w:rFonts w:ascii="Times New Roman" w:hAnsi="Times New Roman" w:cs="Times New Roman"/>
          <w:sz w:val="20"/>
          <w:szCs w:val="20"/>
        </w:rPr>
        <w:t xml:space="preserve">. </w:t>
      </w:r>
    </w:p>
    <w:p w:rsidR="00DF738C" w:rsidRPr="00DF738C" w:rsidRDefault="00DF738C" w:rsidP="00DF738C">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sz w:val="20"/>
          <w:szCs w:val="20"/>
        </w:rPr>
        <w:tab/>
        <w:t>Os idosos com menos recursos financeiros, intelectuais e sociais encaram a velhice com dificuldades nas atividades diárias com conformismo e como sendo uma fase associada a perdas, o que também pode justificar a não adesão ao tratamento, já que este requer comprometimento e entendimento por parte da pessoa doente</w:t>
      </w:r>
      <w:r w:rsidR="007328D2">
        <w:rPr>
          <w:rFonts w:ascii="Times New Roman" w:hAnsi="Times New Roman" w:cs="Times New Roman"/>
          <w:sz w:val="20"/>
          <w:szCs w:val="20"/>
        </w:rPr>
        <w:t xml:space="preserve"> (PEREIRA </w:t>
      </w:r>
      <w:proofErr w:type="spellStart"/>
      <w:proofErr w:type="gramStart"/>
      <w:r w:rsidR="007328D2">
        <w:rPr>
          <w:rFonts w:ascii="Times New Roman" w:hAnsi="Times New Roman" w:cs="Times New Roman"/>
          <w:sz w:val="20"/>
          <w:szCs w:val="20"/>
        </w:rPr>
        <w:t>et</w:t>
      </w:r>
      <w:proofErr w:type="spellEnd"/>
      <w:proofErr w:type="gramEnd"/>
      <w:r w:rsidR="007328D2">
        <w:rPr>
          <w:rFonts w:ascii="Times New Roman" w:hAnsi="Times New Roman" w:cs="Times New Roman"/>
          <w:sz w:val="20"/>
          <w:szCs w:val="20"/>
        </w:rPr>
        <w:t xml:space="preserve"> </w:t>
      </w:r>
      <w:proofErr w:type="spellStart"/>
      <w:r w:rsidR="007328D2">
        <w:rPr>
          <w:rFonts w:ascii="Times New Roman" w:hAnsi="Times New Roman" w:cs="Times New Roman"/>
          <w:sz w:val="20"/>
          <w:szCs w:val="20"/>
        </w:rPr>
        <w:t>al</w:t>
      </w:r>
      <w:proofErr w:type="spellEnd"/>
      <w:r w:rsidR="007328D2">
        <w:rPr>
          <w:rFonts w:ascii="Times New Roman" w:hAnsi="Times New Roman" w:cs="Times New Roman"/>
          <w:sz w:val="20"/>
          <w:szCs w:val="20"/>
        </w:rPr>
        <w:t>, 2015)</w:t>
      </w:r>
      <w:r w:rsidRPr="00DF738C">
        <w:rPr>
          <w:rFonts w:ascii="Times New Roman" w:hAnsi="Times New Roman" w:cs="Times New Roman"/>
          <w:sz w:val="20"/>
          <w:szCs w:val="20"/>
        </w:rPr>
        <w:t>.</w:t>
      </w:r>
    </w:p>
    <w:p w:rsidR="00DF738C" w:rsidRPr="00DF738C" w:rsidRDefault="00DF738C" w:rsidP="00DF738C">
      <w:pPr>
        <w:tabs>
          <w:tab w:val="left" w:pos="709"/>
        </w:tabs>
        <w:spacing w:after="0" w:line="240" w:lineRule="auto"/>
        <w:jc w:val="both"/>
        <w:rPr>
          <w:rFonts w:ascii="Times New Roman" w:hAnsi="Times New Roman" w:cs="Times New Roman"/>
          <w:b/>
          <w:i/>
          <w:sz w:val="20"/>
          <w:szCs w:val="20"/>
        </w:rPr>
      </w:pPr>
    </w:p>
    <w:p w:rsidR="00DF738C" w:rsidRPr="00806E60" w:rsidRDefault="002C786A" w:rsidP="00DF738C">
      <w:pPr>
        <w:tabs>
          <w:tab w:val="left" w:pos="709"/>
        </w:tabs>
        <w:spacing w:after="0" w:line="240" w:lineRule="auto"/>
        <w:jc w:val="both"/>
        <w:rPr>
          <w:rFonts w:ascii="Times New Roman" w:hAnsi="Times New Roman" w:cs="Times New Roman"/>
          <w:b/>
          <w:sz w:val="20"/>
          <w:szCs w:val="20"/>
        </w:rPr>
      </w:pPr>
      <w:proofErr w:type="gramStart"/>
      <w:r>
        <w:rPr>
          <w:rFonts w:ascii="Times New Roman" w:hAnsi="Times New Roman" w:cs="Times New Roman"/>
          <w:b/>
          <w:sz w:val="20"/>
          <w:szCs w:val="20"/>
        </w:rPr>
        <w:t>5-</w:t>
      </w:r>
      <w:r w:rsidR="00DF738C" w:rsidRPr="00806E60">
        <w:rPr>
          <w:rFonts w:ascii="Times New Roman" w:hAnsi="Times New Roman" w:cs="Times New Roman"/>
          <w:b/>
          <w:sz w:val="20"/>
          <w:szCs w:val="20"/>
        </w:rPr>
        <w:t xml:space="preserve"> Excesso</w:t>
      </w:r>
      <w:proofErr w:type="gramEnd"/>
      <w:r w:rsidR="00DF738C" w:rsidRPr="00806E60">
        <w:rPr>
          <w:rFonts w:ascii="Times New Roman" w:hAnsi="Times New Roman" w:cs="Times New Roman"/>
          <w:b/>
          <w:sz w:val="20"/>
          <w:szCs w:val="20"/>
        </w:rPr>
        <w:t xml:space="preserve"> de peso </w:t>
      </w:r>
    </w:p>
    <w:p w:rsidR="0075181D" w:rsidRDefault="00DF738C" w:rsidP="00DF738C">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sz w:val="20"/>
          <w:szCs w:val="20"/>
        </w:rPr>
        <w:tab/>
      </w:r>
    </w:p>
    <w:p w:rsidR="00DF738C" w:rsidRDefault="0075181D" w:rsidP="00DF738C">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F738C" w:rsidRPr="00DF738C">
        <w:rPr>
          <w:rFonts w:ascii="Times New Roman" w:hAnsi="Times New Roman" w:cs="Times New Roman"/>
          <w:sz w:val="20"/>
          <w:szCs w:val="20"/>
        </w:rPr>
        <w:t xml:space="preserve">Uma pesquisa realizada com 195 idosos em um município do Rio Grande do Sul revelou a prevalência de excesso de peso em 42% dos homens e de 50% nas mulheres. Hipertensão arterial sistêmica, diabetes </w:t>
      </w:r>
      <w:proofErr w:type="spellStart"/>
      <w:r w:rsidR="00DF738C" w:rsidRPr="00DF738C">
        <w:rPr>
          <w:rFonts w:ascii="Times New Roman" w:hAnsi="Times New Roman" w:cs="Times New Roman"/>
          <w:sz w:val="20"/>
          <w:szCs w:val="20"/>
        </w:rPr>
        <w:t>mellitus</w:t>
      </w:r>
      <w:proofErr w:type="spellEnd"/>
      <w:r w:rsidR="00DF738C" w:rsidRPr="00DF738C">
        <w:rPr>
          <w:rFonts w:ascii="Times New Roman" w:hAnsi="Times New Roman" w:cs="Times New Roman"/>
          <w:sz w:val="20"/>
          <w:szCs w:val="20"/>
        </w:rPr>
        <w:t xml:space="preserve">, síndrome </w:t>
      </w:r>
      <w:proofErr w:type="gramStart"/>
      <w:r w:rsidR="00DF738C" w:rsidRPr="00DF738C">
        <w:rPr>
          <w:rFonts w:ascii="Times New Roman" w:hAnsi="Times New Roman" w:cs="Times New Roman"/>
          <w:sz w:val="20"/>
          <w:szCs w:val="20"/>
        </w:rPr>
        <w:t>metabólica, e triglicerídeos elevados</w:t>
      </w:r>
      <w:proofErr w:type="gramEnd"/>
      <w:r w:rsidR="00DF738C" w:rsidRPr="00DF738C">
        <w:rPr>
          <w:rFonts w:ascii="Times New Roman" w:hAnsi="Times New Roman" w:cs="Times New Roman"/>
          <w:sz w:val="20"/>
          <w:szCs w:val="20"/>
        </w:rPr>
        <w:t xml:space="preserve"> foram maiores naqueles com excesso de peso em ambos os sexos. Este estudo revelou forte associação entre o estado nutricional dos idosos e o aumento do risco cardiovascular</w:t>
      </w:r>
      <w:r w:rsidR="00221D55">
        <w:rPr>
          <w:rFonts w:ascii="Times New Roman" w:hAnsi="Times New Roman" w:cs="Times New Roman"/>
          <w:sz w:val="20"/>
          <w:szCs w:val="20"/>
        </w:rPr>
        <w:t xml:space="preserve"> (SCHERER; VIEIRA, 2010)</w:t>
      </w:r>
      <w:r w:rsidR="00DF738C" w:rsidRPr="00DF738C">
        <w:rPr>
          <w:rFonts w:ascii="Times New Roman" w:hAnsi="Times New Roman" w:cs="Times New Roman"/>
          <w:sz w:val="20"/>
          <w:szCs w:val="20"/>
        </w:rPr>
        <w:t xml:space="preserve">. </w:t>
      </w:r>
    </w:p>
    <w:p w:rsidR="00591262" w:rsidRDefault="00591262" w:rsidP="005D43F3">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5D43F3" w:rsidRPr="00DF738C">
        <w:rPr>
          <w:rFonts w:ascii="Times New Roman" w:hAnsi="Times New Roman" w:cs="Times New Roman"/>
          <w:sz w:val="20"/>
          <w:szCs w:val="20"/>
        </w:rPr>
        <w:t>Estudos confirmam a associação da hipertensão com a média de circunferência da cintura e o Índice de massa corporal (IMC) acima dos níveis desejados em idosos</w:t>
      </w:r>
      <w:r w:rsidR="005D43F3">
        <w:rPr>
          <w:rFonts w:ascii="Times New Roman" w:hAnsi="Times New Roman" w:cs="Times New Roman"/>
          <w:sz w:val="20"/>
          <w:szCs w:val="20"/>
        </w:rPr>
        <w:t xml:space="preserve"> (MUNARETTI </w:t>
      </w:r>
      <w:proofErr w:type="spellStart"/>
      <w:proofErr w:type="gramStart"/>
      <w:r w:rsidR="005D43F3">
        <w:rPr>
          <w:rFonts w:ascii="Times New Roman" w:hAnsi="Times New Roman" w:cs="Times New Roman"/>
          <w:sz w:val="20"/>
          <w:szCs w:val="20"/>
        </w:rPr>
        <w:t>et</w:t>
      </w:r>
      <w:proofErr w:type="spellEnd"/>
      <w:proofErr w:type="gramEnd"/>
      <w:r w:rsidR="005D43F3">
        <w:rPr>
          <w:rFonts w:ascii="Times New Roman" w:hAnsi="Times New Roman" w:cs="Times New Roman"/>
          <w:sz w:val="20"/>
          <w:szCs w:val="20"/>
        </w:rPr>
        <w:t xml:space="preserve"> </w:t>
      </w:r>
      <w:proofErr w:type="spellStart"/>
      <w:r w:rsidR="005D43F3">
        <w:rPr>
          <w:rFonts w:ascii="Times New Roman" w:hAnsi="Times New Roman" w:cs="Times New Roman"/>
          <w:sz w:val="20"/>
          <w:szCs w:val="20"/>
        </w:rPr>
        <w:t>al</w:t>
      </w:r>
      <w:proofErr w:type="spellEnd"/>
      <w:r w:rsidR="005D43F3">
        <w:rPr>
          <w:rFonts w:ascii="Times New Roman" w:hAnsi="Times New Roman" w:cs="Times New Roman"/>
          <w:sz w:val="20"/>
          <w:szCs w:val="20"/>
        </w:rPr>
        <w:t xml:space="preserve">, 2011; SILVEIRA </w:t>
      </w:r>
      <w:proofErr w:type="spellStart"/>
      <w:r w:rsidR="005D43F3">
        <w:rPr>
          <w:rFonts w:ascii="Times New Roman" w:hAnsi="Times New Roman" w:cs="Times New Roman"/>
          <w:sz w:val="20"/>
          <w:szCs w:val="20"/>
        </w:rPr>
        <w:t>et</w:t>
      </w:r>
      <w:proofErr w:type="spellEnd"/>
      <w:r w:rsidR="005D43F3">
        <w:rPr>
          <w:rFonts w:ascii="Times New Roman" w:hAnsi="Times New Roman" w:cs="Times New Roman"/>
          <w:sz w:val="20"/>
          <w:szCs w:val="20"/>
        </w:rPr>
        <w:t xml:space="preserve"> </w:t>
      </w:r>
      <w:proofErr w:type="spellStart"/>
      <w:r w:rsidR="005D43F3">
        <w:rPr>
          <w:rFonts w:ascii="Times New Roman" w:hAnsi="Times New Roman" w:cs="Times New Roman"/>
          <w:sz w:val="20"/>
          <w:szCs w:val="20"/>
        </w:rPr>
        <w:t>al</w:t>
      </w:r>
      <w:proofErr w:type="spellEnd"/>
      <w:r w:rsidR="005D43F3">
        <w:rPr>
          <w:rFonts w:ascii="Times New Roman" w:hAnsi="Times New Roman" w:cs="Times New Roman"/>
          <w:sz w:val="20"/>
          <w:szCs w:val="20"/>
        </w:rPr>
        <w:t>, 2013)</w:t>
      </w:r>
      <w:r w:rsidR="005D43F3" w:rsidRPr="00DF738C">
        <w:rPr>
          <w:rFonts w:ascii="Times New Roman" w:hAnsi="Times New Roman" w:cs="Times New Roman"/>
          <w:sz w:val="20"/>
          <w:szCs w:val="20"/>
        </w:rPr>
        <w:t>, com maior prevalência para o sexo feminino e associado à baixa escolaridade, sedentarismo, fumo e consumo de bebida alcoólica</w:t>
      </w:r>
      <w:r w:rsidR="005D43F3">
        <w:rPr>
          <w:rFonts w:ascii="Times New Roman" w:hAnsi="Times New Roman" w:cs="Times New Roman"/>
          <w:sz w:val="20"/>
          <w:szCs w:val="20"/>
          <w:vertAlign w:val="superscript"/>
        </w:rPr>
        <w:t xml:space="preserve"> </w:t>
      </w:r>
      <w:r w:rsidR="005D43F3">
        <w:rPr>
          <w:rFonts w:ascii="Times New Roman" w:hAnsi="Times New Roman" w:cs="Times New Roman"/>
          <w:sz w:val="20"/>
          <w:szCs w:val="20"/>
        </w:rPr>
        <w:t xml:space="preserve">(SILVEIRA </w:t>
      </w:r>
      <w:proofErr w:type="spellStart"/>
      <w:r w:rsidR="005D43F3">
        <w:rPr>
          <w:rFonts w:ascii="Times New Roman" w:hAnsi="Times New Roman" w:cs="Times New Roman"/>
          <w:sz w:val="20"/>
          <w:szCs w:val="20"/>
        </w:rPr>
        <w:t>et</w:t>
      </w:r>
      <w:proofErr w:type="spellEnd"/>
      <w:r w:rsidR="005D43F3">
        <w:rPr>
          <w:rFonts w:ascii="Times New Roman" w:hAnsi="Times New Roman" w:cs="Times New Roman"/>
          <w:sz w:val="20"/>
          <w:szCs w:val="20"/>
        </w:rPr>
        <w:t xml:space="preserve"> </w:t>
      </w:r>
      <w:proofErr w:type="spellStart"/>
      <w:r w:rsidR="005D43F3">
        <w:rPr>
          <w:rFonts w:ascii="Times New Roman" w:hAnsi="Times New Roman" w:cs="Times New Roman"/>
          <w:sz w:val="20"/>
          <w:szCs w:val="20"/>
        </w:rPr>
        <w:t>al</w:t>
      </w:r>
      <w:proofErr w:type="spellEnd"/>
      <w:r w:rsidR="005D43F3">
        <w:rPr>
          <w:rFonts w:ascii="Times New Roman" w:hAnsi="Times New Roman" w:cs="Times New Roman"/>
          <w:sz w:val="20"/>
          <w:szCs w:val="20"/>
        </w:rPr>
        <w:t>, 2013)</w:t>
      </w:r>
      <w:r w:rsidR="005D43F3" w:rsidRPr="00DF738C">
        <w:rPr>
          <w:rFonts w:ascii="Times New Roman" w:hAnsi="Times New Roman" w:cs="Times New Roman"/>
          <w:sz w:val="20"/>
          <w:szCs w:val="20"/>
        </w:rPr>
        <w:t xml:space="preserve">. </w:t>
      </w:r>
    </w:p>
    <w:p w:rsidR="0075181D" w:rsidRPr="00DF738C" w:rsidRDefault="005D43F3" w:rsidP="005D43F3">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DF738C">
        <w:rPr>
          <w:rFonts w:ascii="Times New Roman" w:hAnsi="Times New Roman" w:cs="Times New Roman"/>
          <w:sz w:val="20"/>
          <w:szCs w:val="20"/>
        </w:rPr>
        <w:t>Nesse contexto, o excesso de peso configura-se como um dos fatores mais agravantes nessa população e de grande relevância para o aumento dos agravos da hipertensão arterial e os riscos cardiovasculares</w:t>
      </w:r>
      <w:r>
        <w:rPr>
          <w:rFonts w:ascii="Times New Roman" w:hAnsi="Times New Roman" w:cs="Times New Roman"/>
          <w:sz w:val="20"/>
          <w:szCs w:val="20"/>
        </w:rPr>
        <w:t xml:space="preserve"> (CABRAL </w:t>
      </w:r>
      <w:proofErr w:type="spellStart"/>
      <w:proofErr w:type="gramStart"/>
      <w:r>
        <w:rPr>
          <w:rFonts w:ascii="Times New Roman" w:hAnsi="Times New Roman" w:cs="Times New Roman"/>
          <w:sz w:val="20"/>
          <w:szCs w:val="20"/>
        </w:rPr>
        <w:t>et</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2012; DINIZ; TAVARES, 2013)</w:t>
      </w:r>
      <w:r w:rsidRPr="00DF738C">
        <w:rPr>
          <w:rFonts w:ascii="Times New Roman" w:hAnsi="Times New Roman" w:cs="Times New Roman"/>
          <w:sz w:val="20"/>
          <w:szCs w:val="20"/>
        </w:rPr>
        <w:t>.</w:t>
      </w:r>
    </w:p>
    <w:p w:rsidR="005D43F3" w:rsidRPr="00806E60" w:rsidRDefault="005D43F3" w:rsidP="005D43F3">
      <w:pPr>
        <w:tabs>
          <w:tab w:val="left" w:pos="709"/>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6 </w:t>
      </w:r>
      <w:proofErr w:type="gramStart"/>
      <w:r>
        <w:rPr>
          <w:rFonts w:ascii="Times New Roman" w:hAnsi="Times New Roman" w:cs="Times New Roman"/>
          <w:b/>
          <w:sz w:val="20"/>
          <w:szCs w:val="20"/>
        </w:rPr>
        <w:t>-</w:t>
      </w:r>
      <w:r w:rsidRPr="00806E60">
        <w:rPr>
          <w:rFonts w:ascii="Times New Roman" w:hAnsi="Times New Roman" w:cs="Times New Roman"/>
          <w:b/>
          <w:sz w:val="20"/>
          <w:szCs w:val="20"/>
        </w:rPr>
        <w:t>Inatividade</w:t>
      </w:r>
      <w:proofErr w:type="gramEnd"/>
      <w:r w:rsidRPr="00806E60">
        <w:rPr>
          <w:rFonts w:ascii="Times New Roman" w:hAnsi="Times New Roman" w:cs="Times New Roman"/>
          <w:b/>
          <w:sz w:val="20"/>
          <w:szCs w:val="20"/>
        </w:rPr>
        <w:t xml:space="preserve"> física / baixa escolaridade / qualidade de vida</w:t>
      </w:r>
    </w:p>
    <w:p w:rsidR="005D43F3" w:rsidRPr="00DF738C" w:rsidRDefault="005D43F3" w:rsidP="005D43F3">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b/>
          <w:i/>
          <w:sz w:val="20"/>
          <w:szCs w:val="20"/>
        </w:rPr>
        <w:tab/>
      </w:r>
      <w:r w:rsidRPr="00DF738C">
        <w:rPr>
          <w:rFonts w:ascii="Times New Roman" w:hAnsi="Times New Roman" w:cs="Times New Roman"/>
          <w:sz w:val="20"/>
          <w:szCs w:val="20"/>
        </w:rPr>
        <w:t>A inatividade física é um importante fator de risco para hipertensão arterial sistêmica. O exercício físico aeróbico é uma das terapêuticas mais utilizadas no</w:t>
      </w:r>
      <w:r>
        <w:rPr>
          <w:rFonts w:ascii="Times New Roman" w:hAnsi="Times New Roman" w:cs="Times New Roman"/>
          <w:sz w:val="20"/>
          <w:szCs w:val="20"/>
        </w:rPr>
        <w:t xml:space="preserve"> </w:t>
      </w:r>
      <w:r w:rsidRPr="00DF738C">
        <w:rPr>
          <w:rFonts w:ascii="Times New Roman" w:hAnsi="Times New Roman" w:cs="Times New Roman"/>
          <w:sz w:val="20"/>
          <w:szCs w:val="20"/>
        </w:rPr>
        <w:t>tratamento não medicamentoso da hipertensão, pois reduz a pressão arterial (PA) e os fatores de risco cardiovasculares</w:t>
      </w:r>
      <w:r>
        <w:rPr>
          <w:rFonts w:ascii="Times New Roman" w:hAnsi="Times New Roman" w:cs="Times New Roman"/>
          <w:sz w:val="20"/>
          <w:szCs w:val="20"/>
        </w:rPr>
        <w:t xml:space="preserve"> (NOGUEIRA </w:t>
      </w:r>
      <w:proofErr w:type="spellStart"/>
      <w:proofErr w:type="gramStart"/>
      <w:r>
        <w:rPr>
          <w:rFonts w:ascii="Times New Roman" w:hAnsi="Times New Roman" w:cs="Times New Roman"/>
          <w:sz w:val="20"/>
          <w:szCs w:val="20"/>
        </w:rPr>
        <w:t>et</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xml:space="preserve">, 2012; REIS </w:t>
      </w:r>
      <w:proofErr w:type="spellStart"/>
      <w:r>
        <w:rPr>
          <w:rFonts w:ascii="Times New Roman" w:hAnsi="Times New Roman" w:cs="Times New Roman"/>
          <w:sz w:val="20"/>
          <w:szCs w:val="20"/>
        </w:rPr>
        <w:t>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2012)</w:t>
      </w:r>
      <w:r w:rsidRPr="00DF738C">
        <w:rPr>
          <w:rFonts w:ascii="Times New Roman" w:hAnsi="Times New Roman" w:cs="Times New Roman"/>
          <w:sz w:val="20"/>
          <w:szCs w:val="20"/>
        </w:rPr>
        <w:t>.</w:t>
      </w:r>
    </w:p>
    <w:p w:rsidR="005D43F3" w:rsidRDefault="0075181D" w:rsidP="005D43F3">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5D43F3" w:rsidRPr="00DF738C">
        <w:rPr>
          <w:rFonts w:ascii="Times New Roman" w:hAnsi="Times New Roman" w:cs="Times New Roman"/>
          <w:sz w:val="20"/>
          <w:szCs w:val="20"/>
        </w:rPr>
        <w:t>Apesar de existirem evidências que comprovam os benefícios do exercício físico para paciente hipertenso</w:t>
      </w:r>
      <w:r w:rsidR="005D43F3">
        <w:rPr>
          <w:rFonts w:ascii="Times New Roman" w:hAnsi="Times New Roman" w:cs="Times New Roman"/>
          <w:sz w:val="20"/>
          <w:szCs w:val="20"/>
        </w:rPr>
        <w:t xml:space="preserve"> </w:t>
      </w:r>
    </w:p>
    <w:p w:rsidR="005D43F3" w:rsidRPr="00DF738C" w:rsidRDefault="005D43F3" w:rsidP="005D43F3">
      <w:pPr>
        <w:tabs>
          <w:tab w:val="left" w:pos="709"/>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CARVALHO </w:t>
      </w:r>
      <w:proofErr w:type="spellStart"/>
      <w:r>
        <w:rPr>
          <w:rFonts w:ascii="Times New Roman" w:hAnsi="Times New Roman" w:cs="Times New Roman"/>
          <w:sz w:val="20"/>
          <w:szCs w:val="20"/>
        </w:rPr>
        <w:t>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xml:space="preserve">, 2013; RÊGO </w:t>
      </w:r>
      <w:proofErr w:type="spellStart"/>
      <w:r>
        <w:rPr>
          <w:rFonts w:ascii="Times New Roman" w:hAnsi="Times New Roman" w:cs="Times New Roman"/>
          <w:sz w:val="20"/>
          <w:szCs w:val="20"/>
        </w:rPr>
        <w:t>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2011)</w:t>
      </w:r>
      <w:r w:rsidRPr="00DF738C">
        <w:rPr>
          <w:rFonts w:ascii="Times New Roman" w:hAnsi="Times New Roman" w:cs="Times New Roman"/>
          <w:sz w:val="20"/>
          <w:szCs w:val="20"/>
        </w:rPr>
        <w:t>, estudos mostram um decréscimo do nível de atividades físicas com o aumento da idade cronológica</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(MASSA </w:t>
      </w:r>
      <w:proofErr w:type="spellStart"/>
      <w:r>
        <w:rPr>
          <w:rFonts w:ascii="Times New Roman" w:hAnsi="Times New Roman" w:cs="Times New Roman"/>
          <w:sz w:val="20"/>
          <w:szCs w:val="20"/>
        </w:rPr>
        <w:t>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2012)</w:t>
      </w:r>
      <w:r w:rsidRPr="00DF738C">
        <w:rPr>
          <w:rFonts w:ascii="Times New Roman" w:hAnsi="Times New Roman" w:cs="Times New Roman"/>
          <w:sz w:val="20"/>
          <w:szCs w:val="20"/>
        </w:rPr>
        <w:t>. Os adultos e os idosos, especialmente mulheres e com menor nível socioeconômico são subgrupos populacionais mais afetados pelo sedentarismo e consequentemente com impactos à qualidade de vida</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(FREIRE </w:t>
      </w:r>
      <w:proofErr w:type="spellStart"/>
      <w:proofErr w:type="gramStart"/>
      <w:r>
        <w:rPr>
          <w:rFonts w:ascii="Times New Roman" w:hAnsi="Times New Roman" w:cs="Times New Roman"/>
          <w:sz w:val="20"/>
          <w:szCs w:val="20"/>
        </w:rPr>
        <w:t>et</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2014).</w:t>
      </w:r>
    </w:p>
    <w:p w:rsidR="005D43F3" w:rsidRDefault="005D43F3" w:rsidP="005D43F3">
      <w:pPr>
        <w:tabs>
          <w:tab w:val="left" w:pos="709"/>
        </w:tabs>
        <w:spacing w:after="0" w:line="240" w:lineRule="auto"/>
        <w:jc w:val="both"/>
        <w:rPr>
          <w:rFonts w:ascii="Times New Roman" w:hAnsi="Times New Roman" w:cs="Times New Roman"/>
          <w:sz w:val="20"/>
          <w:szCs w:val="20"/>
        </w:rPr>
      </w:pPr>
      <w:r w:rsidRPr="00DF738C">
        <w:rPr>
          <w:rFonts w:ascii="Times New Roman" w:hAnsi="Times New Roman" w:cs="Times New Roman"/>
          <w:sz w:val="20"/>
          <w:szCs w:val="20"/>
        </w:rPr>
        <w:t xml:space="preserve"> </w:t>
      </w:r>
      <w:r w:rsidRPr="00DF738C">
        <w:rPr>
          <w:rFonts w:ascii="Times New Roman" w:hAnsi="Times New Roman" w:cs="Times New Roman"/>
          <w:sz w:val="20"/>
          <w:szCs w:val="20"/>
        </w:rPr>
        <w:tab/>
        <w:t>Entre os idosos que participaram da pesquisa realizada no norte do estado de Minas Gerais, 80,9% não praticava nenhum tipo de atividade física e 82,8% relataram ter alguma doença crônica não transmissível</w:t>
      </w:r>
      <w:r>
        <w:rPr>
          <w:rFonts w:ascii="Times New Roman" w:hAnsi="Times New Roman" w:cs="Times New Roman"/>
          <w:sz w:val="20"/>
          <w:szCs w:val="20"/>
          <w:vertAlign w:val="superscript"/>
        </w:rPr>
        <w:t xml:space="preserve"> </w:t>
      </w:r>
      <w:r>
        <w:rPr>
          <w:rFonts w:ascii="Times New Roman" w:hAnsi="Times New Roman" w:cs="Times New Roman"/>
          <w:sz w:val="20"/>
          <w:szCs w:val="20"/>
        </w:rPr>
        <w:t>(DINIZ; TAVARES, 2013)</w:t>
      </w:r>
      <w:r w:rsidRPr="00DF738C">
        <w:rPr>
          <w:rFonts w:ascii="Times New Roman" w:hAnsi="Times New Roman" w:cs="Times New Roman"/>
          <w:sz w:val="20"/>
          <w:szCs w:val="20"/>
        </w:rPr>
        <w:t>. A inatividade física se apresenta superior em Idosos com mais de 80 anos, não alfabetizados e com sintomas depressivos</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(QUEIROZ </w:t>
      </w:r>
      <w:proofErr w:type="spellStart"/>
      <w:proofErr w:type="gramStart"/>
      <w:r>
        <w:rPr>
          <w:rFonts w:ascii="Times New Roman" w:hAnsi="Times New Roman" w:cs="Times New Roman"/>
          <w:sz w:val="20"/>
          <w:szCs w:val="20"/>
        </w:rPr>
        <w:t>et</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,2014).</w:t>
      </w:r>
    </w:p>
    <w:p w:rsidR="00E24260" w:rsidRPr="00E24260" w:rsidRDefault="00E24260" w:rsidP="00E24260">
      <w:pPr>
        <w:spacing w:after="0" w:line="240" w:lineRule="auto"/>
        <w:jc w:val="both"/>
        <w:rPr>
          <w:rFonts w:ascii="Times New Roman" w:hAnsi="Times New Roman"/>
          <w:b/>
          <w:sz w:val="20"/>
          <w:szCs w:val="20"/>
        </w:rPr>
      </w:pPr>
    </w:p>
    <w:p w:rsidR="00E24260" w:rsidRPr="00072152" w:rsidRDefault="00E24260" w:rsidP="00E24260">
      <w:pPr>
        <w:spacing w:after="0" w:line="240" w:lineRule="auto"/>
        <w:jc w:val="both"/>
        <w:rPr>
          <w:rFonts w:ascii="Times New Roman" w:hAnsi="Times New Roman"/>
          <w:b/>
          <w:sz w:val="20"/>
          <w:szCs w:val="28"/>
        </w:rPr>
      </w:pPr>
      <w:r w:rsidRPr="00072152">
        <w:rPr>
          <w:rFonts w:ascii="Times New Roman" w:hAnsi="Times New Roman"/>
          <w:b/>
          <w:sz w:val="20"/>
          <w:szCs w:val="28"/>
        </w:rPr>
        <w:t>CONCLUSÕES</w:t>
      </w:r>
    </w:p>
    <w:p w:rsidR="00E24260" w:rsidRPr="00E24260" w:rsidRDefault="00E24260" w:rsidP="00E24260">
      <w:pPr>
        <w:spacing w:after="0" w:line="240" w:lineRule="auto"/>
        <w:ind w:firstLine="709"/>
        <w:jc w:val="both"/>
        <w:rPr>
          <w:rFonts w:ascii="Times New Roman" w:hAnsi="Times New Roman"/>
          <w:b/>
          <w:sz w:val="20"/>
          <w:szCs w:val="20"/>
        </w:rPr>
      </w:pPr>
    </w:p>
    <w:p w:rsidR="00774285" w:rsidRPr="00774285" w:rsidRDefault="00EC5F59" w:rsidP="00ED2645">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ab/>
      </w:r>
      <w:r w:rsidR="00774285" w:rsidRPr="00774285">
        <w:rPr>
          <w:rFonts w:ascii="Times New Roman" w:hAnsi="Times New Roman" w:cs="Times New Roman"/>
          <w:color w:val="000000" w:themeColor="text1"/>
          <w:sz w:val="20"/>
          <w:szCs w:val="20"/>
        </w:rPr>
        <w:t>Os achados apresentados por esse estudo evidenciam fatores de risco que estão diretamente ligados tanto ao desenvolvimento da hipertensão nos idosos quanto para a baixa taxa de controle da doença. A senilidade, o sexo feminino, excesso de peso, pior autopercepção de saúde, não adesão ao tratamento, incapacidade funcional, depressão e a inatividade física foram os principais fatores de risco evidenciados, o que denota a importância de atenção especial a essa população mais vulnerável.</w:t>
      </w:r>
    </w:p>
    <w:p w:rsidR="00642BC9" w:rsidRDefault="00774285" w:rsidP="00ED2645">
      <w:pPr>
        <w:spacing w:after="0" w:line="240" w:lineRule="auto"/>
        <w:jc w:val="both"/>
        <w:rPr>
          <w:rFonts w:ascii="Times New Roman" w:hAnsi="Times New Roman" w:cs="Times New Roman"/>
          <w:color w:val="000000" w:themeColor="text1"/>
          <w:sz w:val="20"/>
          <w:szCs w:val="20"/>
        </w:rPr>
      </w:pPr>
      <w:r w:rsidRPr="00774285">
        <w:rPr>
          <w:rFonts w:ascii="Times New Roman" w:hAnsi="Times New Roman" w:cs="Times New Roman"/>
          <w:color w:val="000000" w:themeColor="text1"/>
          <w:sz w:val="20"/>
          <w:szCs w:val="20"/>
        </w:rPr>
        <w:tab/>
        <w:t xml:space="preserve">Notou-se que a população idosa que apresenta baixo nível socioeconômico e educacional é mais susceptível ao desenvolvimento da hipertensão o que influencia no acesso aos serviços de saúde, grau de informação e entendimento da condição patológica e adesão ao tratamento. </w:t>
      </w:r>
    </w:p>
    <w:p w:rsidR="00774285" w:rsidRPr="00774285" w:rsidRDefault="00203A69" w:rsidP="00ED2645">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774285" w:rsidRPr="00774285">
        <w:rPr>
          <w:rFonts w:ascii="Times New Roman" w:hAnsi="Times New Roman" w:cs="Times New Roman"/>
          <w:color w:val="000000" w:themeColor="text1"/>
          <w:sz w:val="20"/>
          <w:szCs w:val="20"/>
        </w:rPr>
        <w:t>A sensibilização para o tratamento e prevenção deve ser constante no cotidiano dos idosos e depende tanto dos familiares quanto da equipe de saúde. As barreiras encontradas compreendem o próprio idoso, seu ambiente de vida e acesso aos serviços de saúde. Os resultados mostram o papel dos fatores de riscos para o desenvolvimento e complicações da hipertensão, todavia também são sinais para a detecção precoce e para a ampliação das intervenções de medidas de prevenção e controle nas diversas esferas de atendimento em saúde.</w:t>
      </w:r>
    </w:p>
    <w:p w:rsidR="00D82B41" w:rsidRPr="00774285" w:rsidRDefault="00D82B41" w:rsidP="00ED2645">
      <w:pPr>
        <w:spacing w:after="0" w:line="240" w:lineRule="auto"/>
        <w:jc w:val="both"/>
        <w:rPr>
          <w:rFonts w:ascii="Times New Roman" w:hAnsi="Times New Roman" w:cs="Times New Roman"/>
          <w:sz w:val="20"/>
          <w:szCs w:val="20"/>
        </w:rPr>
      </w:pPr>
    </w:p>
    <w:p w:rsidR="00D82B41" w:rsidRPr="00072152" w:rsidRDefault="00D82B41" w:rsidP="00D82B41">
      <w:pPr>
        <w:spacing w:after="0" w:line="240" w:lineRule="auto"/>
        <w:jc w:val="both"/>
        <w:rPr>
          <w:rFonts w:ascii="Times New Roman" w:hAnsi="Times New Roman"/>
          <w:b/>
          <w:sz w:val="20"/>
          <w:szCs w:val="28"/>
        </w:rPr>
      </w:pPr>
      <w:r w:rsidRPr="00072152">
        <w:rPr>
          <w:rFonts w:ascii="Times New Roman" w:hAnsi="Times New Roman"/>
          <w:b/>
          <w:sz w:val="20"/>
          <w:szCs w:val="28"/>
        </w:rPr>
        <w:t>REFERÊNCIAS BIBLIOGRÁFICA</w:t>
      </w:r>
      <w:r w:rsidR="002D3697" w:rsidRPr="00072152">
        <w:rPr>
          <w:rFonts w:ascii="Times New Roman" w:hAnsi="Times New Roman"/>
          <w:b/>
          <w:sz w:val="20"/>
          <w:szCs w:val="28"/>
        </w:rPr>
        <w:t>S</w:t>
      </w:r>
    </w:p>
    <w:p w:rsidR="00D82B41" w:rsidRPr="006161B2" w:rsidRDefault="00D82B41" w:rsidP="00D82B41">
      <w:pPr>
        <w:spacing w:after="0" w:line="240" w:lineRule="auto"/>
        <w:jc w:val="both"/>
        <w:rPr>
          <w:rFonts w:ascii="Times New Roman" w:hAnsi="Times New Roman"/>
          <w:b/>
          <w:sz w:val="20"/>
          <w:szCs w:val="20"/>
        </w:rPr>
      </w:pPr>
    </w:p>
    <w:p w:rsidR="008C5318" w:rsidRDefault="008C5318" w:rsidP="008C5318">
      <w:pPr>
        <w:spacing w:after="0" w:line="240" w:lineRule="auto"/>
        <w:jc w:val="both"/>
        <w:rPr>
          <w:rFonts w:ascii="Times New Roman" w:hAnsi="Times New Roman"/>
          <w:sz w:val="20"/>
          <w:szCs w:val="20"/>
        </w:rPr>
      </w:pPr>
      <w:r w:rsidRPr="00622315">
        <w:rPr>
          <w:rFonts w:ascii="Times New Roman" w:hAnsi="Times New Roman"/>
          <w:sz w:val="20"/>
          <w:szCs w:val="20"/>
        </w:rPr>
        <w:t xml:space="preserve">ANDRADE, A. O. </w:t>
      </w:r>
      <w:proofErr w:type="spellStart"/>
      <w:proofErr w:type="gramStart"/>
      <w:r w:rsidRPr="00622315">
        <w:rPr>
          <w:rFonts w:ascii="Times New Roman" w:hAnsi="Times New Roman"/>
          <w:sz w:val="20"/>
          <w:szCs w:val="20"/>
        </w:rPr>
        <w:t>et</w:t>
      </w:r>
      <w:proofErr w:type="spellEnd"/>
      <w:proofErr w:type="gramEnd"/>
      <w:r w:rsidRPr="00622315">
        <w:rPr>
          <w:rFonts w:ascii="Times New Roman" w:hAnsi="Times New Roman"/>
          <w:sz w:val="20"/>
          <w:szCs w:val="20"/>
        </w:rPr>
        <w:t xml:space="preserve"> al. Prevalência da hipertensão arterial e fatores associados em idosos.</w:t>
      </w:r>
      <w:proofErr w:type="spellStart"/>
      <w:r w:rsidRPr="00622315">
        <w:rPr>
          <w:rFonts w:ascii="Times New Roman" w:hAnsi="Times New Roman"/>
          <w:b/>
          <w:bCs/>
          <w:sz w:val="20"/>
          <w:szCs w:val="20"/>
        </w:rPr>
        <w:t>Rev</w:t>
      </w:r>
      <w:proofErr w:type="spellEnd"/>
      <w:r w:rsidRPr="00622315">
        <w:rPr>
          <w:rFonts w:ascii="Times New Roman" w:hAnsi="Times New Roman"/>
          <w:b/>
          <w:bCs/>
          <w:sz w:val="20"/>
          <w:szCs w:val="20"/>
        </w:rPr>
        <w:t xml:space="preserve"> </w:t>
      </w:r>
      <w:proofErr w:type="spellStart"/>
      <w:r w:rsidRPr="00622315">
        <w:rPr>
          <w:rFonts w:ascii="Times New Roman" w:hAnsi="Times New Roman"/>
          <w:b/>
          <w:bCs/>
          <w:sz w:val="20"/>
          <w:szCs w:val="20"/>
        </w:rPr>
        <w:t>Bras</w:t>
      </w:r>
      <w:proofErr w:type="spellEnd"/>
      <w:r w:rsidRPr="00622315">
        <w:rPr>
          <w:rFonts w:ascii="Times New Roman" w:hAnsi="Times New Roman"/>
          <w:b/>
          <w:bCs/>
          <w:sz w:val="20"/>
          <w:szCs w:val="20"/>
        </w:rPr>
        <w:t xml:space="preserve"> </w:t>
      </w:r>
      <w:proofErr w:type="spellStart"/>
      <w:r w:rsidRPr="00622315">
        <w:rPr>
          <w:rFonts w:ascii="Times New Roman" w:hAnsi="Times New Roman"/>
          <w:b/>
          <w:bCs/>
          <w:sz w:val="20"/>
          <w:szCs w:val="20"/>
        </w:rPr>
        <w:t>Promoç</w:t>
      </w:r>
      <w:proofErr w:type="spellEnd"/>
      <w:r w:rsidRPr="00622315">
        <w:rPr>
          <w:rFonts w:ascii="Times New Roman" w:hAnsi="Times New Roman"/>
          <w:b/>
          <w:bCs/>
          <w:sz w:val="20"/>
          <w:szCs w:val="20"/>
        </w:rPr>
        <w:t xml:space="preserve"> Saúde, </w:t>
      </w:r>
      <w:r w:rsidRPr="00622315">
        <w:rPr>
          <w:rFonts w:ascii="Times New Roman" w:hAnsi="Times New Roman"/>
          <w:sz w:val="20"/>
          <w:szCs w:val="20"/>
        </w:rPr>
        <w:t xml:space="preserve">Fortaleza, v. </w:t>
      </w:r>
      <w:r>
        <w:rPr>
          <w:rFonts w:ascii="Times New Roman" w:hAnsi="Times New Roman"/>
          <w:sz w:val="20"/>
          <w:szCs w:val="20"/>
        </w:rPr>
        <w:t>27, n. 3</w:t>
      </w:r>
      <w:r w:rsidRPr="00622315">
        <w:rPr>
          <w:rFonts w:ascii="Times New Roman" w:hAnsi="Times New Roman"/>
          <w:sz w:val="20"/>
          <w:szCs w:val="20"/>
        </w:rPr>
        <w:t xml:space="preserve">, p.303-311, 2014. Disponível em: </w:t>
      </w:r>
      <w:r w:rsidRPr="00622315">
        <w:rPr>
          <w:rFonts w:ascii="Times New Roman" w:hAnsi="Times New Roman"/>
          <w:sz w:val="20"/>
          <w:szCs w:val="20"/>
        </w:rPr>
        <w:lastRenderedPageBreak/>
        <w:t>&lt;</w:t>
      </w:r>
      <w:proofErr w:type="gramStart"/>
      <w:r w:rsidRPr="00622315">
        <w:rPr>
          <w:rFonts w:ascii="Times New Roman" w:hAnsi="Times New Roman"/>
          <w:sz w:val="20"/>
          <w:szCs w:val="20"/>
        </w:rPr>
        <w:t>http://ojs.unifor.br/index.</w:t>
      </w:r>
      <w:proofErr w:type="spellStart"/>
      <w:proofErr w:type="gramEnd"/>
      <w:r w:rsidRPr="00622315">
        <w:rPr>
          <w:rFonts w:ascii="Times New Roman" w:hAnsi="Times New Roman"/>
          <w:sz w:val="20"/>
          <w:szCs w:val="20"/>
        </w:rPr>
        <w:t>php</w:t>
      </w:r>
      <w:proofErr w:type="spellEnd"/>
      <w:r w:rsidRPr="00622315">
        <w:rPr>
          <w:rFonts w:ascii="Times New Roman" w:hAnsi="Times New Roman"/>
          <w:sz w:val="20"/>
          <w:szCs w:val="20"/>
        </w:rPr>
        <w:t>/RBPS/</w:t>
      </w:r>
      <w:proofErr w:type="spellStart"/>
      <w:r w:rsidRPr="00622315">
        <w:rPr>
          <w:rFonts w:ascii="Times New Roman" w:hAnsi="Times New Roman"/>
          <w:sz w:val="20"/>
          <w:szCs w:val="20"/>
        </w:rPr>
        <w:t>article</w:t>
      </w:r>
      <w:proofErr w:type="spellEnd"/>
      <w:r w:rsidRPr="00622315">
        <w:rPr>
          <w:rFonts w:ascii="Times New Roman" w:hAnsi="Times New Roman"/>
          <w:sz w:val="20"/>
          <w:szCs w:val="20"/>
        </w:rPr>
        <w:t>/</w:t>
      </w:r>
      <w:proofErr w:type="spellStart"/>
      <w:r w:rsidRPr="00622315">
        <w:rPr>
          <w:rFonts w:ascii="Times New Roman" w:hAnsi="Times New Roman"/>
          <w:sz w:val="20"/>
          <w:szCs w:val="20"/>
        </w:rPr>
        <w:t>view</w:t>
      </w:r>
      <w:proofErr w:type="spellEnd"/>
      <w:r w:rsidRPr="00622315">
        <w:rPr>
          <w:rFonts w:ascii="Times New Roman" w:hAnsi="Times New Roman"/>
          <w:sz w:val="20"/>
          <w:szCs w:val="20"/>
        </w:rPr>
        <w:t xml:space="preserve">/2729/pdf_1&gt;. Acesso em: </w:t>
      </w:r>
      <w:proofErr w:type="gramStart"/>
      <w:r w:rsidRPr="00622315">
        <w:rPr>
          <w:rFonts w:ascii="Times New Roman" w:hAnsi="Times New Roman"/>
          <w:sz w:val="20"/>
          <w:szCs w:val="20"/>
        </w:rPr>
        <w:t>5</w:t>
      </w:r>
      <w:proofErr w:type="gramEnd"/>
      <w:r w:rsidRPr="00622315">
        <w:rPr>
          <w:rFonts w:ascii="Times New Roman" w:hAnsi="Times New Roman"/>
          <w:sz w:val="20"/>
          <w:szCs w:val="20"/>
        </w:rPr>
        <w:t xml:space="preserve"> out. 2015.</w:t>
      </w:r>
    </w:p>
    <w:p w:rsidR="008C5318" w:rsidRDefault="008C5318" w:rsidP="008C5318">
      <w:pPr>
        <w:spacing w:after="0" w:line="240" w:lineRule="auto"/>
        <w:jc w:val="both"/>
        <w:rPr>
          <w:rFonts w:ascii="Times New Roman" w:hAnsi="Times New Roman"/>
          <w:b/>
          <w:bCs/>
          <w:sz w:val="20"/>
          <w:szCs w:val="20"/>
        </w:rPr>
      </w:pPr>
    </w:p>
    <w:p w:rsidR="008C5318" w:rsidRDefault="008C5318" w:rsidP="008C5318">
      <w:pPr>
        <w:pStyle w:val="Default"/>
        <w:jc w:val="both"/>
        <w:rPr>
          <w:rFonts w:ascii="Times New Roman" w:hAnsi="Times New Roman"/>
          <w:sz w:val="20"/>
          <w:szCs w:val="20"/>
          <w:lang w:eastAsia="pt-BR"/>
        </w:rPr>
      </w:pPr>
      <w:r>
        <w:rPr>
          <w:rFonts w:ascii="Times New Roman" w:hAnsi="Times New Roman"/>
          <w:sz w:val="20"/>
          <w:szCs w:val="20"/>
          <w:lang w:eastAsia="pt-BR"/>
        </w:rPr>
        <w:t>ANDRADE, J. M</w:t>
      </w:r>
      <w:r w:rsidRPr="00C718D5">
        <w:rPr>
          <w:rFonts w:ascii="Times New Roman" w:hAnsi="Times New Roman"/>
          <w:sz w:val="20"/>
          <w:szCs w:val="20"/>
          <w:lang w:eastAsia="pt-BR"/>
        </w:rPr>
        <w:t>.</w:t>
      </w:r>
      <w:r>
        <w:rPr>
          <w:rFonts w:ascii="Times New Roman" w:hAnsi="Times New Roman"/>
          <w:sz w:val="20"/>
          <w:szCs w:val="20"/>
          <w:lang w:eastAsia="pt-BR"/>
        </w:rPr>
        <w:t xml:space="preserve"> O</w:t>
      </w:r>
      <w:r w:rsidRPr="00C718D5">
        <w:rPr>
          <w:rFonts w:ascii="Times New Roman" w:hAnsi="Times New Roman"/>
          <w:sz w:val="20"/>
          <w:szCs w:val="20"/>
          <w:lang w:eastAsia="pt-BR"/>
        </w:rPr>
        <w:t xml:space="preserve">. </w:t>
      </w:r>
      <w:proofErr w:type="spellStart"/>
      <w:proofErr w:type="gramStart"/>
      <w:r w:rsidRPr="00C718D5">
        <w:rPr>
          <w:rFonts w:ascii="Times New Roman" w:hAnsi="Times New Roman"/>
          <w:sz w:val="20"/>
          <w:szCs w:val="20"/>
          <w:lang w:eastAsia="pt-BR"/>
        </w:rPr>
        <w:t>et</w:t>
      </w:r>
      <w:proofErr w:type="spellEnd"/>
      <w:proofErr w:type="gramEnd"/>
      <w:r w:rsidRPr="00C718D5">
        <w:rPr>
          <w:rFonts w:ascii="Times New Roman" w:hAnsi="Times New Roman"/>
          <w:sz w:val="20"/>
          <w:szCs w:val="20"/>
          <w:lang w:eastAsia="pt-BR"/>
        </w:rPr>
        <w:t xml:space="preserve"> al. Influência de fatores socioeconômicos na qualidade de vida de idosos hipertensos. </w:t>
      </w:r>
      <w:r w:rsidRPr="00C718D5">
        <w:rPr>
          <w:rFonts w:ascii="Times New Roman" w:hAnsi="Times New Roman"/>
          <w:b/>
          <w:bCs/>
          <w:sz w:val="20"/>
          <w:szCs w:val="20"/>
          <w:lang w:eastAsia="pt-BR"/>
        </w:rPr>
        <w:t>Ciência e Saúde Coletiva, </w:t>
      </w:r>
      <w:r w:rsidRPr="00C718D5">
        <w:rPr>
          <w:rFonts w:ascii="Times New Roman" w:hAnsi="Times New Roman"/>
          <w:sz w:val="20"/>
          <w:szCs w:val="20"/>
          <w:lang w:eastAsia="pt-BR"/>
        </w:rPr>
        <w:t>[s. L.], v. 19, n. 8, p.3497-3504, 2014. Disponível em: &lt;www.scielosp.org/pdf/csc/v19n8/1413-8123-csc-19-08-03497.pdf&gt;. Acesso em: 07 nov. 2015.</w:t>
      </w:r>
    </w:p>
    <w:p w:rsidR="008C5318" w:rsidRDefault="008C5318" w:rsidP="008C5318">
      <w:pPr>
        <w:spacing w:after="0" w:line="240" w:lineRule="auto"/>
        <w:jc w:val="both"/>
        <w:rPr>
          <w:rFonts w:ascii="Times New Roman" w:hAnsi="Times New Roman"/>
          <w:b/>
          <w:bCs/>
          <w:sz w:val="20"/>
          <w:szCs w:val="20"/>
        </w:rPr>
      </w:pPr>
    </w:p>
    <w:p w:rsidR="008C5318" w:rsidRDefault="008C5318" w:rsidP="008C5318">
      <w:pPr>
        <w:spacing w:after="0" w:line="240" w:lineRule="auto"/>
        <w:jc w:val="both"/>
        <w:rPr>
          <w:rFonts w:ascii="Times New Roman" w:hAnsi="Times New Roman"/>
          <w:sz w:val="20"/>
          <w:szCs w:val="20"/>
        </w:rPr>
      </w:pPr>
      <w:r w:rsidRPr="00A63EFF">
        <w:rPr>
          <w:rFonts w:ascii="Times New Roman" w:hAnsi="Times New Roman"/>
          <w:b/>
          <w:bCs/>
          <w:sz w:val="20"/>
          <w:szCs w:val="20"/>
        </w:rPr>
        <w:t>ARQ BRAS CARDIOL. </w:t>
      </w:r>
      <w:r w:rsidRPr="00A63EFF">
        <w:rPr>
          <w:rFonts w:ascii="Times New Roman" w:hAnsi="Times New Roman"/>
          <w:sz w:val="20"/>
          <w:szCs w:val="20"/>
        </w:rPr>
        <w:t>Rio de Janeiro: Sociedade Brasileira de Cardiologia / Sociedade Brasileira de Hipertensão / Sociedade Brasileira</w:t>
      </w:r>
      <w:r>
        <w:rPr>
          <w:rFonts w:ascii="Times New Roman" w:hAnsi="Times New Roman"/>
          <w:sz w:val="20"/>
          <w:szCs w:val="20"/>
        </w:rPr>
        <w:t xml:space="preserve"> de Nefrologia, v. 95, n. 1, 2010</w:t>
      </w:r>
      <w:r w:rsidRPr="00A63EFF">
        <w:rPr>
          <w:rFonts w:ascii="Times New Roman" w:hAnsi="Times New Roman"/>
          <w:sz w:val="20"/>
          <w:szCs w:val="20"/>
        </w:rPr>
        <w:t>. Disponível em: &lt;http://www.scielo.br/pdf/abc/v95n1s1/v95n1s1.pdf&gt;. Acesso em: 15 out. 2015.</w:t>
      </w:r>
    </w:p>
    <w:p w:rsidR="008C5318" w:rsidRDefault="008C5318" w:rsidP="00130397">
      <w:pPr>
        <w:spacing w:after="0" w:line="240" w:lineRule="auto"/>
        <w:jc w:val="both"/>
        <w:rPr>
          <w:rFonts w:ascii="Times New Roman" w:hAnsi="Times New Roman"/>
          <w:b/>
          <w:bCs/>
          <w:sz w:val="20"/>
          <w:szCs w:val="20"/>
        </w:rPr>
      </w:pPr>
    </w:p>
    <w:p w:rsidR="008C5318" w:rsidRDefault="008C5318" w:rsidP="008C5318">
      <w:pPr>
        <w:spacing w:after="0" w:line="240" w:lineRule="auto"/>
        <w:jc w:val="both"/>
        <w:rPr>
          <w:rFonts w:ascii="Times New Roman" w:hAnsi="Times New Roman"/>
          <w:sz w:val="20"/>
          <w:szCs w:val="20"/>
        </w:rPr>
      </w:pPr>
      <w:r w:rsidRPr="00B811E2">
        <w:rPr>
          <w:rFonts w:ascii="Times New Roman" w:hAnsi="Times New Roman"/>
          <w:sz w:val="20"/>
          <w:szCs w:val="20"/>
        </w:rPr>
        <w:t xml:space="preserve">BARBOSA, R. G. B. </w:t>
      </w:r>
      <w:proofErr w:type="spellStart"/>
      <w:proofErr w:type="gramStart"/>
      <w:r w:rsidRPr="00B811E2">
        <w:rPr>
          <w:rFonts w:ascii="Times New Roman" w:hAnsi="Times New Roman"/>
          <w:sz w:val="20"/>
          <w:szCs w:val="20"/>
        </w:rPr>
        <w:t>et</w:t>
      </w:r>
      <w:proofErr w:type="spellEnd"/>
      <w:proofErr w:type="gramEnd"/>
      <w:r w:rsidRPr="00B811E2">
        <w:rPr>
          <w:rFonts w:ascii="Times New Roman" w:hAnsi="Times New Roman"/>
          <w:sz w:val="20"/>
          <w:szCs w:val="20"/>
        </w:rPr>
        <w:t xml:space="preserve"> al. Adesão ao tratamento e controle da Pressão Arterial em idosos com Hipertensão. </w:t>
      </w:r>
      <w:proofErr w:type="spellStart"/>
      <w:r w:rsidRPr="00B811E2">
        <w:rPr>
          <w:rFonts w:ascii="Times New Roman" w:hAnsi="Times New Roman"/>
          <w:b/>
          <w:bCs/>
          <w:sz w:val="20"/>
          <w:szCs w:val="20"/>
        </w:rPr>
        <w:t>Arq</w:t>
      </w:r>
      <w:proofErr w:type="spellEnd"/>
      <w:r w:rsidRPr="00B811E2">
        <w:rPr>
          <w:rFonts w:ascii="Times New Roman" w:hAnsi="Times New Roman"/>
          <w:b/>
          <w:bCs/>
          <w:sz w:val="20"/>
          <w:szCs w:val="20"/>
        </w:rPr>
        <w:t xml:space="preserve"> </w:t>
      </w:r>
      <w:proofErr w:type="spellStart"/>
      <w:r w:rsidRPr="00B811E2">
        <w:rPr>
          <w:rFonts w:ascii="Times New Roman" w:hAnsi="Times New Roman"/>
          <w:b/>
          <w:bCs/>
          <w:sz w:val="20"/>
          <w:szCs w:val="20"/>
        </w:rPr>
        <w:t>Bras</w:t>
      </w:r>
      <w:proofErr w:type="spellEnd"/>
      <w:r w:rsidRPr="00B811E2">
        <w:rPr>
          <w:rFonts w:ascii="Times New Roman" w:hAnsi="Times New Roman"/>
          <w:b/>
          <w:bCs/>
          <w:sz w:val="20"/>
          <w:szCs w:val="20"/>
        </w:rPr>
        <w:t xml:space="preserve"> </w:t>
      </w:r>
      <w:proofErr w:type="spellStart"/>
      <w:r w:rsidRPr="00B811E2">
        <w:rPr>
          <w:rFonts w:ascii="Times New Roman" w:hAnsi="Times New Roman"/>
          <w:b/>
          <w:bCs/>
          <w:sz w:val="20"/>
          <w:szCs w:val="20"/>
        </w:rPr>
        <w:t>Cardiol</w:t>
      </w:r>
      <w:proofErr w:type="spellEnd"/>
      <w:r w:rsidRPr="00B811E2">
        <w:rPr>
          <w:rFonts w:ascii="Times New Roman" w:hAnsi="Times New Roman"/>
          <w:b/>
          <w:bCs/>
          <w:sz w:val="20"/>
          <w:szCs w:val="20"/>
        </w:rPr>
        <w:t>, </w:t>
      </w:r>
      <w:r w:rsidRPr="00B811E2">
        <w:rPr>
          <w:rFonts w:ascii="Times New Roman" w:hAnsi="Times New Roman"/>
          <w:sz w:val="20"/>
          <w:szCs w:val="20"/>
        </w:rPr>
        <w:t>[s.</w:t>
      </w:r>
      <w:r>
        <w:rPr>
          <w:rFonts w:ascii="Times New Roman" w:hAnsi="Times New Roman"/>
          <w:sz w:val="20"/>
          <w:szCs w:val="20"/>
        </w:rPr>
        <w:t xml:space="preserve"> L.], v. 99</w:t>
      </w:r>
      <w:r w:rsidRPr="00B811E2">
        <w:rPr>
          <w:rFonts w:ascii="Times New Roman" w:hAnsi="Times New Roman"/>
          <w:sz w:val="20"/>
          <w:szCs w:val="20"/>
        </w:rPr>
        <w:t xml:space="preserve">, n. </w:t>
      </w:r>
      <w:r>
        <w:rPr>
          <w:rFonts w:ascii="Times New Roman" w:hAnsi="Times New Roman"/>
          <w:sz w:val="20"/>
          <w:szCs w:val="20"/>
        </w:rPr>
        <w:t>1</w:t>
      </w:r>
      <w:r w:rsidRPr="00B811E2">
        <w:rPr>
          <w:rFonts w:ascii="Times New Roman" w:hAnsi="Times New Roman"/>
          <w:sz w:val="20"/>
          <w:szCs w:val="20"/>
        </w:rPr>
        <w:t>, p.636-641, 2012. Disponível em: &lt;http://www.scielo.br/pdf/abc/v99n1/aop05112.pdf&gt;. Acesso em: 04 nov. 2015.</w:t>
      </w:r>
    </w:p>
    <w:p w:rsidR="008C5318" w:rsidRDefault="008C5318" w:rsidP="008C5318">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A246CE">
        <w:rPr>
          <w:rFonts w:ascii="Times New Roman" w:hAnsi="Times New Roman"/>
          <w:sz w:val="20"/>
          <w:szCs w:val="20"/>
        </w:rPr>
        <w:t xml:space="preserve">BARBOSA, B. </w:t>
      </w:r>
      <w:proofErr w:type="gramStart"/>
      <w:r w:rsidRPr="00A246CE">
        <w:rPr>
          <w:rFonts w:ascii="Times New Roman" w:hAnsi="Times New Roman"/>
          <w:sz w:val="20"/>
          <w:szCs w:val="20"/>
        </w:rPr>
        <w:t>R.</w:t>
      </w:r>
      <w:proofErr w:type="gramEnd"/>
      <w:r w:rsidRPr="00A246CE">
        <w:rPr>
          <w:rFonts w:ascii="Times New Roman" w:hAnsi="Times New Roman"/>
          <w:sz w:val="20"/>
          <w:szCs w:val="20"/>
        </w:rPr>
        <w:t xml:space="preserve"> </w:t>
      </w:r>
      <w:proofErr w:type="spellStart"/>
      <w:r w:rsidRPr="00A246CE">
        <w:rPr>
          <w:rFonts w:ascii="Times New Roman" w:hAnsi="Times New Roman"/>
          <w:sz w:val="20"/>
          <w:szCs w:val="20"/>
        </w:rPr>
        <w:t>et</w:t>
      </w:r>
      <w:proofErr w:type="spellEnd"/>
      <w:r w:rsidRPr="00A246CE">
        <w:rPr>
          <w:rFonts w:ascii="Times New Roman" w:hAnsi="Times New Roman"/>
          <w:sz w:val="20"/>
          <w:szCs w:val="20"/>
        </w:rPr>
        <w:t xml:space="preserve"> al. Avaliação da capacidade funcional dos idosos e fatores associados à incapacidade. </w:t>
      </w:r>
      <w:r w:rsidRPr="00A246CE">
        <w:rPr>
          <w:rFonts w:ascii="Times New Roman" w:hAnsi="Times New Roman"/>
          <w:b/>
          <w:bCs/>
          <w:sz w:val="20"/>
          <w:szCs w:val="20"/>
        </w:rPr>
        <w:t>Ciência e Saúde Coletiva, </w:t>
      </w:r>
      <w:r w:rsidRPr="00A246CE">
        <w:rPr>
          <w:rFonts w:ascii="Times New Roman" w:hAnsi="Times New Roman"/>
          <w:sz w:val="20"/>
          <w:szCs w:val="20"/>
        </w:rPr>
        <w:t>[s. L.], v. 19, n. 8, p.3317-3325, 2014. Disponível em: &lt;http://www.scielosp.org/pdf/csc/v19n8/1413-8123-csc-19-08-03317.pdf&gt;. Acesso em: 04 nov. 2015.</w:t>
      </w:r>
    </w:p>
    <w:p w:rsidR="008C5318" w:rsidRDefault="008C5318" w:rsidP="00130397">
      <w:pPr>
        <w:spacing w:after="0" w:line="240" w:lineRule="auto"/>
        <w:jc w:val="both"/>
        <w:rPr>
          <w:rFonts w:ascii="Times New Roman" w:hAnsi="Times New Roman"/>
          <w:b/>
          <w:bCs/>
          <w:sz w:val="20"/>
          <w:szCs w:val="20"/>
        </w:rPr>
      </w:pPr>
    </w:p>
    <w:p w:rsidR="00FD4F98" w:rsidRDefault="00FD4F98" w:rsidP="00130397">
      <w:pPr>
        <w:spacing w:after="0" w:line="240" w:lineRule="auto"/>
        <w:jc w:val="both"/>
        <w:rPr>
          <w:rFonts w:ascii="Times New Roman" w:hAnsi="Times New Roman"/>
          <w:sz w:val="20"/>
          <w:szCs w:val="20"/>
        </w:rPr>
      </w:pPr>
      <w:r w:rsidRPr="00FD4F98">
        <w:rPr>
          <w:rFonts w:ascii="Times New Roman" w:hAnsi="Times New Roman"/>
          <w:sz w:val="20"/>
          <w:szCs w:val="20"/>
        </w:rPr>
        <w:t>BRASIL. Ministério da Saúde. Ministério da Saúde (Org.). </w:t>
      </w:r>
      <w:r w:rsidRPr="00FD4F98">
        <w:rPr>
          <w:rFonts w:ascii="Times New Roman" w:hAnsi="Times New Roman"/>
          <w:b/>
          <w:bCs/>
          <w:sz w:val="20"/>
          <w:szCs w:val="20"/>
        </w:rPr>
        <w:t>Estratégias para o cuidado da pessoa com doença crônica: </w:t>
      </w:r>
      <w:r w:rsidRPr="00FD4F98">
        <w:rPr>
          <w:rFonts w:ascii="Times New Roman" w:hAnsi="Times New Roman"/>
          <w:sz w:val="20"/>
          <w:szCs w:val="20"/>
        </w:rPr>
        <w:t>hipertensão arterial sistêmica. Brasília: Ministério da Saúde, 2013.</w:t>
      </w:r>
    </w:p>
    <w:p w:rsidR="00F81396" w:rsidRDefault="00F81396"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proofErr w:type="gramStart"/>
      <w:r w:rsidRPr="008C5318">
        <w:rPr>
          <w:rFonts w:ascii="Times New Roman" w:hAnsi="Times New Roman"/>
          <w:sz w:val="20"/>
          <w:szCs w:val="20"/>
          <w:lang w:val="en-US"/>
        </w:rPr>
        <w:t xml:space="preserve">BRISCHILIARI, S. C. R. et al. </w:t>
      </w:r>
      <w:r w:rsidRPr="00A30339">
        <w:rPr>
          <w:rFonts w:ascii="Times New Roman" w:hAnsi="Times New Roman"/>
          <w:sz w:val="20"/>
          <w:szCs w:val="20"/>
        </w:rPr>
        <w:t>Doenças crônicas não transmissíveis e associação com fatores de risco.</w:t>
      </w:r>
      <w:proofErr w:type="gramEnd"/>
      <w:r w:rsidRPr="00A30339">
        <w:rPr>
          <w:rFonts w:ascii="Times New Roman" w:hAnsi="Times New Roman"/>
          <w:sz w:val="20"/>
          <w:szCs w:val="20"/>
        </w:rPr>
        <w:t> </w:t>
      </w:r>
      <w:proofErr w:type="spellStart"/>
      <w:r w:rsidRPr="00A30339">
        <w:rPr>
          <w:rFonts w:ascii="Times New Roman" w:hAnsi="Times New Roman"/>
          <w:b/>
          <w:bCs/>
          <w:sz w:val="20"/>
          <w:szCs w:val="20"/>
        </w:rPr>
        <w:t>Rev</w:t>
      </w:r>
      <w:proofErr w:type="spellEnd"/>
      <w:r w:rsidRPr="00A30339">
        <w:rPr>
          <w:rFonts w:ascii="Times New Roman" w:hAnsi="Times New Roman"/>
          <w:b/>
          <w:bCs/>
          <w:sz w:val="20"/>
          <w:szCs w:val="20"/>
        </w:rPr>
        <w:t xml:space="preserve"> </w:t>
      </w:r>
      <w:proofErr w:type="spellStart"/>
      <w:r w:rsidRPr="00A30339">
        <w:rPr>
          <w:rFonts w:ascii="Times New Roman" w:hAnsi="Times New Roman"/>
          <w:b/>
          <w:bCs/>
          <w:sz w:val="20"/>
          <w:szCs w:val="20"/>
        </w:rPr>
        <w:t>Bras</w:t>
      </w:r>
      <w:proofErr w:type="spellEnd"/>
      <w:r w:rsidRPr="00A30339">
        <w:rPr>
          <w:rFonts w:ascii="Times New Roman" w:hAnsi="Times New Roman"/>
          <w:b/>
          <w:bCs/>
          <w:sz w:val="20"/>
          <w:szCs w:val="20"/>
        </w:rPr>
        <w:t xml:space="preserve"> </w:t>
      </w:r>
      <w:proofErr w:type="spellStart"/>
      <w:r w:rsidRPr="00A30339">
        <w:rPr>
          <w:rFonts w:ascii="Times New Roman" w:hAnsi="Times New Roman"/>
          <w:b/>
          <w:bCs/>
          <w:sz w:val="20"/>
          <w:szCs w:val="20"/>
        </w:rPr>
        <w:t>Cardiol</w:t>
      </w:r>
      <w:proofErr w:type="spellEnd"/>
      <w:r w:rsidRPr="00A30339">
        <w:rPr>
          <w:rFonts w:ascii="Times New Roman" w:hAnsi="Times New Roman"/>
          <w:b/>
          <w:bCs/>
          <w:sz w:val="20"/>
          <w:szCs w:val="20"/>
        </w:rPr>
        <w:t>, </w:t>
      </w:r>
      <w:r>
        <w:rPr>
          <w:rFonts w:ascii="Times New Roman" w:hAnsi="Times New Roman"/>
          <w:sz w:val="20"/>
          <w:szCs w:val="20"/>
        </w:rPr>
        <w:t>Rio de Janeiro, v. 27, n. 1</w:t>
      </w:r>
      <w:r w:rsidRPr="00A30339">
        <w:rPr>
          <w:rFonts w:ascii="Times New Roman" w:hAnsi="Times New Roman"/>
          <w:sz w:val="20"/>
          <w:szCs w:val="20"/>
        </w:rPr>
        <w:t>, p.35-42, 2014. Disponível em: &lt;http://www.rbconline.org.br/wpcontent/uploads/Art_52_RBC_27_1_Catia_Agnollo_Artigo_Original1.pdf&gt;. Acesso em: 03 out. 2015.</w:t>
      </w:r>
    </w:p>
    <w:p w:rsidR="008C5318" w:rsidRDefault="008C5318" w:rsidP="00130397">
      <w:pPr>
        <w:spacing w:after="0" w:line="240" w:lineRule="auto"/>
        <w:jc w:val="both"/>
        <w:rPr>
          <w:rFonts w:ascii="Times New Roman" w:hAnsi="Times New Roman"/>
          <w:sz w:val="20"/>
          <w:szCs w:val="20"/>
        </w:rPr>
      </w:pPr>
    </w:p>
    <w:p w:rsidR="00F81396" w:rsidRDefault="00FD4F98" w:rsidP="00130397">
      <w:pPr>
        <w:spacing w:after="0" w:line="240" w:lineRule="auto"/>
        <w:jc w:val="both"/>
        <w:rPr>
          <w:rFonts w:ascii="Times New Roman" w:hAnsi="Times New Roman"/>
          <w:sz w:val="20"/>
          <w:szCs w:val="20"/>
        </w:rPr>
      </w:pPr>
      <w:r w:rsidRPr="00FD4F98">
        <w:rPr>
          <w:rFonts w:ascii="Times New Roman" w:hAnsi="Times New Roman"/>
          <w:sz w:val="20"/>
          <w:szCs w:val="20"/>
        </w:rPr>
        <w:t xml:space="preserve">BRUNNER, </w:t>
      </w:r>
      <w:proofErr w:type="spellStart"/>
      <w:r w:rsidRPr="00FD4F98">
        <w:rPr>
          <w:rFonts w:ascii="Times New Roman" w:hAnsi="Times New Roman"/>
          <w:sz w:val="20"/>
          <w:szCs w:val="20"/>
        </w:rPr>
        <w:t>Suddarth</w:t>
      </w:r>
      <w:proofErr w:type="spellEnd"/>
      <w:r w:rsidRPr="00FD4F98">
        <w:rPr>
          <w:rFonts w:ascii="Times New Roman" w:hAnsi="Times New Roman"/>
          <w:sz w:val="20"/>
          <w:szCs w:val="20"/>
        </w:rPr>
        <w:t>. </w:t>
      </w:r>
      <w:r w:rsidRPr="00FD4F98">
        <w:rPr>
          <w:rFonts w:ascii="Times New Roman" w:hAnsi="Times New Roman"/>
          <w:b/>
          <w:bCs/>
          <w:sz w:val="20"/>
          <w:szCs w:val="20"/>
        </w:rPr>
        <w:t xml:space="preserve">Tratado de Enfermagem </w:t>
      </w:r>
      <w:proofErr w:type="spellStart"/>
      <w:r w:rsidRPr="00FD4F98">
        <w:rPr>
          <w:rFonts w:ascii="Times New Roman" w:hAnsi="Times New Roman"/>
          <w:b/>
          <w:bCs/>
          <w:sz w:val="20"/>
          <w:szCs w:val="20"/>
        </w:rPr>
        <w:t>Médico-Cirúrgica</w:t>
      </w:r>
      <w:proofErr w:type="spellEnd"/>
      <w:r w:rsidRPr="00FD4F98">
        <w:rPr>
          <w:rFonts w:ascii="Times New Roman" w:hAnsi="Times New Roman"/>
          <w:b/>
          <w:bCs/>
          <w:sz w:val="20"/>
          <w:szCs w:val="20"/>
        </w:rPr>
        <w:t>. </w:t>
      </w:r>
      <w:r w:rsidRPr="00FD4F98">
        <w:rPr>
          <w:rFonts w:ascii="Times New Roman" w:hAnsi="Times New Roman"/>
          <w:sz w:val="20"/>
          <w:szCs w:val="20"/>
        </w:rPr>
        <w:t xml:space="preserve">12. </w:t>
      </w:r>
      <w:proofErr w:type="gramStart"/>
      <w:r w:rsidRPr="00FD4F98">
        <w:rPr>
          <w:rFonts w:ascii="Times New Roman" w:hAnsi="Times New Roman"/>
          <w:sz w:val="20"/>
          <w:szCs w:val="20"/>
        </w:rPr>
        <w:t>ed.</w:t>
      </w:r>
      <w:proofErr w:type="gramEnd"/>
      <w:r w:rsidRPr="00FD4F98">
        <w:rPr>
          <w:rFonts w:ascii="Times New Roman" w:hAnsi="Times New Roman"/>
          <w:sz w:val="20"/>
          <w:szCs w:val="20"/>
        </w:rPr>
        <w:t xml:space="preserve"> Rio de Janeiro: Guanabara </w:t>
      </w:r>
      <w:proofErr w:type="spellStart"/>
      <w:r w:rsidRPr="00FD4F98">
        <w:rPr>
          <w:rFonts w:ascii="Times New Roman" w:hAnsi="Times New Roman"/>
          <w:sz w:val="20"/>
          <w:szCs w:val="20"/>
        </w:rPr>
        <w:t>Koogan</w:t>
      </w:r>
      <w:proofErr w:type="spellEnd"/>
      <w:r w:rsidRPr="00FD4F98">
        <w:rPr>
          <w:rFonts w:ascii="Times New Roman" w:hAnsi="Times New Roman"/>
          <w:sz w:val="20"/>
          <w:szCs w:val="20"/>
        </w:rPr>
        <w:t>, 2012.</w:t>
      </w:r>
    </w:p>
    <w:p w:rsidR="008C5318" w:rsidRDefault="008C5318" w:rsidP="008C5318">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291D85">
        <w:rPr>
          <w:rFonts w:ascii="Times New Roman" w:hAnsi="Times New Roman"/>
          <w:sz w:val="20"/>
          <w:szCs w:val="20"/>
        </w:rPr>
        <w:t xml:space="preserve">CABRAL, N. A. L. </w:t>
      </w:r>
      <w:proofErr w:type="spellStart"/>
      <w:proofErr w:type="gramStart"/>
      <w:r w:rsidRPr="00291D85">
        <w:rPr>
          <w:rFonts w:ascii="Times New Roman" w:hAnsi="Times New Roman"/>
          <w:sz w:val="20"/>
          <w:szCs w:val="20"/>
        </w:rPr>
        <w:t>et</w:t>
      </w:r>
      <w:proofErr w:type="spellEnd"/>
      <w:proofErr w:type="gramEnd"/>
      <w:r w:rsidRPr="00291D85">
        <w:rPr>
          <w:rFonts w:ascii="Times New Roman" w:hAnsi="Times New Roman"/>
          <w:sz w:val="20"/>
          <w:szCs w:val="20"/>
        </w:rPr>
        <w:t xml:space="preserve"> al. </w:t>
      </w:r>
      <w:r w:rsidRPr="006542AB">
        <w:rPr>
          <w:rFonts w:ascii="Times New Roman" w:hAnsi="Times New Roman"/>
          <w:sz w:val="20"/>
          <w:szCs w:val="20"/>
        </w:rPr>
        <w:t xml:space="preserve">Cintura </w:t>
      </w:r>
      <w:proofErr w:type="spellStart"/>
      <w:r w:rsidRPr="006542AB">
        <w:rPr>
          <w:rFonts w:ascii="Times New Roman" w:hAnsi="Times New Roman"/>
          <w:sz w:val="20"/>
          <w:szCs w:val="20"/>
        </w:rPr>
        <w:t>hipertrigliceridêmica</w:t>
      </w:r>
      <w:proofErr w:type="spellEnd"/>
      <w:r w:rsidRPr="006542AB">
        <w:rPr>
          <w:rFonts w:ascii="Times New Roman" w:hAnsi="Times New Roman"/>
          <w:sz w:val="20"/>
          <w:szCs w:val="20"/>
        </w:rPr>
        <w:t xml:space="preserve"> e risco </w:t>
      </w:r>
      <w:proofErr w:type="spellStart"/>
      <w:r w:rsidRPr="006542AB">
        <w:rPr>
          <w:rFonts w:ascii="Times New Roman" w:hAnsi="Times New Roman"/>
          <w:sz w:val="20"/>
          <w:szCs w:val="20"/>
        </w:rPr>
        <w:t>cardiometabólico</w:t>
      </w:r>
      <w:proofErr w:type="spellEnd"/>
      <w:r w:rsidRPr="006542AB">
        <w:rPr>
          <w:rFonts w:ascii="Times New Roman" w:hAnsi="Times New Roman"/>
          <w:sz w:val="20"/>
          <w:szCs w:val="20"/>
        </w:rPr>
        <w:t xml:space="preserve"> em mulheres hipertensas. </w:t>
      </w:r>
      <w:proofErr w:type="spellStart"/>
      <w:r w:rsidRPr="006542AB">
        <w:rPr>
          <w:rFonts w:ascii="Times New Roman" w:hAnsi="Times New Roman"/>
          <w:b/>
          <w:bCs/>
          <w:sz w:val="20"/>
          <w:szCs w:val="20"/>
        </w:rPr>
        <w:t>Rev</w:t>
      </w:r>
      <w:proofErr w:type="spellEnd"/>
      <w:r w:rsidRPr="006542AB">
        <w:rPr>
          <w:rFonts w:ascii="Times New Roman" w:hAnsi="Times New Roman"/>
          <w:b/>
          <w:bCs/>
          <w:sz w:val="20"/>
          <w:szCs w:val="20"/>
        </w:rPr>
        <w:t xml:space="preserve"> </w:t>
      </w:r>
      <w:proofErr w:type="spellStart"/>
      <w:r w:rsidRPr="006542AB">
        <w:rPr>
          <w:rFonts w:ascii="Times New Roman" w:hAnsi="Times New Roman"/>
          <w:b/>
          <w:bCs/>
          <w:sz w:val="20"/>
          <w:szCs w:val="20"/>
        </w:rPr>
        <w:t>Assoc</w:t>
      </w:r>
      <w:proofErr w:type="spellEnd"/>
      <w:r w:rsidRPr="006542AB">
        <w:rPr>
          <w:rFonts w:ascii="Times New Roman" w:hAnsi="Times New Roman"/>
          <w:b/>
          <w:bCs/>
          <w:sz w:val="20"/>
          <w:szCs w:val="20"/>
        </w:rPr>
        <w:t xml:space="preserve"> </w:t>
      </w:r>
      <w:proofErr w:type="spellStart"/>
      <w:r w:rsidRPr="006542AB">
        <w:rPr>
          <w:rFonts w:ascii="Times New Roman" w:hAnsi="Times New Roman"/>
          <w:b/>
          <w:bCs/>
          <w:sz w:val="20"/>
          <w:szCs w:val="20"/>
        </w:rPr>
        <w:t>Med</w:t>
      </w:r>
      <w:proofErr w:type="spellEnd"/>
      <w:r w:rsidRPr="006542AB">
        <w:rPr>
          <w:rFonts w:ascii="Times New Roman" w:hAnsi="Times New Roman"/>
          <w:b/>
          <w:bCs/>
          <w:sz w:val="20"/>
          <w:szCs w:val="20"/>
        </w:rPr>
        <w:t xml:space="preserve"> </w:t>
      </w:r>
      <w:proofErr w:type="spellStart"/>
      <w:r w:rsidRPr="006542AB">
        <w:rPr>
          <w:rFonts w:ascii="Times New Roman" w:hAnsi="Times New Roman"/>
          <w:b/>
          <w:bCs/>
          <w:sz w:val="20"/>
          <w:szCs w:val="20"/>
        </w:rPr>
        <w:t>Bras</w:t>
      </w:r>
      <w:proofErr w:type="spellEnd"/>
      <w:r w:rsidRPr="006542AB">
        <w:rPr>
          <w:rFonts w:ascii="Times New Roman" w:hAnsi="Times New Roman"/>
          <w:b/>
          <w:bCs/>
          <w:sz w:val="20"/>
          <w:szCs w:val="20"/>
        </w:rPr>
        <w:t>, </w:t>
      </w:r>
      <w:r w:rsidRPr="006542AB">
        <w:rPr>
          <w:rFonts w:ascii="Times New Roman" w:hAnsi="Times New Roman"/>
          <w:sz w:val="20"/>
          <w:szCs w:val="20"/>
        </w:rPr>
        <w:t>[</w:t>
      </w:r>
      <w:proofErr w:type="spellStart"/>
      <w:r w:rsidRPr="006542AB">
        <w:rPr>
          <w:rFonts w:ascii="Times New Roman" w:hAnsi="Times New Roman"/>
          <w:sz w:val="20"/>
          <w:szCs w:val="20"/>
        </w:rPr>
        <w:t>s.l.</w:t>
      </w:r>
      <w:proofErr w:type="spellEnd"/>
      <w:r w:rsidRPr="006542AB">
        <w:rPr>
          <w:rFonts w:ascii="Times New Roman" w:hAnsi="Times New Roman"/>
          <w:sz w:val="20"/>
          <w:szCs w:val="20"/>
        </w:rPr>
        <w:t>], v. 58, n. 5, p.568-573, 2012. Disponível em: &lt;www.scielo.br/pdf/ramb/v58n5/v58n5a14.pdf&gt;. Acesso em: 15 nov. 2015.</w:t>
      </w:r>
    </w:p>
    <w:p w:rsidR="008C5318" w:rsidRDefault="008C5318" w:rsidP="008C5318">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D8106A">
        <w:rPr>
          <w:rFonts w:ascii="Times New Roman" w:hAnsi="Times New Roman"/>
          <w:sz w:val="20"/>
          <w:szCs w:val="20"/>
        </w:rPr>
        <w:t xml:space="preserve">CAMPOLINA, A. G. </w:t>
      </w:r>
      <w:proofErr w:type="spellStart"/>
      <w:proofErr w:type="gramStart"/>
      <w:r w:rsidRPr="00D8106A">
        <w:rPr>
          <w:rFonts w:ascii="Times New Roman" w:hAnsi="Times New Roman"/>
          <w:sz w:val="20"/>
          <w:szCs w:val="20"/>
        </w:rPr>
        <w:t>et</w:t>
      </w:r>
      <w:proofErr w:type="spellEnd"/>
      <w:proofErr w:type="gramEnd"/>
      <w:r w:rsidRPr="00D8106A">
        <w:rPr>
          <w:rFonts w:ascii="Times New Roman" w:hAnsi="Times New Roman"/>
          <w:sz w:val="20"/>
          <w:szCs w:val="20"/>
        </w:rPr>
        <w:t xml:space="preserve"> al. A transição de saúde e as mudanças na expectativa de vida saudável da população idosa: possíveis impactos da prevenção de doenças crônicas. </w:t>
      </w:r>
      <w:proofErr w:type="spellStart"/>
      <w:r w:rsidRPr="00D8106A">
        <w:rPr>
          <w:rFonts w:ascii="Times New Roman" w:hAnsi="Times New Roman"/>
          <w:b/>
          <w:bCs/>
          <w:sz w:val="20"/>
          <w:szCs w:val="20"/>
        </w:rPr>
        <w:t>Cad</w:t>
      </w:r>
      <w:proofErr w:type="spellEnd"/>
      <w:r w:rsidRPr="00D8106A">
        <w:rPr>
          <w:rFonts w:ascii="Times New Roman" w:hAnsi="Times New Roman"/>
          <w:b/>
          <w:bCs/>
          <w:sz w:val="20"/>
          <w:szCs w:val="20"/>
        </w:rPr>
        <w:t xml:space="preserve"> Saúde Pública, </w:t>
      </w:r>
      <w:r w:rsidRPr="00D8106A">
        <w:rPr>
          <w:rFonts w:ascii="Times New Roman" w:hAnsi="Times New Roman"/>
          <w:sz w:val="20"/>
          <w:szCs w:val="20"/>
        </w:rPr>
        <w:t xml:space="preserve">Rio de Janeiro, v. </w:t>
      </w:r>
      <w:r>
        <w:rPr>
          <w:rFonts w:ascii="Times New Roman" w:hAnsi="Times New Roman"/>
          <w:sz w:val="20"/>
          <w:szCs w:val="20"/>
        </w:rPr>
        <w:t>29</w:t>
      </w:r>
      <w:r w:rsidRPr="00D8106A">
        <w:rPr>
          <w:rFonts w:ascii="Times New Roman" w:hAnsi="Times New Roman"/>
          <w:sz w:val="20"/>
          <w:szCs w:val="20"/>
        </w:rPr>
        <w:t xml:space="preserve">, n. </w:t>
      </w:r>
      <w:r>
        <w:rPr>
          <w:rFonts w:ascii="Times New Roman" w:hAnsi="Times New Roman"/>
          <w:sz w:val="20"/>
          <w:szCs w:val="20"/>
        </w:rPr>
        <w:t>6</w:t>
      </w:r>
      <w:r w:rsidRPr="00D8106A">
        <w:rPr>
          <w:rFonts w:ascii="Times New Roman" w:hAnsi="Times New Roman"/>
          <w:sz w:val="20"/>
          <w:szCs w:val="20"/>
        </w:rPr>
        <w:t>, p.1217-1229, 2013. Disponível em: &lt;http://www.scielo.br/pdf/csp/v29n6/a18v29n6.pdf&gt;. Acesso em: 03 out.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622315">
        <w:rPr>
          <w:rFonts w:ascii="Times New Roman" w:hAnsi="Times New Roman"/>
          <w:sz w:val="20"/>
          <w:szCs w:val="20"/>
        </w:rPr>
        <w:t xml:space="preserve">CARVALHO, F. F. </w:t>
      </w:r>
      <w:proofErr w:type="spellStart"/>
      <w:proofErr w:type="gramStart"/>
      <w:r w:rsidRPr="00622315">
        <w:rPr>
          <w:rFonts w:ascii="Times New Roman" w:hAnsi="Times New Roman"/>
          <w:sz w:val="20"/>
          <w:szCs w:val="20"/>
        </w:rPr>
        <w:t>et</w:t>
      </w:r>
      <w:proofErr w:type="spellEnd"/>
      <w:proofErr w:type="gramEnd"/>
      <w:r w:rsidRPr="00622315">
        <w:rPr>
          <w:rFonts w:ascii="Times New Roman" w:hAnsi="Times New Roman"/>
          <w:sz w:val="20"/>
          <w:szCs w:val="20"/>
        </w:rPr>
        <w:t xml:space="preserve"> al. Análise da percepção do estado de saúde dos idosos da região metropolitana de Belo Horizonte. </w:t>
      </w:r>
      <w:proofErr w:type="spellStart"/>
      <w:r w:rsidRPr="00622315">
        <w:rPr>
          <w:rFonts w:ascii="Times New Roman" w:hAnsi="Times New Roman"/>
          <w:b/>
          <w:bCs/>
          <w:sz w:val="20"/>
          <w:szCs w:val="20"/>
        </w:rPr>
        <w:t>Rev</w:t>
      </w:r>
      <w:proofErr w:type="spellEnd"/>
      <w:r w:rsidRPr="00622315">
        <w:rPr>
          <w:rFonts w:ascii="Times New Roman" w:hAnsi="Times New Roman"/>
          <w:b/>
          <w:bCs/>
          <w:sz w:val="20"/>
          <w:szCs w:val="20"/>
        </w:rPr>
        <w:t xml:space="preserve"> </w:t>
      </w:r>
      <w:proofErr w:type="spellStart"/>
      <w:r w:rsidRPr="00622315">
        <w:rPr>
          <w:rFonts w:ascii="Times New Roman" w:hAnsi="Times New Roman"/>
          <w:b/>
          <w:bCs/>
          <w:sz w:val="20"/>
          <w:szCs w:val="20"/>
        </w:rPr>
        <w:t>Bras</w:t>
      </w:r>
      <w:proofErr w:type="spellEnd"/>
      <w:r w:rsidRPr="00622315">
        <w:rPr>
          <w:rFonts w:ascii="Times New Roman" w:hAnsi="Times New Roman"/>
          <w:b/>
          <w:bCs/>
          <w:sz w:val="20"/>
          <w:szCs w:val="20"/>
        </w:rPr>
        <w:t xml:space="preserve"> </w:t>
      </w:r>
      <w:proofErr w:type="spellStart"/>
      <w:r w:rsidRPr="00622315">
        <w:rPr>
          <w:rFonts w:ascii="Times New Roman" w:hAnsi="Times New Roman"/>
          <w:b/>
          <w:bCs/>
          <w:sz w:val="20"/>
          <w:szCs w:val="20"/>
        </w:rPr>
        <w:t>Geriatr</w:t>
      </w:r>
      <w:proofErr w:type="spellEnd"/>
      <w:r w:rsidRPr="00622315">
        <w:rPr>
          <w:rFonts w:ascii="Times New Roman" w:hAnsi="Times New Roman"/>
          <w:b/>
          <w:bCs/>
          <w:sz w:val="20"/>
          <w:szCs w:val="20"/>
        </w:rPr>
        <w:t xml:space="preserve"> </w:t>
      </w:r>
      <w:proofErr w:type="spellStart"/>
      <w:r w:rsidRPr="00622315">
        <w:rPr>
          <w:rFonts w:ascii="Times New Roman" w:hAnsi="Times New Roman"/>
          <w:b/>
          <w:bCs/>
          <w:sz w:val="20"/>
          <w:szCs w:val="20"/>
        </w:rPr>
        <w:t>Gerontol</w:t>
      </w:r>
      <w:proofErr w:type="spellEnd"/>
      <w:r w:rsidRPr="00622315">
        <w:rPr>
          <w:rFonts w:ascii="Times New Roman" w:hAnsi="Times New Roman"/>
          <w:b/>
          <w:bCs/>
          <w:sz w:val="20"/>
          <w:szCs w:val="20"/>
        </w:rPr>
        <w:t>, </w:t>
      </w:r>
      <w:r w:rsidRPr="00622315">
        <w:rPr>
          <w:rFonts w:ascii="Times New Roman" w:hAnsi="Times New Roman"/>
          <w:sz w:val="20"/>
          <w:szCs w:val="20"/>
        </w:rPr>
        <w:t xml:space="preserve">Rio de Janeiro, v. </w:t>
      </w:r>
      <w:r>
        <w:rPr>
          <w:rFonts w:ascii="Times New Roman" w:hAnsi="Times New Roman"/>
          <w:sz w:val="20"/>
          <w:szCs w:val="20"/>
        </w:rPr>
        <w:t>15</w:t>
      </w:r>
      <w:r w:rsidRPr="00622315">
        <w:rPr>
          <w:rFonts w:ascii="Times New Roman" w:hAnsi="Times New Roman"/>
          <w:sz w:val="20"/>
          <w:szCs w:val="20"/>
        </w:rPr>
        <w:t xml:space="preserve">, n. </w:t>
      </w:r>
      <w:r>
        <w:rPr>
          <w:rFonts w:ascii="Times New Roman" w:hAnsi="Times New Roman"/>
          <w:sz w:val="20"/>
          <w:szCs w:val="20"/>
        </w:rPr>
        <w:t>2</w:t>
      </w:r>
      <w:r w:rsidRPr="00622315">
        <w:rPr>
          <w:rFonts w:ascii="Times New Roman" w:hAnsi="Times New Roman"/>
          <w:sz w:val="20"/>
          <w:szCs w:val="20"/>
        </w:rPr>
        <w:t>, p.285-293, 2012. Disponível em: &lt;http://www.scielo.br/pdf/rbgg/v15n2/11.pdf&gt;. Acesso em: 10 out. 2015.</w:t>
      </w:r>
    </w:p>
    <w:p w:rsidR="008C5318" w:rsidRDefault="008C5318" w:rsidP="008C5318">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Pr>
          <w:rFonts w:ascii="Times New Roman" w:hAnsi="Times New Roman"/>
          <w:sz w:val="20"/>
          <w:szCs w:val="20"/>
        </w:rPr>
        <w:t>CARVALHO, P. R. C</w:t>
      </w:r>
      <w:r w:rsidRPr="00AD1D8D">
        <w:rPr>
          <w:rFonts w:ascii="Times New Roman" w:hAnsi="Times New Roman"/>
          <w:sz w:val="20"/>
          <w:szCs w:val="20"/>
        </w:rPr>
        <w:t xml:space="preserve">. </w:t>
      </w:r>
      <w:proofErr w:type="spellStart"/>
      <w:proofErr w:type="gramStart"/>
      <w:r w:rsidRPr="00AD1D8D">
        <w:rPr>
          <w:rFonts w:ascii="Times New Roman" w:hAnsi="Times New Roman"/>
          <w:sz w:val="20"/>
          <w:szCs w:val="20"/>
        </w:rPr>
        <w:t>et</w:t>
      </w:r>
      <w:proofErr w:type="spellEnd"/>
      <w:proofErr w:type="gramEnd"/>
      <w:r w:rsidRPr="00AD1D8D">
        <w:rPr>
          <w:rFonts w:ascii="Times New Roman" w:hAnsi="Times New Roman"/>
          <w:sz w:val="20"/>
          <w:szCs w:val="20"/>
        </w:rPr>
        <w:t xml:space="preserve"> al. Efeito dos treinamentos aeróbio, resistido e concorrente na pressão arterial e morfologia de idosos normotensos e hipertensos. </w:t>
      </w:r>
      <w:proofErr w:type="spellStart"/>
      <w:r w:rsidRPr="00AD1D8D">
        <w:rPr>
          <w:rFonts w:ascii="Times New Roman" w:hAnsi="Times New Roman"/>
          <w:b/>
          <w:bCs/>
          <w:sz w:val="20"/>
          <w:szCs w:val="20"/>
        </w:rPr>
        <w:t>Rev</w:t>
      </w:r>
      <w:proofErr w:type="spellEnd"/>
      <w:r w:rsidRPr="00AD1D8D">
        <w:rPr>
          <w:rFonts w:ascii="Times New Roman" w:hAnsi="Times New Roman"/>
          <w:b/>
          <w:bCs/>
          <w:sz w:val="20"/>
          <w:szCs w:val="20"/>
        </w:rPr>
        <w:t xml:space="preserve"> </w:t>
      </w:r>
      <w:proofErr w:type="spellStart"/>
      <w:r w:rsidRPr="00AD1D8D">
        <w:rPr>
          <w:rFonts w:ascii="Times New Roman" w:hAnsi="Times New Roman"/>
          <w:b/>
          <w:bCs/>
          <w:sz w:val="20"/>
          <w:szCs w:val="20"/>
        </w:rPr>
        <w:t>Bras</w:t>
      </w:r>
      <w:proofErr w:type="spellEnd"/>
      <w:r w:rsidRPr="00AD1D8D">
        <w:rPr>
          <w:rFonts w:ascii="Times New Roman" w:hAnsi="Times New Roman"/>
          <w:b/>
          <w:bCs/>
          <w:sz w:val="20"/>
          <w:szCs w:val="20"/>
        </w:rPr>
        <w:t xml:space="preserve"> </w:t>
      </w:r>
      <w:proofErr w:type="spellStart"/>
      <w:r w:rsidRPr="00AD1D8D">
        <w:rPr>
          <w:rFonts w:ascii="Times New Roman" w:hAnsi="Times New Roman"/>
          <w:b/>
          <w:bCs/>
          <w:sz w:val="20"/>
          <w:szCs w:val="20"/>
        </w:rPr>
        <w:t>Ativ</w:t>
      </w:r>
      <w:proofErr w:type="spellEnd"/>
      <w:r w:rsidRPr="00AD1D8D">
        <w:rPr>
          <w:rFonts w:ascii="Times New Roman" w:hAnsi="Times New Roman"/>
          <w:b/>
          <w:bCs/>
          <w:sz w:val="20"/>
          <w:szCs w:val="20"/>
        </w:rPr>
        <w:t xml:space="preserve"> </w:t>
      </w:r>
      <w:proofErr w:type="spellStart"/>
      <w:r w:rsidRPr="00AD1D8D">
        <w:rPr>
          <w:rFonts w:ascii="Times New Roman" w:hAnsi="Times New Roman"/>
          <w:b/>
          <w:bCs/>
          <w:sz w:val="20"/>
          <w:szCs w:val="20"/>
        </w:rPr>
        <w:t>Fis</w:t>
      </w:r>
      <w:proofErr w:type="spellEnd"/>
      <w:r w:rsidRPr="00AD1D8D">
        <w:rPr>
          <w:rFonts w:ascii="Times New Roman" w:hAnsi="Times New Roman"/>
          <w:b/>
          <w:bCs/>
          <w:sz w:val="20"/>
          <w:szCs w:val="20"/>
        </w:rPr>
        <w:t xml:space="preserve"> e Saúde, </w:t>
      </w:r>
      <w:r w:rsidRPr="00AD1D8D">
        <w:rPr>
          <w:rFonts w:ascii="Times New Roman" w:hAnsi="Times New Roman"/>
          <w:sz w:val="20"/>
          <w:szCs w:val="20"/>
        </w:rPr>
        <w:t>Pelotas, v. 18, n. 3, p.363-370, 2013. Disponível em: &lt;</w:t>
      </w:r>
      <w:proofErr w:type="gramStart"/>
      <w:r w:rsidRPr="00AD1D8D">
        <w:rPr>
          <w:rFonts w:ascii="Times New Roman" w:hAnsi="Times New Roman"/>
          <w:sz w:val="20"/>
          <w:szCs w:val="20"/>
        </w:rPr>
        <w:t>periodicos.</w:t>
      </w:r>
      <w:proofErr w:type="gramEnd"/>
      <w:r w:rsidRPr="00AD1D8D">
        <w:rPr>
          <w:rFonts w:ascii="Times New Roman" w:hAnsi="Times New Roman"/>
          <w:sz w:val="20"/>
          <w:szCs w:val="20"/>
        </w:rPr>
        <w:t>ufpel.edu.br/ojs2/index.php/RBAFS/article/viewFile/2643/2548&gt;. Acesso em: 07 dez. 2015.</w:t>
      </w:r>
    </w:p>
    <w:p w:rsidR="008C5318" w:rsidRDefault="008C5318" w:rsidP="00130397">
      <w:pPr>
        <w:spacing w:after="0" w:line="240" w:lineRule="auto"/>
        <w:jc w:val="both"/>
        <w:rPr>
          <w:rFonts w:ascii="Times New Roman" w:hAnsi="Times New Roman"/>
          <w:sz w:val="20"/>
          <w:szCs w:val="20"/>
        </w:rPr>
      </w:pPr>
    </w:p>
    <w:p w:rsidR="00F81396" w:rsidRDefault="008C5318" w:rsidP="00130397">
      <w:pPr>
        <w:spacing w:after="0" w:line="240" w:lineRule="auto"/>
        <w:jc w:val="both"/>
        <w:rPr>
          <w:rFonts w:ascii="Times New Roman" w:hAnsi="Times New Roman"/>
          <w:sz w:val="20"/>
          <w:szCs w:val="20"/>
        </w:rPr>
      </w:pPr>
      <w:r w:rsidRPr="00F81396">
        <w:rPr>
          <w:rFonts w:ascii="Times New Roman" w:hAnsi="Times New Roman"/>
          <w:sz w:val="20"/>
          <w:szCs w:val="20"/>
        </w:rPr>
        <w:t>COLLUCCI, Cláudia. População idosa vai triplicar nos próximos 20 anos. </w:t>
      </w:r>
      <w:r w:rsidRPr="00F81396">
        <w:rPr>
          <w:rFonts w:ascii="Times New Roman" w:hAnsi="Times New Roman"/>
          <w:b/>
          <w:bCs/>
          <w:sz w:val="20"/>
          <w:szCs w:val="20"/>
        </w:rPr>
        <w:t>Folha de São Paulo. </w:t>
      </w:r>
      <w:r w:rsidRPr="00F81396">
        <w:rPr>
          <w:rFonts w:ascii="Times New Roman" w:hAnsi="Times New Roman"/>
          <w:sz w:val="20"/>
          <w:szCs w:val="20"/>
        </w:rPr>
        <w:t xml:space="preserve">São Paulo, p. 1-1. </w:t>
      </w:r>
      <w:proofErr w:type="gramStart"/>
      <w:r w:rsidRPr="00F81396">
        <w:rPr>
          <w:rFonts w:ascii="Times New Roman" w:hAnsi="Times New Roman"/>
          <w:sz w:val="20"/>
          <w:szCs w:val="20"/>
        </w:rPr>
        <w:t>mar.</w:t>
      </w:r>
      <w:proofErr w:type="gramEnd"/>
      <w:r w:rsidRPr="00F81396">
        <w:rPr>
          <w:rFonts w:ascii="Times New Roman" w:hAnsi="Times New Roman"/>
          <w:sz w:val="20"/>
          <w:szCs w:val="20"/>
        </w:rPr>
        <w:t xml:space="preserve"> 2014. Disponível em: &lt;http://www1.folha.uol.com.br/seminariosfolha/2014/03/1432528-populacao-idosa-vai-triplicar-nos-proximos-20-anos.shtml&gt;. Acesso em: 29 ago.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Pr>
          <w:rFonts w:ascii="Times New Roman" w:hAnsi="Times New Roman"/>
          <w:sz w:val="20"/>
          <w:szCs w:val="20"/>
        </w:rPr>
        <w:t>DINIZ, M. A.; TAVARES, D. M. S</w:t>
      </w:r>
      <w:r w:rsidRPr="001A2A78">
        <w:rPr>
          <w:rFonts w:ascii="Times New Roman" w:hAnsi="Times New Roman"/>
          <w:sz w:val="20"/>
          <w:szCs w:val="20"/>
        </w:rPr>
        <w:t>.. Fatores de risco para doenças cardiovasculares em idosos de um município do interior de Minas Gerais. </w:t>
      </w:r>
      <w:proofErr w:type="spellStart"/>
      <w:r w:rsidRPr="001A2A78">
        <w:rPr>
          <w:rFonts w:ascii="Times New Roman" w:hAnsi="Times New Roman"/>
          <w:b/>
          <w:bCs/>
          <w:sz w:val="20"/>
          <w:szCs w:val="20"/>
        </w:rPr>
        <w:t>Enferm</w:t>
      </w:r>
      <w:proofErr w:type="spellEnd"/>
      <w:r w:rsidRPr="001A2A78">
        <w:rPr>
          <w:rFonts w:ascii="Times New Roman" w:hAnsi="Times New Roman"/>
          <w:b/>
          <w:bCs/>
          <w:sz w:val="20"/>
          <w:szCs w:val="20"/>
        </w:rPr>
        <w:t xml:space="preserve"> Florianópolis, </w:t>
      </w:r>
      <w:r w:rsidRPr="001A2A78">
        <w:rPr>
          <w:rFonts w:ascii="Times New Roman" w:hAnsi="Times New Roman"/>
          <w:sz w:val="20"/>
          <w:szCs w:val="20"/>
        </w:rPr>
        <w:t>Florianópolis, v. 22, n. 4, p.885-892, 2013. Disponível em: &lt;www.scielo.br/pdf/tce/v22n4/03.pdf&gt;. Acesso em: 15 nov.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4E45AB">
        <w:rPr>
          <w:rFonts w:ascii="Times New Roman" w:hAnsi="Times New Roman"/>
          <w:sz w:val="20"/>
          <w:szCs w:val="20"/>
        </w:rPr>
        <w:t>DISTRITO FEDERAL. IBGE. . </w:t>
      </w:r>
      <w:r w:rsidRPr="004E45AB">
        <w:rPr>
          <w:rFonts w:ascii="Times New Roman" w:hAnsi="Times New Roman"/>
          <w:b/>
          <w:bCs/>
          <w:sz w:val="20"/>
          <w:szCs w:val="20"/>
        </w:rPr>
        <w:t>Cresce a proporção de idosos na população. </w:t>
      </w:r>
      <w:r w:rsidRPr="004E45AB">
        <w:rPr>
          <w:rFonts w:ascii="Times New Roman" w:hAnsi="Times New Roman"/>
          <w:sz w:val="20"/>
          <w:szCs w:val="20"/>
        </w:rPr>
        <w:t>2009. Disponível em: &lt;http://teen.ibge.gov.br/mao-na-roda/idosos.html&gt;. Acesso em: 30 abr. 2016.</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B379C6">
        <w:rPr>
          <w:rFonts w:ascii="Times New Roman" w:hAnsi="Times New Roman"/>
          <w:sz w:val="20"/>
          <w:szCs w:val="20"/>
        </w:rPr>
        <w:t xml:space="preserve">ESPERANDIA, E. M. </w:t>
      </w:r>
      <w:proofErr w:type="spellStart"/>
      <w:proofErr w:type="gramStart"/>
      <w:r w:rsidRPr="00B379C6">
        <w:rPr>
          <w:rFonts w:ascii="Times New Roman" w:hAnsi="Times New Roman"/>
          <w:sz w:val="20"/>
          <w:szCs w:val="20"/>
        </w:rPr>
        <w:t>et</w:t>
      </w:r>
      <w:proofErr w:type="spellEnd"/>
      <w:proofErr w:type="gramEnd"/>
      <w:r w:rsidRPr="00B379C6">
        <w:rPr>
          <w:rFonts w:ascii="Times New Roman" w:hAnsi="Times New Roman"/>
          <w:sz w:val="20"/>
          <w:szCs w:val="20"/>
        </w:rPr>
        <w:t xml:space="preserve"> al. Prevalência e fatores associados a hipertensão arterial em idosos de municípios da Amazônia legal,MT. </w:t>
      </w:r>
      <w:proofErr w:type="spellStart"/>
      <w:r w:rsidRPr="00B379C6">
        <w:rPr>
          <w:rFonts w:ascii="Times New Roman" w:hAnsi="Times New Roman"/>
          <w:b/>
          <w:bCs/>
          <w:sz w:val="20"/>
          <w:szCs w:val="20"/>
        </w:rPr>
        <w:t>Rev</w:t>
      </w:r>
      <w:proofErr w:type="spellEnd"/>
      <w:r w:rsidRPr="00B379C6">
        <w:rPr>
          <w:rFonts w:ascii="Times New Roman" w:hAnsi="Times New Roman"/>
          <w:b/>
          <w:bCs/>
          <w:sz w:val="20"/>
          <w:szCs w:val="20"/>
        </w:rPr>
        <w:t xml:space="preserve"> </w:t>
      </w:r>
      <w:proofErr w:type="spellStart"/>
      <w:r w:rsidRPr="00B379C6">
        <w:rPr>
          <w:rFonts w:ascii="Times New Roman" w:hAnsi="Times New Roman"/>
          <w:b/>
          <w:bCs/>
          <w:sz w:val="20"/>
          <w:szCs w:val="20"/>
        </w:rPr>
        <w:t>Bras</w:t>
      </w:r>
      <w:proofErr w:type="spellEnd"/>
      <w:r w:rsidRPr="00B379C6">
        <w:rPr>
          <w:rFonts w:ascii="Times New Roman" w:hAnsi="Times New Roman"/>
          <w:b/>
          <w:bCs/>
          <w:sz w:val="20"/>
          <w:szCs w:val="20"/>
        </w:rPr>
        <w:t xml:space="preserve"> </w:t>
      </w:r>
      <w:proofErr w:type="spellStart"/>
      <w:r w:rsidRPr="00B379C6">
        <w:rPr>
          <w:rFonts w:ascii="Times New Roman" w:hAnsi="Times New Roman"/>
          <w:b/>
          <w:bCs/>
          <w:sz w:val="20"/>
          <w:szCs w:val="20"/>
        </w:rPr>
        <w:t>Geriatr</w:t>
      </w:r>
      <w:proofErr w:type="spellEnd"/>
      <w:r w:rsidRPr="00B379C6">
        <w:rPr>
          <w:rFonts w:ascii="Times New Roman" w:hAnsi="Times New Roman"/>
          <w:b/>
          <w:bCs/>
          <w:sz w:val="20"/>
          <w:szCs w:val="20"/>
        </w:rPr>
        <w:t xml:space="preserve"> </w:t>
      </w:r>
      <w:proofErr w:type="spellStart"/>
      <w:r w:rsidRPr="00B379C6">
        <w:rPr>
          <w:rFonts w:ascii="Times New Roman" w:hAnsi="Times New Roman"/>
          <w:b/>
          <w:bCs/>
          <w:sz w:val="20"/>
          <w:szCs w:val="20"/>
        </w:rPr>
        <w:t>Gerontol</w:t>
      </w:r>
      <w:proofErr w:type="spellEnd"/>
      <w:r w:rsidRPr="00B379C6">
        <w:rPr>
          <w:rFonts w:ascii="Times New Roman" w:hAnsi="Times New Roman"/>
          <w:b/>
          <w:bCs/>
          <w:sz w:val="20"/>
          <w:szCs w:val="20"/>
        </w:rPr>
        <w:t>, </w:t>
      </w:r>
      <w:r w:rsidRPr="00B379C6">
        <w:rPr>
          <w:rFonts w:ascii="Times New Roman" w:hAnsi="Times New Roman"/>
          <w:sz w:val="20"/>
          <w:szCs w:val="20"/>
        </w:rPr>
        <w:t xml:space="preserve">Rio de Janeiro, v. </w:t>
      </w:r>
      <w:r>
        <w:rPr>
          <w:rFonts w:ascii="Times New Roman" w:hAnsi="Times New Roman"/>
          <w:sz w:val="20"/>
          <w:szCs w:val="20"/>
        </w:rPr>
        <w:t>16</w:t>
      </w:r>
      <w:r w:rsidRPr="00B379C6">
        <w:rPr>
          <w:rFonts w:ascii="Times New Roman" w:hAnsi="Times New Roman"/>
          <w:sz w:val="20"/>
          <w:szCs w:val="20"/>
        </w:rPr>
        <w:t xml:space="preserve">, n. </w:t>
      </w:r>
      <w:r>
        <w:rPr>
          <w:rFonts w:ascii="Times New Roman" w:hAnsi="Times New Roman"/>
          <w:sz w:val="20"/>
          <w:szCs w:val="20"/>
        </w:rPr>
        <w:t>3</w:t>
      </w:r>
      <w:r w:rsidRPr="00B379C6">
        <w:rPr>
          <w:rFonts w:ascii="Times New Roman" w:hAnsi="Times New Roman"/>
          <w:sz w:val="20"/>
          <w:szCs w:val="20"/>
        </w:rPr>
        <w:t>, p.481-493, 2013. Disponível em: &lt;http://www.scielo.br/pdf/rbgg/v16n3/v16n3a07.pdf&gt;. Acesso em: 04 nov.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Pr>
          <w:rFonts w:ascii="Times New Roman" w:hAnsi="Times New Roman"/>
          <w:sz w:val="20"/>
          <w:szCs w:val="20"/>
        </w:rPr>
        <w:t>FERREIRA, C. C. C</w:t>
      </w:r>
      <w:r w:rsidRPr="00DB72F7">
        <w:rPr>
          <w:rFonts w:ascii="Times New Roman" w:hAnsi="Times New Roman"/>
          <w:sz w:val="20"/>
          <w:szCs w:val="20"/>
        </w:rPr>
        <w:t xml:space="preserve">. </w:t>
      </w:r>
      <w:proofErr w:type="spellStart"/>
      <w:proofErr w:type="gramStart"/>
      <w:r w:rsidRPr="00DB72F7">
        <w:rPr>
          <w:rFonts w:ascii="Times New Roman" w:hAnsi="Times New Roman"/>
          <w:sz w:val="20"/>
          <w:szCs w:val="20"/>
        </w:rPr>
        <w:t>et</w:t>
      </w:r>
      <w:proofErr w:type="spellEnd"/>
      <w:proofErr w:type="gramEnd"/>
      <w:r w:rsidRPr="00DB72F7">
        <w:rPr>
          <w:rFonts w:ascii="Times New Roman" w:hAnsi="Times New Roman"/>
          <w:sz w:val="20"/>
          <w:szCs w:val="20"/>
        </w:rPr>
        <w:t xml:space="preserve"> al. Prevalência de Fatores de Risco Cardiovascular em Idosos Usuários do Sistema </w:t>
      </w:r>
      <w:proofErr w:type="spellStart"/>
      <w:r w:rsidRPr="00DB72F7">
        <w:rPr>
          <w:rFonts w:ascii="Times New Roman" w:hAnsi="Times New Roman"/>
          <w:sz w:val="20"/>
          <w:szCs w:val="20"/>
        </w:rPr>
        <w:t>Ùnico</w:t>
      </w:r>
      <w:proofErr w:type="spellEnd"/>
      <w:r w:rsidRPr="00DB72F7">
        <w:rPr>
          <w:rFonts w:ascii="Times New Roman" w:hAnsi="Times New Roman"/>
          <w:sz w:val="20"/>
          <w:szCs w:val="20"/>
        </w:rPr>
        <w:t xml:space="preserve"> de Saúde de Goiânia. </w:t>
      </w:r>
      <w:proofErr w:type="spellStart"/>
      <w:r w:rsidRPr="00DB72F7">
        <w:rPr>
          <w:rFonts w:ascii="Times New Roman" w:hAnsi="Times New Roman"/>
          <w:b/>
          <w:bCs/>
          <w:sz w:val="20"/>
          <w:szCs w:val="20"/>
        </w:rPr>
        <w:t>Arq</w:t>
      </w:r>
      <w:proofErr w:type="spellEnd"/>
      <w:r w:rsidRPr="00DB72F7">
        <w:rPr>
          <w:rFonts w:ascii="Times New Roman" w:hAnsi="Times New Roman"/>
          <w:b/>
          <w:bCs/>
          <w:sz w:val="20"/>
          <w:szCs w:val="20"/>
        </w:rPr>
        <w:t xml:space="preserve"> </w:t>
      </w:r>
      <w:proofErr w:type="spellStart"/>
      <w:r w:rsidRPr="00DB72F7">
        <w:rPr>
          <w:rFonts w:ascii="Times New Roman" w:hAnsi="Times New Roman"/>
          <w:b/>
          <w:bCs/>
          <w:sz w:val="20"/>
          <w:szCs w:val="20"/>
        </w:rPr>
        <w:t>Bras</w:t>
      </w:r>
      <w:proofErr w:type="spellEnd"/>
      <w:r w:rsidRPr="00DB72F7">
        <w:rPr>
          <w:rFonts w:ascii="Times New Roman" w:hAnsi="Times New Roman"/>
          <w:b/>
          <w:bCs/>
          <w:sz w:val="20"/>
          <w:szCs w:val="20"/>
        </w:rPr>
        <w:t xml:space="preserve"> </w:t>
      </w:r>
      <w:proofErr w:type="spellStart"/>
      <w:r w:rsidRPr="00DB72F7">
        <w:rPr>
          <w:rFonts w:ascii="Times New Roman" w:hAnsi="Times New Roman"/>
          <w:b/>
          <w:bCs/>
          <w:sz w:val="20"/>
          <w:szCs w:val="20"/>
        </w:rPr>
        <w:t>Cardio</w:t>
      </w:r>
      <w:proofErr w:type="spellEnd"/>
      <w:r w:rsidRPr="00DB72F7">
        <w:rPr>
          <w:rFonts w:ascii="Times New Roman" w:hAnsi="Times New Roman"/>
          <w:b/>
          <w:bCs/>
          <w:sz w:val="20"/>
          <w:szCs w:val="20"/>
        </w:rPr>
        <w:t>, </w:t>
      </w:r>
      <w:r w:rsidRPr="00DB72F7">
        <w:rPr>
          <w:rFonts w:ascii="Times New Roman" w:hAnsi="Times New Roman"/>
          <w:sz w:val="20"/>
          <w:szCs w:val="20"/>
        </w:rPr>
        <w:t>[s. L.], v. 95, n. 5, p.621-628, 2010. Disponível em: &lt;www.scielo.br/pdf/abc/v95n5/aop13710.pdf&gt;. Acesso em: 04 nov.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A751F7">
        <w:rPr>
          <w:rFonts w:ascii="Times New Roman" w:hAnsi="Times New Roman"/>
          <w:sz w:val="20"/>
          <w:szCs w:val="20"/>
        </w:rPr>
        <w:t>FERREIRA, P. C. S.; TAVARES, D. M. S.. Prevalência e fatores associados ao indicativo de depressão entre idosos residentes na zona rural. </w:t>
      </w:r>
      <w:proofErr w:type="spellStart"/>
      <w:r w:rsidRPr="00A751F7">
        <w:rPr>
          <w:rFonts w:ascii="Times New Roman" w:hAnsi="Times New Roman"/>
          <w:b/>
          <w:bCs/>
          <w:sz w:val="20"/>
          <w:szCs w:val="20"/>
        </w:rPr>
        <w:t>Rev</w:t>
      </w:r>
      <w:proofErr w:type="spellEnd"/>
      <w:r w:rsidRPr="00A751F7">
        <w:rPr>
          <w:rFonts w:ascii="Times New Roman" w:hAnsi="Times New Roman"/>
          <w:b/>
          <w:bCs/>
          <w:sz w:val="20"/>
          <w:szCs w:val="20"/>
        </w:rPr>
        <w:t xml:space="preserve"> </w:t>
      </w:r>
      <w:proofErr w:type="spellStart"/>
      <w:r w:rsidRPr="00A751F7">
        <w:rPr>
          <w:rFonts w:ascii="Times New Roman" w:hAnsi="Times New Roman"/>
          <w:b/>
          <w:bCs/>
          <w:sz w:val="20"/>
          <w:szCs w:val="20"/>
        </w:rPr>
        <w:t>Esc</w:t>
      </w:r>
      <w:proofErr w:type="spellEnd"/>
      <w:r w:rsidRPr="00A751F7">
        <w:rPr>
          <w:rFonts w:ascii="Times New Roman" w:hAnsi="Times New Roman"/>
          <w:b/>
          <w:bCs/>
          <w:sz w:val="20"/>
          <w:szCs w:val="20"/>
        </w:rPr>
        <w:t xml:space="preserve"> </w:t>
      </w:r>
      <w:proofErr w:type="spellStart"/>
      <w:r w:rsidRPr="00A751F7">
        <w:rPr>
          <w:rFonts w:ascii="Times New Roman" w:hAnsi="Times New Roman"/>
          <w:b/>
          <w:bCs/>
          <w:sz w:val="20"/>
          <w:szCs w:val="20"/>
        </w:rPr>
        <w:t>Enferm</w:t>
      </w:r>
      <w:proofErr w:type="spellEnd"/>
      <w:r w:rsidRPr="00A751F7">
        <w:rPr>
          <w:rFonts w:ascii="Times New Roman" w:hAnsi="Times New Roman"/>
          <w:b/>
          <w:bCs/>
          <w:sz w:val="20"/>
          <w:szCs w:val="20"/>
        </w:rPr>
        <w:t xml:space="preserve"> </w:t>
      </w:r>
      <w:proofErr w:type="spellStart"/>
      <w:proofErr w:type="gramStart"/>
      <w:r w:rsidRPr="00A751F7">
        <w:rPr>
          <w:rFonts w:ascii="Times New Roman" w:hAnsi="Times New Roman"/>
          <w:b/>
          <w:bCs/>
          <w:sz w:val="20"/>
          <w:szCs w:val="20"/>
        </w:rPr>
        <w:t>Usp</w:t>
      </w:r>
      <w:proofErr w:type="spellEnd"/>
      <w:proofErr w:type="gramEnd"/>
      <w:r w:rsidRPr="00A751F7">
        <w:rPr>
          <w:rFonts w:ascii="Times New Roman" w:hAnsi="Times New Roman"/>
          <w:b/>
          <w:bCs/>
          <w:sz w:val="20"/>
          <w:szCs w:val="20"/>
        </w:rPr>
        <w:t>, </w:t>
      </w:r>
      <w:r w:rsidRPr="00A751F7">
        <w:rPr>
          <w:rFonts w:ascii="Times New Roman" w:hAnsi="Times New Roman"/>
          <w:sz w:val="20"/>
          <w:szCs w:val="20"/>
        </w:rPr>
        <w:t xml:space="preserve">São Paulo, v. 47, n. 2, p.401-407, 2013. Disponível em: &lt;http://www.scielo.br/pdf/reeusp/v47n2/18.pdf&gt;. Acesso em: </w:t>
      </w:r>
      <w:proofErr w:type="gramStart"/>
      <w:r w:rsidRPr="00A751F7">
        <w:rPr>
          <w:rFonts w:ascii="Times New Roman" w:hAnsi="Times New Roman"/>
          <w:sz w:val="20"/>
          <w:szCs w:val="20"/>
        </w:rPr>
        <w:t>4</w:t>
      </w:r>
      <w:proofErr w:type="gramEnd"/>
      <w:r w:rsidRPr="00A751F7">
        <w:rPr>
          <w:rFonts w:ascii="Times New Roman" w:hAnsi="Times New Roman"/>
          <w:sz w:val="20"/>
          <w:szCs w:val="20"/>
        </w:rPr>
        <w:t xml:space="preserve"> nov. 2015.</w:t>
      </w:r>
    </w:p>
    <w:p w:rsidR="008C5318" w:rsidRDefault="008C5318" w:rsidP="00130397">
      <w:pPr>
        <w:spacing w:after="0" w:line="240" w:lineRule="auto"/>
        <w:jc w:val="both"/>
        <w:rPr>
          <w:rFonts w:ascii="Times New Roman" w:hAnsi="Times New Roman"/>
          <w:sz w:val="20"/>
          <w:szCs w:val="20"/>
        </w:rPr>
      </w:pPr>
    </w:p>
    <w:p w:rsidR="008C5318" w:rsidRDefault="008C5318" w:rsidP="00130397">
      <w:pPr>
        <w:spacing w:after="0" w:line="240" w:lineRule="auto"/>
        <w:jc w:val="both"/>
        <w:rPr>
          <w:rFonts w:ascii="Times New Roman" w:hAnsi="Times New Roman"/>
          <w:sz w:val="20"/>
          <w:szCs w:val="20"/>
        </w:rPr>
      </w:pPr>
      <w:r w:rsidRPr="008777DD">
        <w:rPr>
          <w:rFonts w:ascii="Times New Roman" w:hAnsi="Times New Roman"/>
          <w:sz w:val="20"/>
          <w:szCs w:val="20"/>
        </w:rPr>
        <w:t xml:space="preserve">FIALHO, C. B. </w:t>
      </w:r>
      <w:proofErr w:type="spellStart"/>
      <w:proofErr w:type="gramStart"/>
      <w:r w:rsidRPr="008777DD">
        <w:rPr>
          <w:rFonts w:ascii="Times New Roman" w:hAnsi="Times New Roman"/>
          <w:sz w:val="20"/>
          <w:szCs w:val="20"/>
        </w:rPr>
        <w:t>et</w:t>
      </w:r>
      <w:proofErr w:type="spellEnd"/>
      <w:proofErr w:type="gramEnd"/>
      <w:r w:rsidRPr="008777DD">
        <w:rPr>
          <w:rFonts w:ascii="Times New Roman" w:hAnsi="Times New Roman"/>
          <w:sz w:val="20"/>
          <w:szCs w:val="20"/>
        </w:rPr>
        <w:t xml:space="preserve"> al. Capacidade funcional e uso de serviços de saúde por idosos da Região Metropolitana de Belo Horizonte, Minas Gerais, Brasil: um estudo de base populacional. </w:t>
      </w:r>
      <w:proofErr w:type="spellStart"/>
      <w:r w:rsidRPr="008777DD">
        <w:rPr>
          <w:rFonts w:ascii="Times New Roman" w:hAnsi="Times New Roman"/>
          <w:b/>
          <w:bCs/>
          <w:sz w:val="20"/>
          <w:szCs w:val="20"/>
        </w:rPr>
        <w:t>Cad</w:t>
      </w:r>
      <w:proofErr w:type="spellEnd"/>
      <w:r w:rsidRPr="008777DD">
        <w:rPr>
          <w:rFonts w:ascii="Times New Roman" w:hAnsi="Times New Roman"/>
          <w:b/>
          <w:bCs/>
          <w:sz w:val="20"/>
          <w:szCs w:val="20"/>
        </w:rPr>
        <w:t xml:space="preserve"> Saúde Pública, </w:t>
      </w:r>
      <w:r w:rsidRPr="008777DD">
        <w:rPr>
          <w:rFonts w:ascii="Times New Roman" w:hAnsi="Times New Roman"/>
          <w:sz w:val="20"/>
          <w:szCs w:val="20"/>
        </w:rPr>
        <w:t xml:space="preserve">Rio de Janeiro, v. 30, n. 3, p.599-610, 2014. Disponível em: </w:t>
      </w:r>
      <w:r w:rsidRPr="008777DD">
        <w:rPr>
          <w:rFonts w:ascii="Times New Roman" w:hAnsi="Times New Roman"/>
          <w:sz w:val="20"/>
          <w:szCs w:val="20"/>
        </w:rPr>
        <w:lastRenderedPageBreak/>
        <w:t>&lt;http://www.scielo.br/pdf/csp/v30n3/0102-311X-csp-30-3-0599.pdf&gt;. Acesso em: 04 nov.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F30312">
        <w:rPr>
          <w:rFonts w:ascii="Times New Roman" w:hAnsi="Times New Roman"/>
          <w:sz w:val="20"/>
          <w:szCs w:val="20"/>
        </w:rPr>
        <w:t xml:space="preserve">FRANÇA, I. S. X. </w:t>
      </w:r>
      <w:proofErr w:type="spellStart"/>
      <w:proofErr w:type="gramStart"/>
      <w:r w:rsidRPr="00F30312">
        <w:rPr>
          <w:rFonts w:ascii="Times New Roman" w:hAnsi="Times New Roman"/>
          <w:sz w:val="20"/>
          <w:szCs w:val="20"/>
        </w:rPr>
        <w:t>et</w:t>
      </w:r>
      <w:proofErr w:type="spellEnd"/>
      <w:proofErr w:type="gramEnd"/>
      <w:r w:rsidRPr="00F30312">
        <w:rPr>
          <w:rFonts w:ascii="Times New Roman" w:hAnsi="Times New Roman"/>
          <w:sz w:val="20"/>
          <w:szCs w:val="20"/>
        </w:rPr>
        <w:t xml:space="preserve"> al. Condições referidas de saúde e grau de incapacidade funcional em idosos. </w:t>
      </w:r>
      <w:proofErr w:type="spellStart"/>
      <w:r w:rsidRPr="00F30312">
        <w:rPr>
          <w:rFonts w:ascii="Times New Roman" w:hAnsi="Times New Roman"/>
          <w:b/>
          <w:bCs/>
          <w:sz w:val="20"/>
          <w:szCs w:val="20"/>
        </w:rPr>
        <w:t>Rev</w:t>
      </w:r>
      <w:proofErr w:type="spellEnd"/>
      <w:r w:rsidRPr="00F30312">
        <w:rPr>
          <w:rFonts w:ascii="Times New Roman" w:hAnsi="Times New Roman"/>
          <w:b/>
          <w:bCs/>
          <w:sz w:val="20"/>
          <w:szCs w:val="20"/>
        </w:rPr>
        <w:t xml:space="preserve"> </w:t>
      </w:r>
      <w:proofErr w:type="spellStart"/>
      <w:r w:rsidRPr="00F30312">
        <w:rPr>
          <w:rFonts w:ascii="Times New Roman" w:hAnsi="Times New Roman"/>
          <w:b/>
          <w:bCs/>
          <w:sz w:val="20"/>
          <w:szCs w:val="20"/>
        </w:rPr>
        <w:t>Rene</w:t>
      </w:r>
      <w:proofErr w:type="spellEnd"/>
      <w:r w:rsidRPr="00F30312">
        <w:rPr>
          <w:rFonts w:ascii="Times New Roman" w:hAnsi="Times New Roman"/>
          <w:b/>
          <w:bCs/>
          <w:sz w:val="20"/>
          <w:szCs w:val="20"/>
        </w:rPr>
        <w:t>, </w:t>
      </w:r>
      <w:r w:rsidRPr="00F30312">
        <w:rPr>
          <w:rFonts w:ascii="Times New Roman" w:hAnsi="Times New Roman"/>
          <w:sz w:val="20"/>
          <w:szCs w:val="20"/>
        </w:rPr>
        <w:t>Fortaleza, v. 12, n. 2, p.333-341, 2011. Disponível em: &lt;</w:t>
      </w:r>
      <w:proofErr w:type="gramStart"/>
      <w:r w:rsidRPr="00F30312">
        <w:rPr>
          <w:rFonts w:ascii="Times New Roman" w:hAnsi="Times New Roman"/>
          <w:sz w:val="20"/>
          <w:szCs w:val="20"/>
        </w:rPr>
        <w:t>http://www.revistarene.ufc.br/revista/index.</w:t>
      </w:r>
      <w:proofErr w:type="gramEnd"/>
      <w:r w:rsidRPr="00F30312">
        <w:rPr>
          <w:rFonts w:ascii="Times New Roman" w:hAnsi="Times New Roman"/>
          <w:sz w:val="20"/>
          <w:szCs w:val="20"/>
        </w:rPr>
        <w:t>php/revista/article/view/161/72&gt;. Acesso em: 04 nov. 2015.</w:t>
      </w:r>
    </w:p>
    <w:p w:rsidR="008C5318" w:rsidRDefault="008C5318" w:rsidP="008C5318">
      <w:pPr>
        <w:pStyle w:val="Default"/>
        <w:jc w:val="both"/>
        <w:rPr>
          <w:rFonts w:ascii="Times New Roman" w:hAnsi="Times New Roman" w:cs="Times New Roman"/>
          <w:bCs/>
          <w:iCs/>
          <w:sz w:val="20"/>
          <w:szCs w:val="20"/>
        </w:rPr>
      </w:pPr>
    </w:p>
    <w:p w:rsidR="008C5318" w:rsidRDefault="008C5318" w:rsidP="008C5318">
      <w:pPr>
        <w:pStyle w:val="Default"/>
        <w:jc w:val="both"/>
        <w:rPr>
          <w:rFonts w:ascii="Times New Roman" w:hAnsi="Times New Roman" w:cs="Times New Roman"/>
          <w:bCs/>
          <w:iCs/>
          <w:sz w:val="20"/>
          <w:szCs w:val="20"/>
        </w:rPr>
      </w:pPr>
      <w:r w:rsidRPr="00F33BEF">
        <w:rPr>
          <w:rFonts w:ascii="Times New Roman" w:hAnsi="Times New Roman" w:cs="Times New Roman"/>
          <w:b/>
          <w:bCs/>
          <w:iCs/>
          <w:sz w:val="20"/>
          <w:szCs w:val="20"/>
        </w:rPr>
        <w:t> </w:t>
      </w:r>
      <w:r w:rsidRPr="00F33BEF">
        <w:rPr>
          <w:rFonts w:ascii="Times New Roman" w:hAnsi="Times New Roman" w:cs="Times New Roman"/>
          <w:bCs/>
          <w:iCs/>
          <w:sz w:val="20"/>
          <w:szCs w:val="20"/>
        </w:rPr>
        <w:t xml:space="preserve">FREIRE, R. S. </w:t>
      </w:r>
      <w:proofErr w:type="spellStart"/>
      <w:proofErr w:type="gramStart"/>
      <w:r w:rsidRPr="00F33BEF">
        <w:rPr>
          <w:rFonts w:ascii="Times New Roman" w:hAnsi="Times New Roman" w:cs="Times New Roman"/>
          <w:bCs/>
          <w:iCs/>
          <w:sz w:val="20"/>
          <w:szCs w:val="20"/>
        </w:rPr>
        <w:t>et</w:t>
      </w:r>
      <w:proofErr w:type="spellEnd"/>
      <w:proofErr w:type="gramEnd"/>
      <w:r w:rsidRPr="00F33BEF">
        <w:rPr>
          <w:rFonts w:ascii="Times New Roman" w:hAnsi="Times New Roman" w:cs="Times New Roman"/>
          <w:bCs/>
          <w:iCs/>
          <w:sz w:val="20"/>
          <w:szCs w:val="20"/>
        </w:rPr>
        <w:t xml:space="preserve"> al. Prática regular de atividade física: Estudo de base populacional no norte de Minas Gerais, </w:t>
      </w:r>
      <w:proofErr w:type="spellStart"/>
      <w:r w:rsidRPr="00F33BEF">
        <w:rPr>
          <w:rFonts w:ascii="Times New Roman" w:hAnsi="Times New Roman" w:cs="Times New Roman"/>
          <w:bCs/>
          <w:iCs/>
          <w:sz w:val="20"/>
          <w:szCs w:val="20"/>
        </w:rPr>
        <w:t>Brasila</w:t>
      </w:r>
      <w:proofErr w:type="spellEnd"/>
      <w:r w:rsidRPr="00F33BEF">
        <w:rPr>
          <w:rFonts w:ascii="Times New Roman" w:hAnsi="Times New Roman" w:cs="Times New Roman"/>
          <w:bCs/>
          <w:iCs/>
          <w:sz w:val="20"/>
          <w:szCs w:val="20"/>
        </w:rPr>
        <w:t xml:space="preserve"> regular de atividade física. </w:t>
      </w:r>
      <w:proofErr w:type="spellStart"/>
      <w:r w:rsidRPr="00F33BEF">
        <w:rPr>
          <w:rFonts w:ascii="Times New Roman" w:hAnsi="Times New Roman" w:cs="Times New Roman"/>
          <w:b/>
          <w:bCs/>
          <w:iCs/>
          <w:sz w:val="20"/>
          <w:szCs w:val="20"/>
        </w:rPr>
        <w:t>Rev</w:t>
      </w:r>
      <w:proofErr w:type="spellEnd"/>
      <w:r w:rsidRPr="00F33BEF">
        <w:rPr>
          <w:rFonts w:ascii="Times New Roman" w:hAnsi="Times New Roman" w:cs="Times New Roman"/>
          <w:b/>
          <w:bCs/>
          <w:iCs/>
          <w:sz w:val="20"/>
          <w:szCs w:val="20"/>
        </w:rPr>
        <w:t xml:space="preserve"> </w:t>
      </w:r>
      <w:proofErr w:type="spellStart"/>
      <w:r w:rsidRPr="00F33BEF">
        <w:rPr>
          <w:rFonts w:ascii="Times New Roman" w:hAnsi="Times New Roman" w:cs="Times New Roman"/>
          <w:b/>
          <w:bCs/>
          <w:iCs/>
          <w:sz w:val="20"/>
          <w:szCs w:val="20"/>
        </w:rPr>
        <w:t>Assoc</w:t>
      </w:r>
      <w:proofErr w:type="spellEnd"/>
      <w:r w:rsidRPr="00F33BEF">
        <w:rPr>
          <w:rFonts w:ascii="Times New Roman" w:hAnsi="Times New Roman" w:cs="Times New Roman"/>
          <w:b/>
          <w:bCs/>
          <w:iCs/>
          <w:sz w:val="20"/>
          <w:szCs w:val="20"/>
        </w:rPr>
        <w:t xml:space="preserve"> </w:t>
      </w:r>
      <w:proofErr w:type="spellStart"/>
      <w:r w:rsidRPr="00F33BEF">
        <w:rPr>
          <w:rFonts w:ascii="Times New Roman" w:hAnsi="Times New Roman" w:cs="Times New Roman"/>
          <w:b/>
          <w:bCs/>
          <w:iCs/>
          <w:sz w:val="20"/>
          <w:szCs w:val="20"/>
        </w:rPr>
        <w:t>Med</w:t>
      </w:r>
      <w:proofErr w:type="spellEnd"/>
      <w:r w:rsidRPr="00F33BEF">
        <w:rPr>
          <w:rFonts w:ascii="Times New Roman" w:hAnsi="Times New Roman" w:cs="Times New Roman"/>
          <w:b/>
          <w:bCs/>
          <w:iCs/>
          <w:sz w:val="20"/>
          <w:szCs w:val="20"/>
        </w:rPr>
        <w:t xml:space="preserve"> Esporte, </w:t>
      </w:r>
      <w:r w:rsidRPr="00F33BEF">
        <w:rPr>
          <w:rFonts w:ascii="Times New Roman" w:hAnsi="Times New Roman" w:cs="Times New Roman"/>
          <w:bCs/>
          <w:iCs/>
          <w:sz w:val="20"/>
          <w:szCs w:val="20"/>
        </w:rPr>
        <w:t>[s. L.], v. 20, n. 5, p.345-349, 2014. Disponível em: &lt;www.scielo.br/pdf/rbme/v20n5/1517-8692-rbme-20-05-00345.pdf&gt;. Acesso em: 07 dez.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pStyle w:val="Default"/>
        <w:jc w:val="both"/>
        <w:rPr>
          <w:rFonts w:ascii="Times New Roman" w:hAnsi="Times New Roman"/>
          <w:sz w:val="20"/>
          <w:szCs w:val="20"/>
          <w:lang w:eastAsia="pt-BR"/>
        </w:rPr>
      </w:pPr>
      <w:r>
        <w:rPr>
          <w:rFonts w:ascii="Times New Roman" w:hAnsi="Times New Roman"/>
          <w:sz w:val="20"/>
          <w:szCs w:val="20"/>
          <w:lang w:eastAsia="pt-BR"/>
        </w:rPr>
        <w:t xml:space="preserve">GADENZ, S. </w:t>
      </w:r>
      <w:proofErr w:type="gramStart"/>
      <w:r>
        <w:rPr>
          <w:rFonts w:ascii="Times New Roman" w:hAnsi="Times New Roman"/>
          <w:sz w:val="20"/>
          <w:szCs w:val="20"/>
          <w:lang w:eastAsia="pt-BR"/>
        </w:rPr>
        <w:t>D.</w:t>
      </w:r>
      <w:proofErr w:type="gramEnd"/>
      <w:r>
        <w:rPr>
          <w:rFonts w:ascii="Times New Roman" w:hAnsi="Times New Roman"/>
          <w:sz w:val="20"/>
          <w:szCs w:val="20"/>
          <w:lang w:eastAsia="pt-BR"/>
        </w:rPr>
        <w:t>; BENVEGNÚ, L. A</w:t>
      </w:r>
      <w:r w:rsidRPr="00C718D5">
        <w:rPr>
          <w:rFonts w:ascii="Times New Roman" w:hAnsi="Times New Roman"/>
          <w:sz w:val="20"/>
          <w:szCs w:val="20"/>
          <w:lang w:eastAsia="pt-BR"/>
        </w:rPr>
        <w:t>.. Hábitos alimentares na prevenção de doenças cardiovasculares e fatores associados em idosos hipertensos. </w:t>
      </w:r>
      <w:r w:rsidRPr="00C718D5">
        <w:rPr>
          <w:rFonts w:ascii="Times New Roman" w:hAnsi="Times New Roman"/>
          <w:b/>
          <w:bCs/>
          <w:sz w:val="20"/>
          <w:szCs w:val="20"/>
          <w:lang w:eastAsia="pt-BR"/>
        </w:rPr>
        <w:t>Ciência e Saúde Coletiva, </w:t>
      </w:r>
      <w:r w:rsidRPr="00C718D5">
        <w:rPr>
          <w:rFonts w:ascii="Times New Roman" w:hAnsi="Times New Roman"/>
          <w:sz w:val="20"/>
          <w:szCs w:val="20"/>
          <w:lang w:eastAsia="pt-BR"/>
        </w:rPr>
        <w:t>[s. L.], v. 18, n. 12, p.3523-3533, 2013. Disponível em: &lt;www.scielosp.org/pdf/csc/v18n12/a09v18n12.pdf&gt;. Acesso em: 07 dez. 2015.</w:t>
      </w:r>
    </w:p>
    <w:p w:rsidR="008C5318" w:rsidRDefault="008C5318" w:rsidP="00130397">
      <w:pPr>
        <w:spacing w:after="0" w:line="240" w:lineRule="auto"/>
        <w:jc w:val="both"/>
        <w:rPr>
          <w:rFonts w:ascii="Times New Roman" w:hAnsi="Times New Roman"/>
          <w:sz w:val="20"/>
          <w:szCs w:val="20"/>
        </w:rPr>
      </w:pPr>
    </w:p>
    <w:p w:rsidR="008C5318" w:rsidRDefault="008C5318" w:rsidP="008C5318">
      <w:pPr>
        <w:spacing w:after="0" w:line="240" w:lineRule="auto"/>
        <w:jc w:val="both"/>
        <w:rPr>
          <w:rFonts w:ascii="Times New Roman" w:hAnsi="Times New Roman"/>
          <w:sz w:val="20"/>
          <w:szCs w:val="20"/>
        </w:rPr>
      </w:pPr>
      <w:r w:rsidRPr="007A5EB6">
        <w:rPr>
          <w:rFonts w:ascii="Times New Roman" w:hAnsi="Times New Roman"/>
          <w:sz w:val="20"/>
          <w:szCs w:val="20"/>
        </w:rPr>
        <w:t xml:space="preserve">GUEDES, M. V. C. </w:t>
      </w:r>
      <w:proofErr w:type="spellStart"/>
      <w:proofErr w:type="gramStart"/>
      <w:r w:rsidRPr="007A5EB6">
        <w:rPr>
          <w:rFonts w:ascii="Times New Roman" w:hAnsi="Times New Roman"/>
          <w:sz w:val="20"/>
          <w:szCs w:val="20"/>
        </w:rPr>
        <w:t>et</w:t>
      </w:r>
      <w:proofErr w:type="spellEnd"/>
      <w:proofErr w:type="gramEnd"/>
      <w:r w:rsidRPr="007A5EB6">
        <w:rPr>
          <w:rFonts w:ascii="Times New Roman" w:hAnsi="Times New Roman"/>
          <w:sz w:val="20"/>
          <w:szCs w:val="20"/>
        </w:rPr>
        <w:t xml:space="preserve"> al. Barreiras ao tratamento da hipertensão arterial. </w:t>
      </w:r>
      <w:proofErr w:type="spellStart"/>
      <w:r w:rsidRPr="007A5EB6">
        <w:rPr>
          <w:rFonts w:ascii="Times New Roman" w:hAnsi="Times New Roman"/>
          <w:b/>
          <w:bCs/>
          <w:sz w:val="20"/>
          <w:szCs w:val="20"/>
        </w:rPr>
        <w:t>Rev</w:t>
      </w:r>
      <w:proofErr w:type="spellEnd"/>
      <w:r w:rsidRPr="007A5EB6">
        <w:rPr>
          <w:rFonts w:ascii="Times New Roman" w:hAnsi="Times New Roman"/>
          <w:b/>
          <w:bCs/>
          <w:sz w:val="20"/>
          <w:szCs w:val="20"/>
        </w:rPr>
        <w:t xml:space="preserve"> </w:t>
      </w:r>
      <w:proofErr w:type="spellStart"/>
      <w:r w:rsidRPr="007A5EB6">
        <w:rPr>
          <w:rFonts w:ascii="Times New Roman" w:hAnsi="Times New Roman"/>
          <w:b/>
          <w:bCs/>
          <w:sz w:val="20"/>
          <w:szCs w:val="20"/>
        </w:rPr>
        <w:t>Bras</w:t>
      </w:r>
      <w:proofErr w:type="spellEnd"/>
      <w:r w:rsidRPr="007A5EB6">
        <w:rPr>
          <w:rFonts w:ascii="Times New Roman" w:hAnsi="Times New Roman"/>
          <w:b/>
          <w:bCs/>
          <w:sz w:val="20"/>
          <w:szCs w:val="20"/>
        </w:rPr>
        <w:t xml:space="preserve"> </w:t>
      </w:r>
      <w:proofErr w:type="spellStart"/>
      <w:r w:rsidRPr="007A5EB6">
        <w:rPr>
          <w:rFonts w:ascii="Times New Roman" w:hAnsi="Times New Roman"/>
          <w:b/>
          <w:bCs/>
          <w:sz w:val="20"/>
          <w:szCs w:val="20"/>
        </w:rPr>
        <w:t>Enferm</w:t>
      </w:r>
      <w:proofErr w:type="spellEnd"/>
      <w:r w:rsidRPr="007A5EB6">
        <w:rPr>
          <w:rFonts w:ascii="Times New Roman" w:hAnsi="Times New Roman"/>
          <w:b/>
          <w:bCs/>
          <w:sz w:val="20"/>
          <w:szCs w:val="20"/>
        </w:rPr>
        <w:t>,</w:t>
      </w:r>
      <w:r w:rsidRPr="007A5EB6">
        <w:rPr>
          <w:rFonts w:ascii="Times New Roman" w:hAnsi="Times New Roman"/>
          <w:sz w:val="20"/>
          <w:szCs w:val="20"/>
        </w:rPr>
        <w:t>Brasília, v. 6</w:t>
      </w:r>
      <w:r>
        <w:rPr>
          <w:rFonts w:ascii="Times New Roman" w:hAnsi="Times New Roman"/>
          <w:sz w:val="20"/>
          <w:szCs w:val="20"/>
        </w:rPr>
        <w:t>4, n. 6</w:t>
      </w:r>
      <w:r w:rsidRPr="007A5EB6">
        <w:rPr>
          <w:rFonts w:ascii="Times New Roman" w:hAnsi="Times New Roman"/>
          <w:sz w:val="20"/>
          <w:szCs w:val="20"/>
        </w:rPr>
        <w:t>, p.1038-1042, 2011. Disponível em: &lt;http://www.scielo.br/pdf/reben/v64n6/v64n6a08.pdf&gt;. Acesso em: 04 nov. 2015.</w:t>
      </w:r>
    </w:p>
    <w:p w:rsidR="008C5318" w:rsidRDefault="008C5318"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3C2D36">
        <w:rPr>
          <w:rFonts w:ascii="Times New Roman" w:hAnsi="Times New Roman"/>
          <w:sz w:val="20"/>
          <w:szCs w:val="20"/>
        </w:rPr>
        <w:t xml:space="preserve">LIMA, L. M. </w:t>
      </w:r>
      <w:proofErr w:type="spellStart"/>
      <w:proofErr w:type="gramStart"/>
      <w:r w:rsidRPr="003C2D36">
        <w:rPr>
          <w:rFonts w:ascii="Times New Roman" w:hAnsi="Times New Roman"/>
          <w:sz w:val="20"/>
          <w:szCs w:val="20"/>
        </w:rPr>
        <w:t>et</w:t>
      </w:r>
      <w:proofErr w:type="spellEnd"/>
      <w:proofErr w:type="gramEnd"/>
      <w:r w:rsidRPr="003C2D36">
        <w:rPr>
          <w:rFonts w:ascii="Times New Roman" w:hAnsi="Times New Roman"/>
          <w:sz w:val="20"/>
          <w:szCs w:val="20"/>
        </w:rPr>
        <w:t xml:space="preserve"> al. Perfil dos usuários do HIPERDIA de três unidades básicas de saúde do Sul do Brasil. </w:t>
      </w:r>
      <w:proofErr w:type="spellStart"/>
      <w:r w:rsidRPr="003C2D36">
        <w:rPr>
          <w:rFonts w:ascii="Times New Roman" w:hAnsi="Times New Roman"/>
          <w:b/>
          <w:bCs/>
          <w:sz w:val="20"/>
          <w:szCs w:val="20"/>
        </w:rPr>
        <w:t>Rev</w:t>
      </w:r>
      <w:proofErr w:type="spellEnd"/>
      <w:r w:rsidRPr="003C2D36">
        <w:rPr>
          <w:rFonts w:ascii="Times New Roman" w:hAnsi="Times New Roman"/>
          <w:b/>
          <w:bCs/>
          <w:sz w:val="20"/>
          <w:szCs w:val="20"/>
        </w:rPr>
        <w:t xml:space="preserve"> Gaúcha </w:t>
      </w:r>
      <w:proofErr w:type="spellStart"/>
      <w:r w:rsidRPr="003C2D36">
        <w:rPr>
          <w:rFonts w:ascii="Times New Roman" w:hAnsi="Times New Roman"/>
          <w:b/>
          <w:bCs/>
          <w:sz w:val="20"/>
          <w:szCs w:val="20"/>
        </w:rPr>
        <w:t>Enferm</w:t>
      </w:r>
      <w:proofErr w:type="spellEnd"/>
      <w:r w:rsidRPr="003C2D36">
        <w:rPr>
          <w:rFonts w:ascii="Times New Roman" w:hAnsi="Times New Roman"/>
          <w:b/>
          <w:bCs/>
          <w:sz w:val="20"/>
          <w:szCs w:val="20"/>
        </w:rPr>
        <w:t>, </w:t>
      </w:r>
      <w:r w:rsidRPr="003C2D36">
        <w:rPr>
          <w:rFonts w:ascii="Times New Roman" w:hAnsi="Times New Roman"/>
          <w:sz w:val="20"/>
          <w:szCs w:val="20"/>
        </w:rPr>
        <w:t xml:space="preserve">Porto Alegre, v. </w:t>
      </w:r>
      <w:r>
        <w:rPr>
          <w:rFonts w:ascii="Times New Roman" w:hAnsi="Times New Roman"/>
          <w:sz w:val="20"/>
          <w:szCs w:val="20"/>
        </w:rPr>
        <w:t>3</w:t>
      </w:r>
      <w:r w:rsidRPr="003C2D36">
        <w:rPr>
          <w:rFonts w:ascii="Times New Roman" w:hAnsi="Times New Roman"/>
          <w:sz w:val="20"/>
          <w:szCs w:val="20"/>
        </w:rPr>
        <w:t>2, n. 2, p.323-329, 2011. Disponível em: &lt;http://www.scielo.br/pdf/rgenf/v32n2/a16v32n2.pdf&gt;. Acesso em: 05 out. 2015.</w:t>
      </w:r>
    </w:p>
    <w:p w:rsidR="008C5318" w:rsidRDefault="008C5318"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Pr>
          <w:rFonts w:ascii="Times New Roman" w:hAnsi="Times New Roman"/>
          <w:sz w:val="20"/>
          <w:szCs w:val="20"/>
        </w:rPr>
        <w:t xml:space="preserve">LEÃO e </w:t>
      </w:r>
      <w:r w:rsidRPr="002D4D8A">
        <w:rPr>
          <w:rFonts w:ascii="Times New Roman" w:hAnsi="Times New Roman"/>
          <w:sz w:val="20"/>
          <w:szCs w:val="20"/>
        </w:rPr>
        <w:t xml:space="preserve">SILVA, L. O. </w:t>
      </w:r>
      <w:proofErr w:type="spellStart"/>
      <w:proofErr w:type="gramStart"/>
      <w:r w:rsidRPr="002D4D8A">
        <w:rPr>
          <w:rFonts w:ascii="Times New Roman" w:hAnsi="Times New Roman"/>
          <w:sz w:val="20"/>
          <w:szCs w:val="20"/>
        </w:rPr>
        <w:t>et</w:t>
      </w:r>
      <w:proofErr w:type="spellEnd"/>
      <w:proofErr w:type="gramEnd"/>
      <w:r w:rsidRPr="002D4D8A">
        <w:rPr>
          <w:rFonts w:ascii="Times New Roman" w:hAnsi="Times New Roman"/>
          <w:sz w:val="20"/>
          <w:szCs w:val="20"/>
        </w:rPr>
        <w:t xml:space="preserve"> al. “</w:t>
      </w:r>
      <w:proofErr w:type="spellStart"/>
      <w:r w:rsidRPr="002D4D8A">
        <w:rPr>
          <w:rFonts w:ascii="Times New Roman" w:hAnsi="Times New Roman"/>
          <w:sz w:val="20"/>
          <w:szCs w:val="20"/>
        </w:rPr>
        <w:t>Tô</w:t>
      </w:r>
      <w:proofErr w:type="spellEnd"/>
      <w:r w:rsidRPr="002D4D8A">
        <w:rPr>
          <w:rFonts w:ascii="Times New Roman" w:hAnsi="Times New Roman"/>
          <w:sz w:val="20"/>
          <w:szCs w:val="20"/>
        </w:rPr>
        <w:t xml:space="preserve"> sentindo nada”: percepções de pacientes idosos sobre o tratamento da hipertensão arterial sistêmica. </w:t>
      </w:r>
      <w:proofErr w:type="spellStart"/>
      <w:r w:rsidRPr="002D4D8A">
        <w:rPr>
          <w:rFonts w:ascii="Times New Roman" w:hAnsi="Times New Roman"/>
          <w:b/>
          <w:bCs/>
          <w:sz w:val="20"/>
          <w:szCs w:val="20"/>
        </w:rPr>
        <w:t>Physis</w:t>
      </w:r>
      <w:proofErr w:type="spellEnd"/>
      <w:r w:rsidRPr="002D4D8A">
        <w:rPr>
          <w:rFonts w:ascii="Times New Roman" w:hAnsi="Times New Roman"/>
          <w:b/>
          <w:bCs/>
          <w:sz w:val="20"/>
          <w:szCs w:val="20"/>
        </w:rPr>
        <w:t xml:space="preserve"> - Revista de Saúde Coletiva, </w:t>
      </w:r>
      <w:r w:rsidRPr="002D4D8A">
        <w:rPr>
          <w:rFonts w:ascii="Times New Roman" w:hAnsi="Times New Roman"/>
          <w:sz w:val="20"/>
          <w:szCs w:val="20"/>
        </w:rPr>
        <w:t xml:space="preserve">Rio de Janeiro, v. </w:t>
      </w:r>
      <w:r>
        <w:rPr>
          <w:rFonts w:ascii="Times New Roman" w:hAnsi="Times New Roman"/>
          <w:sz w:val="20"/>
          <w:szCs w:val="20"/>
        </w:rPr>
        <w:t>23</w:t>
      </w:r>
      <w:r w:rsidRPr="002D4D8A">
        <w:rPr>
          <w:rFonts w:ascii="Times New Roman" w:hAnsi="Times New Roman"/>
          <w:sz w:val="20"/>
          <w:szCs w:val="20"/>
        </w:rPr>
        <w:t xml:space="preserve">, n. </w:t>
      </w:r>
      <w:r>
        <w:rPr>
          <w:rFonts w:ascii="Times New Roman" w:hAnsi="Times New Roman"/>
          <w:sz w:val="20"/>
          <w:szCs w:val="20"/>
        </w:rPr>
        <w:t>1</w:t>
      </w:r>
      <w:r w:rsidRPr="002D4D8A">
        <w:rPr>
          <w:rFonts w:ascii="Times New Roman" w:hAnsi="Times New Roman"/>
          <w:sz w:val="20"/>
          <w:szCs w:val="20"/>
        </w:rPr>
        <w:t>, p.227-242, 2013. Disponível em: &lt;</w:t>
      </w:r>
      <w:proofErr w:type="gramStart"/>
      <w:r w:rsidRPr="002D4D8A">
        <w:rPr>
          <w:rFonts w:ascii="Times New Roman" w:hAnsi="Times New Roman"/>
          <w:sz w:val="20"/>
          <w:szCs w:val="20"/>
        </w:rPr>
        <w:t>http://www.redalyc.org/articulo.</w:t>
      </w:r>
      <w:proofErr w:type="spellStart"/>
      <w:proofErr w:type="gramEnd"/>
      <w:r w:rsidRPr="002D4D8A">
        <w:rPr>
          <w:rFonts w:ascii="Times New Roman" w:hAnsi="Times New Roman"/>
          <w:sz w:val="20"/>
          <w:szCs w:val="20"/>
        </w:rPr>
        <w:t>oa</w:t>
      </w:r>
      <w:proofErr w:type="spellEnd"/>
      <w:r w:rsidRPr="002D4D8A">
        <w:rPr>
          <w:rFonts w:ascii="Times New Roman" w:hAnsi="Times New Roman"/>
          <w:sz w:val="20"/>
          <w:szCs w:val="20"/>
        </w:rPr>
        <w:t>?</w:t>
      </w:r>
      <w:proofErr w:type="gramStart"/>
      <w:r w:rsidRPr="002D4D8A">
        <w:rPr>
          <w:rFonts w:ascii="Times New Roman" w:hAnsi="Times New Roman"/>
          <w:sz w:val="20"/>
          <w:szCs w:val="20"/>
        </w:rPr>
        <w:t>id</w:t>
      </w:r>
      <w:proofErr w:type="gramEnd"/>
      <w:r w:rsidRPr="002D4D8A">
        <w:rPr>
          <w:rFonts w:ascii="Times New Roman" w:hAnsi="Times New Roman"/>
          <w:sz w:val="20"/>
          <w:szCs w:val="20"/>
        </w:rPr>
        <w:t>=400838260013&gt;. Acesso em: 15 out. 2015.</w:t>
      </w:r>
    </w:p>
    <w:p w:rsidR="00F426A4" w:rsidRDefault="00F426A4" w:rsidP="00F426A4">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4B61DC">
        <w:rPr>
          <w:rFonts w:ascii="Times New Roman" w:hAnsi="Times New Roman"/>
          <w:sz w:val="20"/>
          <w:szCs w:val="20"/>
        </w:rPr>
        <w:t xml:space="preserve">MARIN, M. J. S.; SANTANA, F. H. S.; MORACVICK, M. Y. A. </w:t>
      </w:r>
      <w:proofErr w:type="gramStart"/>
      <w:r w:rsidRPr="004B61DC">
        <w:rPr>
          <w:rFonts w:ascii="Times New Roman" w:hAnsi="Times New Roman"/>
          <w:sz w:val="20"/>
          <w:szCs w:val="20"/>
        </w:rPr>
        <w:t>D.</w:t>
      </w:r>
      <w:proofErr w:type="gramEnd"/>
      <w:r w:rsidRPr="004B61DC">
        <w:rPr>
          <w:rFonts w:ascii="Times New Roman" w:hAnsi="Times New Roman"/>
          <w:sz w:val="20"/>
          <w:szCs w:val="20"/>
        </w:rPr>
        <w:t>. Percepção de idosos hipertensos sobre suas necessidades de saúde. </w:t>
      </w:r>
      <w:proofErr w:type="spellStart"/>
      <w:r w:rsidRPr="004B61DC">
        <w:rPr>
          <w:rFonts w:ascii="Times New Roman" w:hAnsi="Times New Roman"/>
          <w:b/>
          <w:bCs/>
          <w:sz w:val="20"/>
          <w:szCs w:val="20"/>
        </w:rPr>
        <w:t>Rev</w:t>
      </w:r>
      <w:proofErr w:type="spellEnd"/>
      <w:r w:rsidRPr="004B61DC">
        <w:rPr>
          <w:rFonts w:ascii="Times New Roman" w:hAnsi="Times New Roman"/>
          <w:b/>
          <w:bCs/>
          <w:sz w:val="20"/>
          <w:szCs w:val="20"/>
        </w:rPr>
        <w:t xml:space="preserve"> </w:t>
      </w:r>
      <w:proofErr w:type="spellStart"/>
      <w:r w:rsidRPr="004B61DC">
        <w:rPr>
          <w:rFonts w:ascii="Times New Roman" w:hAnsi="Times New Roman"/>
          <w:b/>
          <w:bCs/>
          <w:sz w:val="20"/>
          <w:szCs w:val="20"/>
        </w:rPr>
        <w:t>Esc</w:t>
      </w:r>
      <w:proofErr w:type="spellEnd"/>
      <w:r w:rsidRPr="004B61DC">
        <w:rPr>
          <w:rFonts w:ascii="Times New Roman" w:hAnsi="Times New Roman"/>
          <w:b/>
          <w:bCs/>
          <w:sz w:val="20"/>
          <w:szCs w:val="20"/>
        </w:rPr>
        <w:t xml:space="preserve"> </w:t>
      </w:r>
      <w:proofErr w:type="spellStart"/>
      <w:r w:rsidRPr="004B61DC">
        <w:rPr>
          <w:rFonts w:ascii="Times New Roman" w:hAnsi="Times New Roman"/>
          <w:b/>
          <w:bCs/>
          <w:sz w:val="20"/>
          <w:szCs w:val="20"/>
        </w:rPr>
        <w:t>Enferm</w:t>
      </w:r>
      <w:proofErr w:type="spellEnd"/>
      <w:r w:rsidRPr="004B61DC">
        <w:rPr>
          <w:rFonts w:ascii="Times New Roman" w:hAnsi="Times New Roman"/>
          <w:b/>
          <w:bCs/>
          <w:sz w:val="20"/>
          <w:szCs w:val="20"/>
        </w:rPr>
        <w:t xml:space="preserve"> </w:t>
      </w:r>
      <w:proofErr w:type="spellStart"/>
      <w:proofErr w:type="gramStart"/>
      <w:r w:rsidRPr="004B61DC">
        <w:rPr>
          <w:rFonts w:ascii="Times New Roman" w:hAnsi="Times New Roman"/>
          <w:b/>
          <w:bCs/>
          <w:sz w:val="20"/>
          <w:szCs w:val="20"/>
        </w:rPr>
        <w:t>Usp</w:t>
      </w:r>
      <w:proofErr w:type="spellEnd"/>
      <w:proofErr w:type="gramEnd"/>
      <w:r w:rsidRPr="004B61DC">
        <w:rPr>
          <w:rFonts w:ascii="Times New Roman" w:hAnsi="Times New Roman"/>
          <w:b/>
          <w:bCs/>
          <w:sz w:val="20"/>
          <w:szCs w:val="20"/>
        </w:rPr>
        <w:t>, </w:t>
      </w:r>
      <w:r w:rsidRPr="004B61DC">
        <w:rPr>
          <w:rFonts w:ascii="Times New Roman" w:hAnsi="Times New Roman"/>
          <w:sz w:val="20"/>
          <w:szCs w:val="20"/>
        </w:rPr>
        <w:t xml:space="preserve">São Paulo, v. </w:t>
      </w:r>
      <w:r>
        <w:rPr>
          <w:rFonts w:ascii="Times New Roman" w:hAnsi="Times New Roman"/>
          <w:sz w:val="20"/>
          <w:szCs w:val="20"/>
        </w:rPr>
        <w:t>46, n. 1</w:t>
      </w:r>
      <w:r w:rsidRPr="004B61DC">
        <w:rPr>
          <w:rFonts w:ascii="Times New Roman" w:hAnsi="Times New Roman"/>
          <w:sz w:val="20"/>
          <w:szCs w:val="20"/>
        </w:rPr>
        <w:t>, p.103-110, 2015. Disponível em: &lt;http://www.scielo.br/pdf/reeusp/v46n1/v46n1a14.pdf&gt;. Acesso em: 04 nov. 2015.</w:t>
      </w:r>
    </w:p>
    <w:p w:rsidR="00F426A4" w:rsidRDefault="00F426A4" w:rsidP="00F426A4">
      <w:pPr>
        <w:spacing w:after="0" w:line="240" w:lineRule="auto"/>
        <w:jc w:val="both"/>
        <w:rPr>
          <w:rFonts w:ascii="Times New Roman" w:hAnsi="Times New Roman"/>
          <w:sz w:val="20"/>
          <w:szCs w:val="20"/>
        </w:rPr>
      </w:pPr>
    </w:p>
    <w:p w:rsidR="00F426A4" w:rsidRDefault="00F426A4" w:rsidP="00F426A4">
      <w:pPr>
        <w:pStyle w:val="Default"/>
        <w:jc w:val="both"/>
        <w:rPr>
          <w:rFonts w:ascii="Times New Roman" w:hAnsi="Times New Roman" w:cs="Times New Roman"/>
          <w:bCs/>
          <w:iCs/>
          <w:sz w:val="20"/>
          <w:szCs w:val="20"/>
        </w:rPr>
      </w:pPr>
      <w:r w:rsidRPr="00C718D5">
        <w:rPr>
          <w:rFonts w:ascii="Times New Roman" w:hAnsi="Times New Roman" w:cs="Times New Roman"/>
          <w:bCs/>
          <w:iCs/>
          <w:sz w:val="20"/>
          <w:szCs w:val="20"/>
        </w:rPr>
        <w:t xml:space="preserve">MASSA, K. H. </w:t>
      </w:r>
      <w:r>
        <w:rPr>
          <w:rFonts w:ascii="Times New Roman" w:hAnsi="Times New Roman" w:cs="Times New Roman"/>
          <w:bCs/>
          <w:iCs/>
          <w:sz w:val="20"/>
          <w:szCs w:val="20"/>
        </w:rPr>
        <w:t>C</w:t>
      </w:r>
      <w:r w:rsidRPr="00C718D5">
        <w:rPr>
          <w:rFonts w:ascii="Times New Roman" w:hAnsi="Times New Roman" w:cs="Times New Roman"/>
          <w:bCs/>
          <w:iCs/>
          <w:sz w:val="20"/>
          <w:szCs w:val="20"/>
        </w:rPr>
        <w:t xml:space="preserve">. </w:t>
      </w:r>
      <w:proofErr w:type="spellStart"/>
      <w:proofErr w:type="gramStart"/>
      <w:r w:rsidRPr="00C718D5">
        <w:rPr>
          <w:rFonts w:ascii="Times New Roman" w:hAnsi="Times New Roman" w:cs="Times New Roman"/>
          <w:bCs/>
          <w:iCs/>
          <w:sz w:val="20"/>
          <w:szCs w:val="20"/>
        </w:rPr>
        <w:t>et</w:t>
      </w:r>
      <w:proofErr w:type="spellEnd"/>
      <w:proofErr w:type="gramEnd"/>
      <w:r w:rsidRPr="00C718D5">
        <w:rPr>
          <w:rFonts w:ascii="Times New Roman" w:hAnsi="Times New Roman" w:cs="Times New Roman"/>
          <w:bCs/>
          <w:iCs/>
          <w:sz w:val="20"/>
          <w:szCs w:val="20"/>
        </w:rPr>
        <w:t xml:space="preserve"> al. </w:t>
      </w:r>
      <w:r w:rsidRPr="008D2D4E">
        <w:rPr>
          <w:rFonts w:ascii="Times New Roman" w:hAnsi="Times New Roman" w:cs="Times New Roman"/>
          <w:bCs/>
          <w:iCs/>
          <w:sz w:val="20"/>
          <w:szCs w:val="20"/>
        </w:rPr>
        <w:t>Prática de atividade física em quatro domínios em idosos com hipertensão arterial referida no Município de São Paulo. </w:t>
      </w:r>
      <w:proofErr w:type="spellStart"/>
      <w:r w:rsidRPr="008D2D4E">
        <w:rPr>
          <w:rFonts w:ascii="Times New Roman" w:hAnsi="Times New Roman" w:cs="Times New Roman"/>
          <w:b/>
          <w:bCs/>
          <w:iCs/>
          <w:sz w:val="20"/>
          <w:szCs w:val="20"/>
        </w:rPr>
        <w:t>Rev</w:t>
      </w:r>
      <w:proofErr w:type="spellEnd"/>
      <w:r w:rsidRPr="008D2D4E">
        <w:rPr>
          <w:rFonts w:ascii="Times New Roman" w:hAnsi="Times New Roman" w:cs="Times New Roman"/>
          <w:b/>
          <w:bCs/>
          <w:iCs/>
          <w:sz w:val="20"/>
          <w:szCs w:val="20"/>
        </w:rPr>
        <w:t xml:space="preserve"> </w:t>
      </w:r>
      <w:proofErr w:type="spellStart"/>
      <w:r w:rsidRPr="008D2D4E">
        <w:rPr>
          <w:rFonts w:ascii="Times New Roman" w:hAnsi="Times New Roman" w:cs="Times New Roman"/>
          <w:b/>
          <w:bCs/>
          <w:iCs/>
          <w:sz w:val="20"/>
          <w:szCs w:val="20"/>
        </w:rPr>
        <w:t>Bras</w:t>
      </w:r>
      <w:proofErr w:type="spellEnd"/>
      <w:r w:rsidRPr="008D2D4E">
        <w:rPr>
          <w:rFonts w:ascii="Times New Roman" w:hAnsi="Times New Roman" w:cs="Times New Roman"/>
          <w:b/>
          <w:bCs/>
          <w:iCs/>
          <w:sz w:val="20"/>
          <w:szCs w:val="20"/>
        </w:rPr>
        <w:t xml:space="preserve"> </w:t>
      </w:r>
      <w:proofErr w:type="spellStart"/>
      <w:r w:rsidRPr="008D2D4E">
        <w:rPr>
          <w:rFonts w:ascii="Times New Roman" w:hAnsi="Times New Roman" w:cs="Times New Roman"/>
          <w:b/>
          <w:bCs/>
          <w:iCs/>
          <w:sz w:val="20"/>
          <w:szCs w:val="20"/>
        </w:rPr>
        <w:t>Ativ</w:t>
      </w:r>
      <w:proofErr w:type="spellEnd"/>
      <w:r w:rsidRPr="008D2D4E">
        <w:rPr>
          <w:rFonts w:ascii="Times New Roman" w:hAnsi="Times New Roman" w:cs="Times New Roman"/>
          <w:b/>
          <w:bCs/>
          <w:iCs/>
          <w:sz w:val="20"/>
          <w:szCs w:val="20"/>
        </w:rPr>
        <w:t xml:space="preserve"> </w:t>
      </w:r>
      <w:proofErr w:type="spellStart"/>
      <w:r w:rsidRPr="008D2D4E">
        <w:rPr>
          <w:rFonts w:ascii="Times New Roman" w:hAnsi="Times New Roman" w:cs="Times New Roman"/>
          <w:b/>
          <w:bCs/>
          <w:iCs/>
          <w:sz w:val="20"/>
          <w:szCs w:val="20"/>
        </w:rPr>
        <w:t>Fis</w:t>
      </w:r>
      <w:proofErr w:type="spellEnd"/>
      <w:r w:rsidRPr="008D2D4E">
        <w:rPr>
          <w:rFonts w:ascii="Times New Roman" w:hAnsi="Times New Roman" w:cs="Times New Roman"/>
          <w:b/>
          <w:bCs/>
          <w:iCs/>
          <w:sz w:val="20"/>
          <w:szCs w:val="20"/>
        </w:rPr>
        <w:t xml:space="preserve"> e Saúde, </w:t>
      </w:r>
      <w:r w:rsidRPr="008D2D4E">
        <w:rPr>
          <w:rFonts w:ascii="Times New Roman" w:hAnsi="Times New Roman" w:cs="Times New Roman"/>
          <w:bCs/>
          <w:iCs/>
          <w:sz w:val="20"/>
          <w:szCs w:val="20"/>
        </w:rPr>
        <w:t>Pelotas, v. 17, n. 1, p.7-13, 2012. Disponível em: &lt;</w:t>
      </w:r>
      <w:proofErr w:type="gramStart"/>
      <w:r w:rsidRPr="008D2D4E">
        <w:rPr>
          <w:rFonts w:ascii="Times New Roman" w:hAnsi="Times New Roman" w:cs="Times New Roman"/>
          <w:bCs/>
          <w:iCs/>
          <w:sz w:val="20"/>
          <w:szCs w:val="20"/>
        </w:rPr>
        <w:t>periodicos.</w:t>
      </w:r>
      <w:proofErr w:type="gramEnd"/>
      <w:r w:rsidRPr="008D2D4E">
        <w:rPr>
          <w:rFonts w:ascii="Times New Roman" w:hAnsi="Times New Roman" w:cs="Times New Roman"/>
          <w:bCs/>
          <w:iCs/>
          <w:sz w:val="20"/>
          <w:szCs w:val="20"/>
        </w:rPr>
        <w:t>ufpel.edu.br/ojs2/index.php/RBAFS/article/viewFile/538/543&gt;. Acesso em: 07 dez. 2015.</w:t>
      </w:r>
    </w:p>
    <w:p w:rsidR="00F426A4" w:rsidRDefault="00F426A4" w:rsidP="00F426A4">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8D4D57">
        <w:rPr>
          <w:rFonts w:ascii="Times New Roman" w:hAnsi="Times New Roman"/>
          <w:sz w:val="20"/>
          <w:szCs w:val="20"/>
        </w:rPr>
        <w:t xml:space="preserve">MATOSO, J. M. </w:t>
      </w:r>
      <w:proofErr w:type="gramStart"/>
      <w:r w:rsidRPr="008D4D57">
        <w:rPr>
          <w:rFonts w:ascii="Times New Roman" w:hAnsi="Times New Roman"/>
          <w:sz w:val="20"/>
          <w:szCs w:val="20"/>
        </w:rPr>
        <w:t>D.</w:t>
      </w:r>
      <w:proofErr w:type="gramEnd"/>
      <w:r w:rsidRPr="008D4D57">
        <w:rPr>
          <w:rFonts w:ascii="Times New Roman" w:hAnsi="Times New Roman"/>
          <w:sz w:val="20"/>
          <w:szCs w:val="20"/>
        </w:rPr>
        <w:t xml:space="preserve"> </w:t>
      </w:r>
      <w:proofErr w:type="spellStart"/>
      <w:r w:rsidRPr="008D4D57">
        <w:rPr>
          <w:rFonts w:ascii="Times New Roman" w:hAnsi="Times New Roman"/>
          <w:sz w:val="20"/>
          <w:szCs w:val="20"/>
        </w:rPr>
        <w:t>et</w:t>
      </w:r>
      <w:proofErr w:type="spellEnd"/>
      <w:r w:rsidRPr="008D4D57">
        <w:rPr>
          <w:rFonts w:ascii="Times New Roman" w:hAnsi="Times New Roman"/>
          <w:sz w:val="20"/>
          <w:szCs w:val="20"/>
        </w:rPr>
        <w:t xml:space="preserve"> al. Idosos hipertensos apresentam menor desempenho cognitivo do que idosos normotensos. </w:t>
      </w:r>
      <w:proofErr w:type="spellStart"/>
      <w:r w:rsidRPr="008D4D57">
        <w:rPr>
          <w:rFonts w:ascii="Times New Roman" w:hAnsi="Times New Roman"/>
          <w:b/>
          <w:bCs/>
          <w:sz w:val="20"/>
          <w:szCs w:val="20"/>
        </w:rPr>
        <w:t>Arq</w:t>
      </w:r>
      <w:proofErr w:type="spellEnd"/>
      <w:r w:rsidRPr="008D4D57">
        <w:rPr>
          <w:rFonts w:ascii="Times New Roman" w:hAnsi="Times New Roman"/>
          <w:b/>
          <w:bCs/>
          <w:sz w:val="20"/>
          <w:szCs w:val="20"/>
        </w:rPr>
        <w:t xml:space="preserve"> </w:t>
      </w:r>
      <w:proofErr w:type="spellStart"/>
      <w:r w:rsidRPr="008D4D57">
        <w:rPr>
          <w:rFonts w:ascii="Times New Roman" w:hAnsi="Times New Roman"/>
          <w:b/>
          <w:bCs/>
          <w:sz w:val="20"/>
          <w:szCs w:val="20"/>
        </w:rPr>
        <w:t>Bras</w:t>
      </w:r>
      <w:proofErr w:type="spellEnd"/>
      <w:r w:rsidRPr="008D4D57">
        <w:rPr>
          <w:rFonts w:ascii="Times New Roman" w:hAnsi="Times New Roman"/>
          <w:b/>
          <w:bCs/>
          <w:sz w:val="20"/>
          <w:szCs w:val="20"/>
        </w:rPr>
        <w:t xml:space="preserve"> </w:t>
      </w:r>
      <w:proofErr w:type="spellStart"/>
      <w:r w:rsidRPr="008D4D57">
        <w:rPr>
          <w:rFonts w:ascii="Times New Roman" w:hAnsi="Times New Roman"/>
          <w:b/>
          <w:bCs/>
          <w:sz w:val="20"/>
          <w:szCs w:val="20"/>
        </w:rPr>
        <w:t>Cardiol</w:t>
      </w:r>
      <w:proofErr w:type="spellEnd"/>
      <w:r w:rsidRPr="008D4D57">
        <w:rPr>
          <w:rFonts w:ascii="Times New Roman" w:hAnsi="Times New Roman"/>
          <w:b/>
          <w:bCs/>
          <w:sz w:val="20"/>
          <w:szCs w:val="20"/>
        </w:rPr>
        <w:t>, </w:t>
      </w:r>
      <w:r w:rsidRPr="008D4D57">
        <w:rPr>
          <w:rFonts w:ascii="Times New Roman" w:hAnsi="Times New Roman"/>
          <w:sz w:val="20"/>
          <w:szCs w:val="20"/>
        </w:rPr>
        <w:t xml:space="preserve">[s. L. ], v. 100, n. 5, </w:t>
      </w:r>
      <w:r w:rsidRPr="008D4D57">
        <w:rPr>
          <w:rFonts w:ascii="Times New Roman" w:hAnsi="Times New Roman"/>
          <w:sz w:val="20"/>
          <w:szCs w:val="20"/>
        </w:rPr>
        <w:lastRenderedPageBreak/>
        <w:t>p.444-451, 2013. Disponível em: &lt;http://www.scielo.br/pdf/abc/v100n5/aop_5070.pdf&gt;. Acesso em: 04 nov. 2015.</w:t>
      </w:r>
    </w:p>
    <w:p w:rsidR="00F426A4" w:rsidRDefault="00F426A4" w:rsidP="00F426A4">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4E45AB">
        <w:rPr>
          <w:rFonts w:ascii="Times New Roman" w:hAnsi="Times New Roman"/>
          <w:sz w:val="20"/>
          <w:szCs w:val="20"/>
        </w:rPr>
        <w:t>MENDES, K. D. S.; SILVEIRA, R. C. C. P.; GALVÃO, C. M.. Revisão Integrativa: Método de pesquisa para a incorporação de evidências na saúde e na enfermagem. </w:t>
      </w:r>
      <w:r w:rsidRPr="004E45AB">
        <w:rPr>
          <w:rFonts w:ascii="Times New Roman" w:hAnsi="Times New Roman"/>
          <w:b/>
          <w:bCs/>
          <w:sz w:val="20"/>
          <w:szCs w:val="20"/>
        </w:rPr>
        <w:t xml:space="preserve">Texto Contexto </w:t>
      </w:r>
      <w:proofErr w:type="spellStart"/>
      <w:proofErr w:type="gramStart"/>
      <w:r w:rsidRPr="004E45AB">
        <w:rPr>
          <w:rFonts w:ascii="Times New Roman" w:hAnsi="Times New Roman"/>
          <w:b/>
          <w:bCs/>
          <w:sz w:val="20"/>
          <w:szCs w:val="20"/>
        </w:rPr>
        <w:t>Enferm</w:t>
      </w:r>
      <w:proofErr w:type="spellEnd"/>
      <w:r w:rsidRPr="004E45AB">
        <w:rPr>
          <w:rFonts w:ascii="Times New Roman" w:hAnsi="Times New Roman"/>
          <w:b/>
          <w:bCs/>
          <w:sz w:val="20"/>
          <w:szCs w:val="20"/>
        </w:rPr>
        <w:t>,</w:t>
      </w:r>
      <w:proofErr w:type="gramEnd"/>
      <w:r>
        <w:rPr>
          <w:rFonts w:ascii="Times New Roman" w:hAnsi="Times New Roman"/>
          <w:sz w:val="20"/>
          <w:szCs w:val="20"/>
        </w:rPr>
        <w:t>Florianópolis, v. 17</w:t>
      </w:r>
      <w:r w:rsidRPr="004E45AB">
        <w:rPr>
          <w:rFonts w:ascii="Times New Roman" w:hAnsi="Times New Roman"/>
          <w:sz w:val="20"/>
          <w:szCs w:val="20"/>
        </w:rPr>
        <w:t xml:space="preserve">, n. </w:t>
      </w:r>
      <w:r>
        <w:rPr>
          <w:rFonts w:ascii="Times New Roman" w:hAnsi="Times New Roman"/>
          <w:sz w:val="20"/>
          <w:szCs w:val="20"/>
        </w:rPr>
        <w:t>4</w:t>
      </w:r>
      <w:r w:rsidRPr="004E45AB">
        <w:rPr>
          <w:rFonts w:ascii="Times New Roman" w:hAnsi="Times New Roman"/>
          <w:sz w:val="20"/>
          <w:szCs w:val="20"/>
        </w:rPr>
        <w:t>, p.758-764, 2008. Disponível em: &lt;http://www.scielo.br/pdf/tce/v17n4/18.pdf&gt;. Acesso em: 15 out. 2015.</w:t>
      </w:r>
    </w:p>
    <w:p w:rsidR="00F426A4" w:rsidRDefault="00F426A4" w:rsidP="00F426A4">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proofErr w:type="gramStart"/>
      <w:r w:rsidRPr="00291D85">
        <w:rPr>
          <w:rFonts w:ascii="Times New Roman" w:hAnsi="Times New Roman"/>
          <w:sz w:val="20"/>
          <w:szCs w:val="20"/>
          <w:lang w:val="en-US"/>
        </w:rPr>
        <w:t xml:space="preserve">MUNARETTI, D. B. et al. </w:t>
      </w:r>
      <w:r w:rsidRPr="00841B2D">
        <w:rPr>
          <w:rFonts w:ascii="Times New Roman" w:hAnsi="Times New Roman"/>
          <w:sz w:val="20"/>
          <w:szCs w:val="20"/>
        </w:rPr>
        <w:t>Hipertensão arterial referida e indicadores antropométricos de gordura em idosos.</w:t>
      </w:r>
      <w:proofErr w:type="gramEnd"/>
      <w:r w:rsidRPr="00841B2D">
        <w:rPr>
          <w:rFonts w:ascii="Times New Roman" w:hAnsi="Times New Roman"/>
          <w:sz w:val="20"/>
          <w:szCs w:val="20"/>
        </w:rPr>
        <w:t> </w:t>
      </w:r>
      <w:proofErr w:type="spellStart"/>
      <w:r w:rsidRPr="00841B2D">
        <w:rPr>
          <w:rFonts w:ascii="Times New Roman" w:hAnsi="Times New Roman"/>
          <w:b/>
          <w:bCs/>
          <w:sz w:val="20"/>
          <w:szCs w:val="20"/>
        </w:rPr>
        <w:t>Rev</w:t>
      </w:r>
      <w:proofErr w:type="spellEnd"/>
      <w:r w:rsidRPr="00841B2D">
        <w:rPr>
          <w:rFonts w:ascii="Times New Roman" w:hAnsi="Times New Roman"/>
          <w:b/>
          <w:bCs/>
          <w:sz w:val="20"/>
          <w:szCs w:val="20"/>
        </w:rPr>
        <w:t xml:space="preserve"> </w:t>
      </w:r>
      <w:proofErr w:type="spellStart"/>
      <w:r w:rsidRPr="00841B2D">
        <w:rPr>
          <w:rFonts w:ascii="Times New Roman" w:hAnsi="Times New Roman"/>
          <w:b/>
          <w:bCs/>
          <w:sz w:val="20"/>
          <w:szCs w:val="20"/>
        </w:rPr>
        <w:t>Assoc</w:t>
      </w:r>
      <w:proofErr w:type="spellEnd"/>
      <w:r w:rsidRPr="00841B2D">
        <w:rPr>
          <w:rFonts w:ascii="Times New Roman" w:hAnsi="Times New Roman"/>
          <w:b/>
          <w:bCs/>
          <w:sz w:val="20"/>
          <w:szCs w:val="20"/>
        </w:rPr>
        <w:t xml:space="preserve"> </w:t>
      </w:r>
      <w:proofErr w:type="spellStart"/>
      <w:r w:rsidRPr="00841B2D">
        <w:rPr>
          <w:rFonts w:ascii="Times New Roman" w:hAnsi="Times New Roman"/>
          <w:b/>
          <w:bCs/>
          <w:sz w:val="20"/>
          <w:szCs w:val="20"/>
        </w:rPr>
        <w:t>Med</w:t>
      </w:r>
      <w:proofErr w:type="spellEnd"/>
      <w:r w:rsidRPr="00841B2D">
        <w:rPr>
          <w:rFonts w:ascii="Times New Roman" w:hAnsi="Times New Roman"/>
          <w:b/>
          <w:bCs/>
          <w:sz w:val="20"/>
          <w:szCs w:val="20"/>
        </w:rPr>
        <w:t xml:space="preserve"> </w:t>
      </w:r>
      <w:proofErr w:type="spellStart"/>
      <w:r w:rsidRPr="00841B2D">
        <w:rPr>
          <w:rFonts w:ascii="Times New Roman" w:hAnsi="Times New Roman"/>
          <w:b/>
          <w:bCs/>
          <w:sz w:val="20"/>
          <w:szCs w:val="20"/>
        </w:rPr>
        <w:t>Bras</w:t>
      </w:r>
      <w:proofErr w:type="spellEnd"/>
      <w:r w:rsidRPr="00841B2D">
        <w:rPr>
          <w:rFonts w:ascii="Times New Roman" w:hAnsi="Times New Roman"/>
          <w:b/>
          <w:bCs/>
          <w:sz w:val="20"/>
          <w:szCs w:val="20"/>
        </w:rPr>
        <w:t>, </w:t>
      </w:r>
      <w:r w:rsidRPr="00841B2D">
        <w:rPr>
          <w:rFonts w:ascii="Times New Roman" w:hAnsi="Times New Roman"/>
          <w:sz w:val="20"/>
          <w:szCs w:val="20"/>
        </w:rPr>
        <w:t>[s. L.], v. 57, n. 1, p.25-30, 2011. Disponível em: &lt;www.scielo.br/pdf/ramb/v57n1/v57n1a11.pdf&gt;. Acesso em: 04 nov.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Pr>
          <w:rFonts w:ascii="Times New Roman" w:hAnsi="Times New Roman"/>
          <w:sz w:val="20"/>
          <w:szCs w:val="20"/>
        </w:rPr>
        <w:t>NOGUEIRA, I. C</w:t>
      </w:r>
      <w:r w:rsidRPr="00047834">
        <w:rPr>
          <w:rFonts w:ascii="Times New Roman" w:hAnsi="Times New Roman"/>
          <w:sz w:val="20"/>
          <w:szCs w:val="20"/>
        </w:rPr>
        <w:t xml:space="preserve">. </w:t>
      </w:r>
      <w:proofErr w:type="spellStart"/>
      <w:proofErr w:type="gramStart"/>
      <w:r w:rsidRPr="00047834">
        <w:rPr>
          <w:rFonts w:ascii="Times New Roman" w:hAnsi="Times New Roman"/>
          <w:sz w:val="20"/>
          <w:szCs w:val="20"/>
        </w:rPr>
        <w:t>et</w:t>
      </w:r>
      <w:proofErr w:type="spellEnd"/>
      <w:proofErr w:type="gramEnd"/>
      <w:r w:rsidRPr="00047834">
        <w:rPr>
          <w:rFonts w:ascii="Times New Roman" w:hAnsi="Times New Roman"/>
          <w:sz w:val="20"/>
          <w:szCs w:val="20"/>
        </w:rPr>
        <w:t xml:space="preserve"> al. Efeitos do exercício físico no controle da hipertensão arterial em idosos. </w:t>
      </w:r>
      <w:proofErr w:type="spellStart"/>
      <w:r w:rsidRPr="00047834">
        <w:rPr>
          <w:rFonts w:ascii="Times New Roman" w:hAnsi="Times New Roman"/>
          <w:b/>
          <w:bCs/>
          <w:sz w:val="20"/>
          <w:szCs w:val="20"/>
        </w:rPr>
        <w:t>Rev</w:t>
      </w:r>
      <w:proofErr w:type="spellEnd"/>
      <w:r w:rsidRPr="00047834">
        <w:rPr>
          <w:rFonts w:ascii="Times New Roman" w:hAnsi="Times New Roman"/>
          <w:b/>
          <w:bCs/>
          <w:sz w:val="20"/>
          <w:szCs w:val="20"/>
        </w:rPr>
        <w:t xml:space="preserve"> </w:t>
      </w:r>
      <w:proofErr w:type="spellStart"/>
      <w:r w:rsidRPr="00047834">
        <w:rPr>
          <w:rFonts w:ascii="Times New Roman" w:hAnsi="Times New Roman"/>
          <w:b/>
          <w:bCs/>
          <w:sz w:val="20"/>
          <w:szCs w:val="20"/>
        </w:rPr>
        <w:t>Bras</w:t>
      </w:r>
      <w:proofErr w:type="spellEnd"/>
      <w:r w:rsidRPr="00047834">
        <w:rPr>
          <w:rFonts w:ascii="Times New Roman" w:hAnsi="Times New Roman"/>
          <w:b/>
          <w:bCs/>
          <w:sz w:val="20"/>
          <w:szCs w:val="20"/>
        </w:rPr>
        <w:t xml:space="preserve"> </w:t>
      </w:r>
      <w:proofErr w:type="spellStart"/>
      <w:r w:rsidRPr="00047834">
        <w:rPr>
          <w:rFonts w:ascii="Times New Roman" w:hAnsi="Times New Roman"/>
          <w:b/>
          <w:bCs/>
          <w:sz w:val="20"/>
          <w:szCs w:val="20"/>
        </w:rPr>
        <w:t>Geriatr</w:t>
      </w:r>
      <w:proofErr w:type="spellEnd"/>
      <w:r w:rsidRPr="00047834">
        <w:rPr>
          <w:rFonts w:ascii="Times New Roman" w:hAnsi="Times New Roman"/>
          <w:b/>
          <w:bCs/>
          <w:sz w:val="20"/>
          <w:szCs w:val="20"/>
        </w:rPr>
        <w:t xml:space="preserve"> </w:t>
      </w:r>
      <w:proofErr w:type="spellStart"/>
      <w:r w:rsidRPr="00047834">
        <w:rPr>
          <w:rFonts w:ascii="Times New Roman" w:hAnsi="Times New Roman"/>
          <w:b/>
          <w:bCs/>
          <w:sz w:val="20"/>
          <w:szCs w:val="20"/>
        </w:rPr>
        <w:t>Gerontol</w:t>
      </w:r>
      <w:proofErr w:type="spellEnd"/>
      <w:r w:rsidRPr="00047834">
        <w:rPr>
          <w:rFonts w:ascii="Times New Roman" w:hAnsi="Times New Roman"/>
          <w:b/>
          <w:bCs/>
          <w:sz w:val="20"/>
          <w:szCs w:val="20"/>
        </w:rPr>
        <w:t>, </w:t>
      </w:r>
      <w:r w:rsidRPr="00047834">
        <w:rPr>
          <w:rFonts w:ascii="Times New Roman" w:hAnsi="Times New Roman"/>
          <w:sz w:val="20"/>
          <w:szCs w:val="20"/>
        </w:rPr>
        <w:t>Rio de Janeiro, v. 15, n. 3, p.587-601, 2</w:t>
      </w:r>
      <w:r w:rsidR="007E6CD6">
        <w:rPr>
          <w:rFonts w:ascii="Times New Roman" w:hAnsi="Times New Roman"/>
          <w:sz w:val="20"/>
          <w:szCs w:val="20"/>
        </w:rPr>
        <w:t>0</w:t>
      </w:r>
      <w:r w:rsidRPr="00047834">
        <w:rPr>
          <w:rFonts w:ascii="Times New Roman" w:hAnsi="Times New Roman"/>
          <w:sz w:val="20"/>
          <w:szCs w:val="20"/>
        </w:rPr>
        <w:t>12. Disponível em: &lt;www.scielo.br/pdf/rbgg/v15n3/v15n3a19.pdf&gt;. Acesso em: 15 nov. 2015.</w:t>
      </w:r>
    </w:p>
    <w:p w:rsidR="00F81396" w:rsidRDefault="00F81396" w:rsidP="00130397">
      <w:pPr>
        <w:spacing w:after="0" w:line="240" w:lineRule="auto"/>
        <w:jc w:val="both"/>
        <w:rPr>
          <w:rFonts w:ascii="Times New Roman" w:hAnsi="Times New Roman"/>
          <w:sz w:val="20"/>
          <w:szCs w:val="20"/>
        </w:rPr>
      </w:pPr>
    </w:p>
    <w:p w:rsidR="00F426A4" w:rsidRDefault="00F81396" w:rsidP="00F426A4">
      <w:pPr>
        <w:spacing w:after="0" w:line="240" w:lineRule="auto"/>
        <w:jc w:val="both"/>
        <w:rPr>
          <w:rFonts w:ascii="Times New Roman" w:hAnsi="Times New Roman"/>
          <w:sz w:val="20"/>
          <w:szCs w:val="20"/>
        </w:rPr>
      </w:pPr>
      <w:r w:rsidRPr="00F81396">
        <w:rPr>
          <w:rFonts w:ascii="Times New Roman" w:hAnsi="Times New Roman"/>
          <w:b/>
          <w:bCs/>
          <w:sz w:val="20"/>
          <w:szCs w:val="20"/>
        </w:rPr>
        <w:t> </w:t>
      </w:r>
      <w:r w:rsidR="00F426A4" w:rsidRPr="002D4D8A">
        <w:rPr>
          <w:rFonts w:ascii="Times New Roman" w:hAnsi="Times New Roman"/>
          <w:sz w:val="20"/>
          <w:szCs w:val="20"/>
        </w:rPr>
        <w:t xml:space="preserve">OLIVEIRA, T. L. </w:t>
      </w:r>
      <w:proofErr w:type="spellStart"/>
      <w:proofErr w:type="gramStart"/>
      <w:r w:rsidR="00F426A4" w:rsidRPr="002D4D8A">
        <w:rPr>
          <w:rFonts w:ascii="Times New Roman" w:hAnsi="Times New Roman"/>
          <w:sz w:val="20"/>
          <w:szCs w:val="20"/>
        </w:rPr>
        <w:t>et</w:t>
      </w:r>
      <w:proofErr w:type="spellEnd"/>
      <w:proofErr w:type="gramEnd"/>
      <w:r w:rsidR="00F426A4" w:rsidRPr="002D4D8A">
        <w:rPr>
          <w:rFonts w:ascii="Times New Roman" w:hAnsi="Times New Roman"/>
          <w:sz w:val="20"/>
          <w:szCs w:val="20"/>
        </w:rPr>
        <w:t xml:space="preserve"> al. Eficácia da educação em saúde no tratamento não medicamentoso da hipertensão arterial. </w:t>
      </w:r>
      <w:proofErr w:type="spellStart"/>
      <w:r w:rsidR="00F426A4" w:rsidRPr="002D4D8A">
        <w:rPr>
          <w:rFonts w:ascii="Times New Roman" w:hAnsi="Times New Roman"/>
          <w:b/>
          <w:bCs/>
          <w:sz w:val="20"/>
          <w:szCs w:val="20"/>
        </w:rPr>
        <w:t>Acta</w:t>
      </w:r>
      <w:proofErr w:type="spellEnd"/>
      <w:r w:rsidR="00F426A4" w:rsidRPr="002D4D8A">
        <w:rPr>
          <w:rFonts w:ascii="Times New Roman" w:hAnsi="Times New Roman"/>
          <w:b/>
          <w:bCs/>
          <w:sz w:val="20"/>
          <w:szCs w:val="20"/>
        </w:rPr>
        <w:t xml:space="preserve"> Paul </w:t>
      </w:r>
      <w:proofErr w:type="spellStart"/>
      <w:r w:rsidR="00F426A4" w:rsidRPr="002D4D8A">
        <w:rPr>
          <w:rFonts w:ascii="Times New Roman" w:hAnsi="Times New Roman"/>
          <w:b/>
          <w:bCs/>
          <w:sz w:val="20"/>
          <w:szCs w:val="20"/>
        </w:rPr>
        <w:t>Enferm</w:t>
      </w:r>
      <w:proofErr w:type="spellEnd"/>
      <w:r w:rsidR="00F426A4" w:rsidRPr="002D4D8A">
        <w:rPr>
          <w:rFonts w:ascii="Times New Roman" w:hAnsi="Times New Roman"/>
          <w:b/>
          <w:bCs/>
          <w:sz w:val="20"/>
          <w:szCs w:val="20"/>
        </w:rPr>
        <w:t>, </w:t>
      </w:r>
      <w:r w:rsidR="00F426A4" w:rsidRPr="002D4D8A">
        <w:rPr>
          <w:rFonts w:ascii="Times New Roman" w:hAnsi="Times New Roman"/>
          <w:sz w:val="20"/>
          <w:szCs w:val="20"/>
        </w:rPr>
        <w:t>[s. L.], v. 2</w:t>
      </w:r>
      <w:r w:rsidR="00F426A4">
        <w:rPr>
          <w:rFonts w:ascii="Times New Roman" w:hAnsi="Times New Roman"/>
          <w:sz w:val="20"/>
          <w:szCs w:val="20"/>
        </w:rPr>
        <w:t>6</w:t>
      </w:r>
      <w:r w:rsidR="00F426A4" w:rsidRPr="002D4D8A">
        <w:rPr>
          <w:rFonts w:ascii="Times New Roman" w:hAnsi="Times New Roman"/>
          <w:sz w:val="20"/>
          <w:szCs w:val="20"/>
        </w:rPr>
        <w:t>, n. 2, p.179-184, 2013. Disponível em: &lt;http://www.scielo.br/pdf/ape/v26n2/v26n2a12.pdf&gt;. Acesso em: 20 out. 2015.</w:t>
      </w:r>
    </w:p>
    <w:p w:rsidR="00B045AA" w:rsidRDefault="00B045AA"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F87A8C">
        <w:rPr>
          <w:rFonts w:ascii="Times New Roman" w:hAnsi="Times New Roman"/>
          <w:sz w:val="20"/>
          <w:szCs w:val="20"/>
        </w:rPr>
        <w:t xml:space="preserve">PEREIRA, J. K. </w:t>
      </w:r>
      <w:proofErr w:type="spellStart"/>
      <w:proofErr w:type="gramStart"/>
      <w:r w:rsidRPr="00F87A8C">
        <w:rPr>
          <w:rFonts w:ascii="Times New Roman" w:hAnsi="Times New Roman"/>
          <w:sz w:val="20"/>
          <w:szCs w:val="20"/>
        </w:rPr>
        <w:t>et</w:t>
      </w:r>
      <w:proofErr w:type="spellEnd"/>
      <w:proofErr w:type="gramEnd"/>
      <w:r w:rsidRPr="00F87A8C">
        <w:rPr>
          <w:rFonts w:ascii="Times New Roman" w:hAnsi="Times New Roman"/>
          <w:sz w:val="20"/>
          <w:szCs w:val="20"/>
        </w:rPr>
        <w:t xml:space="preserve"> al. A funcionalidade e incapacidade na velhice: ficar ou não ficar quieto.</w:t>
      </w:r>
      <w:proofErr w:type="spellStart"/>
      <w:r w:rsidRPr="00F87A8C">
        <w:rPr>
          <w:rFonts w:ascii="Times New Roman" w:hAnsi="Times New Roman"/>
          <w:b/>
          <w:bCs/>
          <w:sz w:val="20"/>
          <w:szCs w:val="20"/>
        </w:rPr>
        <w:t>Cad</w:t>
      </w:r>
      <w:proofErr w:type="spellEnd"/>
      <w:r w:rsidRPr="00F87A8C">
        <w:rPr>
          <w:rFonts w:ascii="Times New Roman" w:hAnsi="Times New Roman"/>
          <w:b/>
          <w:bCs/>
          <w:sz w:val="20"/>
          <w:szCs w:val="20"/>
        </w:rPr>
        <w:t xml:space="preserve"> Saúde Pública, </w:t>
      </w:r>
      <w:r w:rsidRPr="00F87A8C">
        <w:rPr>
          <w:rFonts w:ascii="Times New Roman" w:hAnsi="Times New Roman"/>
          <w:sz w:val="20"/>
          <w:szCs w:val="20"/>
        </w:rPr>
        <w:t>Rio de Janeiro, v. 31, n. 7, p.1451-1459, 2015. Disponível em: &lt;//www.scielosp.org/pdf/csp/v31n7/0102-311X-csp-31-7-1451.pdf.&gt;. Acesso em: 04 nov. 2015.</w:t>
      </w:r>
    </w:p>
    <w:p w:rsidR="00F426A4" w:rsidRDefault="00F426A4" w:rsidP="00130397">
      <w:pPr>
        <w:spacing w:after="0" w:line="240" w:lineRule="auto"/>
        <w:jc w:val="both"/>
        <w:rPr>
          <w:rFonts w:ascii="Times New Roman" w:hAnsi="Times New Roman"/>
          <w:sz w:val="20"/>
          <w:szCs w:val="20"/>
        </w:rPr>
      </w:pPr>
    </w:p>
    <w:p w:rsidR="00B045AA" w:rsidRDefault="00733516" w:rsidP="00130397">
      <w:pPr>
        <w:spacing w:after="0" w:line="240" w:lineRule="auto"/>
        <w:jc w:val="both"/>
        <w:rPr>
          <w:rFonts w:ascii="Times New Roman" w:hAnsi="Times New Roman"/>
          <w:sz w:val="20"/>
          <w:szCs w:val="20"/>
        </w:rPr>
      </w:pPr>
      <w:r w:rsidRPr="00733516">
        <w:rPr>
          <w:rFonts w:ascii="Times New Roman" w:hAnsi="Times New Roman"/>
          <w:b/>
          <w:bCs/>
          <w:sz w:val="20"/>
          <w:szCs w:val="20"/>
        </w:rPr>
        <w:t> </w:t>
      </w:r>
      <w:r w:rsidRPr="00733516">
        <w:rPr>
          <w:rFonts w:ascii="Times New Roman" w:hAnsi="Times New Roman"/>
          <w:sz w:val="20"/>
          <w:szCs w:val="20"/>
        </w:rPr>
        <w:t xml:space="preserve">PIMENTA, F. B. </w:t>
      </w:r>
      <w:proofErr w:type="spellStart"/>
      <w:proofErr w:type="gramStart"/>
      <w:r w:rsidRPr="00733516">
        <w:rPr>
          <w:rFonts w:ascii="Times New Roman" w:hAnsi="Times New Roman"/>
          <w:sz w:val="20"/>
          <w:szCs w:val="20"/>
        </w:rPr>
        <w:t>et</w:t>
      </w:r>
      <w:proofErr w:type="spellEnd"/>
      <w:proofErr w:type="gramEnd"/>
      <w:r w:rsidRPr="00733516">
        <w:rPr>
          <w:rFonts w:ascii="Times New Roman" w:hAnsi="Times New Roman"/>
          <w:sz w:val="20"/>
          <w:szCs w:val="20"/>
        </w:rPr>
        <w:t xml:space="preserve"> al. Fatores associados a doenças crônicas em idosos atendidos pela Estratégia de Saúde da Família. </w:t>
      </w:r>
      <w:r w:rsidRPr="00733516">
        <w:rPr>
          <w:rFonts w:ascii="Times New Roman" w:hAnsi="Times New Roman"/>
          <w:b/>
          <w:bCs/>
          <w:sz w:val="20"/>
          <w:szCs w:val="20"/>
        </w:rPr>
        <w:t>Ciência &amp; Saúde Coletiva, </w:t>
      </w:r>
      <w:r w:rsidRPr="00733516">
        <w:rPr>
          <w:rFonts w:ascii="Times New Roman" w:hAnsi="Times New Roman"/>
          <w:sz w:val="20"/>
          <w:szCs w:val="20"/>
        </w:rPr>
        <w:t xml:space="preserve">[s. L.], v. </w:t>
      </w:r>
      <w:r w:rsidR="005564D9">
        <w:rPr>
          <w:rFonts w:ascii="Times New Roman" w:hAnsi="Times New Roman"/>
          <w:sz w:val="20"/>
          <w:szCs w:val="20"/>
        </w:rPr>
        <w:t>20</w:t>
      </w:r>
      <w:r w:rsidRPr="00733516">
        <w:rPr>
          <w:rFonts w:ascii="Times New Roman" w:hAnsi="Times New Roman"/>
          <w:sz w:val="20"/>
          <w:szCs w:val="20"/>
        </w:rPr>
        <w:t xml:space="preserve">, n. </w:t>
      </w:r>
      <w:r w:rsidR="005564D9">
        <w:rPr>
          <w:rFonts w:ascii="Times New Roman" w:hAnsi="Times New Roman"/>
          <w:sz w:val="20"/>
          <w:szCs w:val="20"/>
        </w:rPr>
        <w:t>8</w:t>
      </w:r>
      <w:r w:rsidRPr="00733516">
        <w:rPr>
          <w:rFonts w:ascii="Times New Roman" w:hAnsi="Times New Roman"/>
          <w:sz w:val="20"/>
          <w:szCs w:val="20"/>
        </w:rPr>
        <w:t>, p.2489-2498, 2015. Disponível em: &lt;http://www.scielosp.org/pdf/csc/v20n8/1413-8123-csc-20-08-2489.pdf&gt;. Acesso em: 28 set.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353718">
        <w:rPr>
          <w:rFonts w:ascii="Times New Roman" w:hAnsi="Times New Roman"/>
          <w:sz w:val="20"/>
          <w:szCs w:val="20"/>
        </w:rPr>
        <w:t xml:space="preserve">PUCCI, N. </w:t>
      </w:r>
      <w:proofErr w:type="spellStart"/>
      <w:proofErr w:type="gramStart"/>
      <w:r w:rsidRPr="00353718">
        <w:rPr>
          <w:rFonts w:ascii="Times New Roman" w:hAnsi="Times New Roman"/>
          <w:sz w:val="20"/>
          <w:szCs w:val="20"/>
        </w:rPr>
        <w:t>et</w:t>
      </w:r>
      <w:proofErr w:type="spellEnd"/>
      <w:proofErr w:type="gramEnd"/>
      <w:r w:rsidRPr="00353718">
        <w:rPr>
          <w:rFonts w:ascii="Times New Roman" w:hAnsi="Times New Roman"/>
          <w:sz w:val="20"/>
          <w:szCs w:val="20"/>
        </w:rPr>
        <w:t xml:space="preserve"> al. Conhecimento sobre hipertensão arterial sistêmica e adesão ao tratamento anti-hipertensivo em idosos. </w:t>
      </w:r>
      <w:proofErr w:type="spellStart"/>
      <w:r w:rsidRPr="00353718">
        <w:rPr>
          <w:rFonts w:ascii="Times New Roman" w:hAnsi="Times New Roman"/>
          <w:b/>
          <w:bCs/>
          <w:sz w:val="20"/>
          <w:szCs w:val="20"/>
        </w:rPr>
        <w:t>Rev</w:t>
      </w:r>
      <w:proofErr w:type="spellEnd"/>
      <w:r w:rsidRPr="00353718">
        <w:rPr>
          <w:rFonts w:ascii="Times New Roman" w:hAnsi="Times New Roman"/>
          <w:b/>
          <w:bCs/>
          <w:sz w:val="20"/>
          <w:szCs w:val="20"/>
        </w:rPr>
        <w:t xml:space="preserve"> </w:t>
      </w:r>
      <w:proofErr w:type="spellStart"/>
      <w:r w:rsidRPr="00353718">
        <w:rPr>
          <w:rFonts w:ascii="Times New Roman" w:hAnsi="Times New Roman"/>
          <w:b/>
          <w:bCs/>
          <w:sz w:val="20"/>
          <w:szCs w:val="20"/>
        </w:rPr>
        <w:t>Bras</w:t>
      </w:r>
      <w:proofErr w:type="spellEnd"/>
      <w:r w:rsidRPr="00353718">
        <w:rPr>
          <w:rFonts w:ascii="Times New Roman" w:hAnsi="Times New Roman"/>
          <w:b/>
          <w:bCs/>
          <w:sz w:val="20"/>
          <w:szCs w:val="20"/>
        </w:rPr>
        <w:t xml:space="preserve"> </w:t>
      </w:r>
      <w:proofErr w:type="spellStart"/>
      <w:r w:rsidRPr="00353718">
        <w:rPr>
          <w:rFonts w:ascii="Times New Roman" w:hAnsi="Times New Roman"/>
          <w:b/>
          <w:bCs/>
          <w:sz w:val="20"/>
          <w:szCs w:val="20"/>
        </w:rPr>
        <w:t>Cardiol</w:t>
      </w:r>
      <w:proofErr w:type="spellEnd"/>
      <w:r w:rsidRPr="00353718">
        <w:rPr>
          <w:rFonts w:ascii="Times New Roman" w:hAnsi="Times New Roman"/>
          <w:b/>
          <w:bCs/>
          <w:sz w:val="20"/>
          <w:szCs w:val="20"/>
        </w:rPr>
        <w:t>, </w:t>
      </w:r>
      <w:r w:rsidRPr="00353718">
        <w:rPr>
          <w:rFonts w:ascii="Times New Roman" w:hAnsi="Times New Roman"/>
          <w:sz w:val="20"/>
          <w:szCs w:val="20"/>
        </w:rPr>
        <w:t>[s. L.], v. 2</w:t>
      </w:r>
      <w:r>
        <w:rPr>
          <w:rFonts w:ascii="Times New Roman" w:hAnsi="Times New Roman"/>
          <w:sz w:val="20"/>
          <w:szCs w:val="20"/>
        </w:rPr>
        <w:t>5</w:t>
      </w:r>
      <w:r w:rsidRPr="00353718">
        <w:rPr>
          <w:rFonts w:ascii="Times New Roman" w:hAnsi="Times New Roman"/>
          <w:sz w:val="20"/>
          <w:szCs w:val="20"/>
        </w:rPr>
        <w:t>, n. 2, p.322-329, 2012. Disponível em: &lt;http://www.rbconline.org.br/wp-content/Archives/v25n4/V25n04a08.pdf&gt;. Acesso em: 04 nov.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pStyle w:val="Default"/>
        <w:jc w:val="both"/>
        <w:rPr>
          <w:rFonts w:ascii="Times New Roman" w:hAnsi="Times New Roman"/>
          <w:sz w:val="20"/>
          <w:szCs w:val="20"/>
          <w:lang w:eastAsia="pt-BR"/>
        </w:rPr>
      </w:pPr>
      <w:r>
        <w:rPr>
          <w:rFonts w:ascii="Times New Roman" w:hAnsi="Times New Roman"/>
          <w:sz w:val="20"/>
          <w:szCs w:val="20"/>
          <w:lang w:eastAsia="pt-BR"/>
        </w:rPr>
        <w:t>QUEIROZ, B. M</w:t>
      </w:r>
      <w:r w:rsidRPr="002F4583">
        <w:rPr>
          <w:rFonts w:ascii="Times New Roman" w:hAnsi="Times New Roman"/>
          <w:sz w:val="20"/>
          <w:szCs w:val="20"/>
          <w:lang w:eastAsia="pt-BR"/>
        </w:rPr>
        <w:t xml:space="preserve"> </w:t>
      </w:r>
      <w:proofErr w:type="spellStart"/>
      <w:proofErr w:type="gramStart"/>
      <w:r w:rsidRPr="002F4583">
        <w:rPr>
          <w:rFonts w:ascii="Times New Roman" w:hAnsi="Times New Roman"/>
          <w:sz w:val="20"/>
          <w:szCs w:val="20"/>
          <w:lang w:eastAsia="pt-BR"/>
        </w:rPr>
        <w:t>et</w:t>
      </w:r>
      <w:proofErr w:type="spellEnd"/>
      <w:proofErr w:type="gramEnd"/>
      <w:r w:rsidRPr="002F4583">
        <w:rPr>
          <w:rFonts w:ascii="Times New Roman" w:hAnsi="Times New Roman"/>
          <w:sz w:val="20"/>
          <w:szCs w:val="20"/>
          <w:lang w:eastAsia="pt-BR"/>
        </w:rPr>
        <w:t xml:space="preserve"> al. Inatividade física em idosos não institucionalizados: Estudo de base populacional. </w:t>
      </w:r>
      <w:proofErr w:type="spellStart"/>
      <w:r w:rsidRPr="002F4583">
        <w:rPr>
          <w:rFonts w:ascii="Times New Roman" w:hAnsi="Times New Roman"/>
          <w:b/>
          <w:bCs/>
          <w:sz w:val="20"/>
          <w:szCs w:val="20"/>
          <w:lang w:eastAsia="pt-BR"/>
        </w:rPr>
        <w:t>Rev</w:t>
      </w:r>
      <w:proofErr w:type="spellEnd"/>
      <w:r w:rsidRPr="002F4583">
        <w:rPr>
          <w:rFonts w:ascii="Times New Roman" w:hAnsi="Times New Roman"/>
          <w:b/>
          <w:bCs/>
          <w:sz w:val="20"/>
          <w:szCs w:val="20"/>
          <w:lang w:eastAsia="pt-BR"/>
        </w:rPr>
        <w:t xml:space="preserve"> e Saúde Coletiva, </w:t>
      </w:r>
      <w:r w:rsidRPr="002F4583">
        <w:rPr>
          <w:rFonts w:ascii="Times New Roman" w:hAnsi="Times New Roman"/>
          <w:sz w:val="20"/>
          <w:szCs w:val="20"/>
          <w:lang w:eastAsia="pt-BR"/>
        </w:rPr>
        <w:t>[s. L.], v. 19, n. 8, p.3489-3496, 2014. Disponível em: &lt;www.scielosp.org/pdf/csc/v19n8/1413-8123-csc-19-08-03489.pdf&gt;. Acesso em: 07 dez. 2015.</w:t>
      </w:r>
    </w:p>
    <w:p w:rsidR="00F426A4" w:rsidRDefault="00F426A4" w:rsidP="00F426A4">
      <w:pPr>
        <w:pStyle w:val="Default"/>
        <w:jc w:val="both"/>
        <w:rPr>
          <w:rFonts w:ascii="Times New Roman" w:hAnsi="Times New Roman"/>
          <w:sz w:val="20"/>
          <w:szCs w:val="20"/>
          <w:lang w:eastAsia="pt-BR"/>
        </w:rPr>
      </w:pPr>
    </w:p>
    <w:p w:rsidR="00F426A4" w:rsidRDefault="00F426A4" w:rsidP="00F426A4">
      <w:pPr>
        <w:pStyle w:val="Default"/>
        <w:jc w:val="both"/>
        <w:rPr>
          <w:rFonts w:ascii="Times New Roman" w:hAnsi="Times New Roman" w:cs="Times New Roman"/>
          <w:bCs/>
          <w:iCs/>
          <w:sz w:val="20"/>
          <w:szCs w:val="20"/>
        </w:rPr>
      </w:pPr>
      <w:r w:rsidRPr="00C718D5">
        <w:rPr>
          <w:rFonts w:ascii="Times New Roman" w:hAnsi="Times New Roman" w:cs="Times New Roman"/>
          <w:bCs/>
          <w:iCs/>
          <w:sz w:val="20"/>
          <w:szCs w:val="20"/>
        </w:rPr>
        <w:t xml:space="preserve">RÊGO, </w:t>
      </w:r>
      <w:proofErr w:type="gramStart"/>
      <w:r w:rsidRPr="00C718D5">
        <w:rPr>
          <w:rFonts w:ascii="Times New Roman" w:hAnsi="Times New Roman" w:cs="Times New Roman"/>
          <w:bCs/>
          <w:iCs/>
          <w:sz w:val="20"/>
          <w:szCs w:val="20"/>
        </w:rPr>
        <w:t>A.R .</w:t>
      </w:r>
      <w:proofErr w:type="gramEnd"/>
      <w:r>
        <w:rPr>
          <w:rFonts w:ascii="Times New Roman" w:hAnsi="Times New Roman" w:cs="Times New Roman"/>
          <w:bCs/>
          <w:iCs/>
          <w:sz w:val="20"/>
          <w:szCs w:val="20"/>
        </w:rPr>
        <w:t>O .N</w:t>
      </w:r>
      <w:r w:rsidRPr="00C718D5">
        <w:rPr>
          <w:rFonts w:ascii="Times New Roman" w:hAnsi="Times New Roman" w:cs="Times New Roman"/>
          <w:bCs/>
          <w:iCs/>
          <w:sz w:val="20"/>
          <w:szCs w:val="20"/>
        </w:rPr>
        <w:t xml:space="preserve">. </w:t>
      </w:r>
      <w:proofErr w:type="spellStart"/>
      <w:r w:rsidRPr="00C718D5">
        <w:rPr>
          <w:rFonts w:ascii="Times New Roman" w:hAnsi="Times New Roman" w:cs="Times New Roman"/>
          <w:bCs/>
          <w:iCs/>
          <w:sz w:val="20"/>
          <w:szCs w:val="20"/>
        </w:rPr>
        <w:t>et</w:t>
      </w:r>
      <w:proofErr w:type="spellEnd"/>
      <w:r w:rsidRPr="00C718D5">
        <w:rPr>
          <w:rFonts w:ascii="Times New Roman" w:hAnsi="Times New Roman" w:cs="Times New Roman"/>
          <w:bCs/>
          <w:iCs/>
          <w:sz w:val="20"/>
          <w:szCs w:val="20"/>
        </w:rPr>
        <w:t xml:space="preserve"> al. </w:t>
      </w:r>
      <w:r w:rsidRPr="00E02A8F">
        <w:rPr>
          <w:rFonts w:ascii="Times New Roman" w:hAnsi="Times New Roman" w:cs="Times New Roman"/>
          <w:bCs/>
          <w:iCs/>
          <w:sz w:val="20"/>
          <w:szCs w:val="20"/>
        </w:rPr>
        <w:t>Pressão arterial após programa de exercício físico supervisionado em mulheres idosas hipertensas. </w:t>
      </w:r>
      <w:proofErr w:type="spellStart"/>
      <w:r w:rsidRPr="00E02A8F">
        <w:rPr>
          <w:rFonts w:ascii="Times New Roman" w:hAnsi="Times New Roman" w:cs="Times New Roman"/>
          <w:b/>
          <w:bCs/>
          <w:iCs/>
          <w:sz w:val="20"/>
          <w:szCs w:val="20"/>
        </w:rPr>
        <w:t>Rev</w:t>
      </w:r>
      <w:proofErr w:type="spellEnd"/>
      <w:r w:rsidRPr="00E02A8F">
        <w:rPr>
          <w:rFonts w:ascii="Times New Roman" w:hAnsi="Times New Roman" w:cs="Times New Roman"/>
          <w:b/>
          <w:bCs/>
          <w:iCs/>
          <w:sz w:val="20"/>
          <w:szCs w:val="20"/>
        </w:rPr>
        <w:t xml:space="preserve"> </w:t>
      </w:r>
      <w:proofErr w:type="spellStart"/>
      <w:r w:rsidRPr="00E02A8F">
        <w:rPr>
          <w:rFonts w:ascii="Times New Roman" w:hAnsi="Times New Roman" w:cs="Times New Roman"/>
          <w:b/>
          <w:bCs/>
          <w:iCs/>
          <w:sz w:val="20"/>
          <w:szCs w:val="20"/>
        </w:rPr>
        <w:t>Bras</w:t>
      </w:r>
      <w:proofErr w:type="spellEnd"/>
      <w:r w:rsidRPr="00E02A8F">
        <w:rPr>
          <w:rFonts w:ascii="Times New Roman" w:hAnsi="Times New Roman" w:cs="Times New Roman"/>
          <w:b/>
          <w:bCs/>
          <w:iCs/>
          <w:sz w:val="20"/>
          <w:szCs w:val="20"/>
        </w:rPr>
        <w:t xml:space="preserve"> </w:t>
      </w:r>
      <w:proofErr w:type="spellStart"/>
      <w:r w:rsidRPr="00E02A8F">
        <w:rPr>
          <w:rFonts w:ascii="Times New Roman" w:hAnsi="Times New Roman" w:cs="Times New Roman"/>
          <w:b/>
          <w:bCs/>
          <w:iCs/>
          <w:sz w:val="20"/>
          <w:szCs w:val="20"/>
        </w:rPr>
        <w:t>Med</w:t>
      </w:r>
      <w:proofErr w:type="spellEnd"/>
      <w:r w:rsidRPr="00E02A8F">
        <w:rPr>
          <w:rFonts w:ascii="Times New Roman" w:hAnsi="Times New Roman" w:cs="Times New Roman"/>
          <w:b/>
          <w:bCs/>
          <w:iCs/>
          <w:sz w:val="20"/>
          <w:szCs w:val="20"/>
        </w:rPr>
        <w:t xml:space="preserve"> </w:t>
      </w:r>
      <w:proofErr w:type="spellStart"/>
      <w:r w:rsidRPr="00E02A8F">
        <w:rPr>
          <w:rFonts w:ascii="Times New Roman" w:hAnsi="Times New Roman" w:cs="Times New Roman"/>
          <w:b/>
          <w:bCs/>
          <w:iCs/>
          <w:sz w:val="20"/>
          <w:szCs w:val="20"/>
        </w:rPr>
        <w:t>Esport</w:t>
      </w:r>
      <w:proofErr w:type="spellEnd"/>
      <w:r w:rsidRPr="00E02A8F">
        <w:rPr>
          <w:rFonts w:ascii="Times New Roman" w:hAnsi="Times New Roman" w:cs="Times New Roman"/>
          <w:b/>
          <w:bCs/>
          <w:iCs/>
          <w:sz w:val="20"/>
          <w:szCs w:val="20"/>
        </w:rPr>
        <w:t>, </w:t>
      </w:r>
      <w:r w:rsidRPr="00E02A8F">
        <w:rPr>
          <w:rFonts w:ascii="Times New Roman" w:hAnsi="Times New Roman" w:cs="Times New Roman"/>
          <w:bCs/>
          <w:iCs/>
          <w:sz w:val="20"/>
          <w:szCs w:val="20"/>
        </w:rPr>
        <w:t>[</w:t>
      </w:r>
      <w:proofErr w:type="spellStart"/>
      <w:r w:rsidRPr="00E02A8F">
        <w:rPr>
          <w:rFonts w:ascii="Times New Roman" w:hAnsi="Times New Roman" w:cs="Times New Roman"/>
          <w:bCs/>
          <w:iCs/>
          <w:sz w:val="20"/>
          <w:szCs w:val="20"/>
        </w:rPr>
        <w:t>s.l.</w:t>
      </w:r>
      <w:proofErr w:type="spellEnd"/>
      <w:r w:rsidRPr="00E02A8F">
        <w:rPr>
          <w:rFonts w:ascii="Times New Roman" w:hAnsi="Times New Roman" w:cs="Times New Roman"/>
          <w:bCs/>
          <w:iCs/>
          <w:sz w:val="20"/>
          <w:szCs w:val="20"/>
        </w:rPr>
        <w:t xml:space="preserve">], v. 17, n. 5, p.300-304, 2011. Disponível em: </w:t>
      </w:r>
      <w:r w:rsidRPr="00E02A8F">
        <w:rPr>
          <w:rFonts w:ascii="Times New Roman" w:hAnsi="Times New Roman" w:cs="Times New Roman"/>
          <w:bCs/>
          <w:iCs/>
          <w:sz w:val="20"/>
          <w:szCs w:val="20"/>
        </w:rPr>
        <w:lastRenderedPageBreak/>
        <w:t>&lt;www.scielo.br/pdf/rbme/v17n5/a01v17n5.pdf&gt;. Acesso em: 07 dez.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F81396">
        <w:rPr>
          <w:rFonts w:ascii="Times New Roman" w:hAnsi="Times New Roman"/>
          <w:sz w:val="20"/>
          <w:szCs w:val="20"/>
        </w:rPr>
        <w:t>RIO DE JANEIRO. SOCIEDADE BRASILEIRA DE HIPERTENSÃO. . </w:t>
      </w:r>
      <w:r w:rsidRPr="00F81396">
        <w:rPr>
          <w:rFonts w:ascii="Times New Roman" w:hAnsi="Times New Roman"/>
          <w:b/>
          <w:bCs/>
          <w:sz w:val="20"/>
          <w:szCs w:val="20"/>
        </w:rPr>
        <w:t>Taxa de morte por hipertensão arterial cresceu 13,2% na última década. </w:t>
      </w:r>
      <w:r w:rsidRPr="00F81396">
        <w:rPr>
          <w:rFonts w:ascii="Times New Roman" w:hAnsi="Times New Roman"/>
          <w:sz w:val="20"/>
          <w:szCs w:val="20"/>
        </w:rPr>
        <w:t>2015. Disponível em: &lt;http://www.sbh.org.br/geral/noticias.asp?</w:t>
      </w:r>
      <w:proofErr w:type="gramStart"/>
      <w:r w:rsidRPr="00F81396">
        <w:rPr>
          <w:rFonts w:ascii="Times New Roman" w:hAnsi="Times New Roman"/>
          <w:sz w:val="20"/>
          <w:szCs w:val="20"/>
        </w:rPr>
        <w:t>id</w:t>
      </w:r>
      <w:proofErr w:type="gramEnd"/>
      <w:r w:rsidRPr="00F81396">
        <w:rPr>
          <w:rFonts w:ascii="Times New Roman" w:hAnsi="Times New Roman"/>
          <w:sz w:val="20"/>
          <w:szCs w:val="20"/>
        </w:rPr>
        <w:t>=486&gt;. Acesso em: 28 ago.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Pr>
          <w:rFonts w:ascii="Times New Roman" w:hAnsi="Times New Roman"/>
          <w:sz w:val="20"/>
          <w:szCs w:val="20"/>
        </w:rPr>
        <w:t>REIS, S. M</w:t>
      </w:r>
      <w:r w:rsidRPr="00042ED7">
        <w:rPr>
          <w:rFonts w:ascii="Times New Roman" w:hAnsi="Times New Roman"/>
          <w:sz w:val="20"/>
          <w:szCs w:val="20"/>
        </w:rPr>
        <w:t xml:space="preserve">. </w:t>
      </w:r>
      <w:proofErr w:type="spellStart"/>
      <w:proofErr w:type="gramStart"/>
      <w:r w:rsidRPr="00042ED7">
        <w:rPr>
          <w:rFonts w:ascii="Times New Roman" w:hAnsi="Times New Roman"/>
          <w:sz w:val="20"/>
          <w:szCs w:val="20"/>
        </w:rPr>
        <w:t>et</w:t>
      </w:r>
      <w:proofErr w:type="spellEnd"/>
      <w:proofErr w:type="gramEnd"/>
      <w:r w:rsidRPr="00042ED7">
        <w:rPr>
          <w:rFonts w:ascii="Times New Roman" w:hAnsi="Times New Roman"/>
          <w:sz w:val="20"/>
          <w:szCs w:val="20"/>
        </w:rPr>
        <w:t xml:space="preserve"> al. Análise da resposta pressórica mediante exercício físico regular em indivíduos normotensos, hipertensos e hipertensos-diabéticos. </w:t>
      </w:r>
      <w:proofErr w:type="spellStart"/>
      <w:r w:rsidRPr="00042ED7">
        <w:rPr>
          <w:rFonts w:ascii="Times New Roman" w:hAnsi="Times New Roman"/>
          <w:b/>
          <w:bCs/>
          <w:sz w:val="20"/>
          <w:szCs w:val="20"/>
        </w:rPr>
        <w:t>Rev</w:t>
      </w:r>
      <w:proofErr w:type="spellEnd"/>
      <w:r w:rsidRPr="00042ED7">
        <w:rPr>
          <w:rFonts w:ascii="Times New Roman" w:hAnsi="Times New Roman"/>
          <w:b/>
          <w:bCs/>
          <w:sz w:val="20"/>
          <w:szCs w:val="20"/>
        </w:rPr>
        <w:t xml:space="preserve"> </w:t>
      </w:r>
      <w:proofErr w:type="spellStart"/>
      <w:r w:rsidRPr="00042ED7">
        <w:rPr>
          <w:rFonts w:ascii="Times New Roman" w:hAnsi="Times New Roman"/>
          <w:b/>
          <w:bCs/>
          <w:sz w:val="20"/>
          <w:szCs w:val="20"/>
        </w:rPr>
        <w:t>Bras</w:t>
      </w:r>
      <w:proofErr w:type="spellEnd"/>
      <w:r w:rsidRPr="00042ED7">
        <w:rPr>
          <w:rFonts w:ascii="Times New Roman" w:hAnsi="Times New Roman"/>
          <w:b/>
          <w:bCs/>
          <w:sz w:val="20"/>
          <w:szCs w:val="20"/>
        </w:rPr>
        <w:t xml:space="preserve"> </w:t>
      </w:r>
      <w:proofErr w:type="spellStart"/>
      <w:r w:rsidRPr="00042ED7">
        <w:rPr>
          <w:rFonts w:ascii="Times New Roman" w:hAnsi="Times New Roman"/>
          <w:b/>
          <w:bCs/>
          <w:sz w:val="20"/>
          <w:szCs w:val="20"/>
        </w:rPr>
        <w:t>Cardiol</w:t>
      </w:r>
      <w:proofErr w:type="spellEnd"/>
      <w:r w:rsidRPr="00042ED7">
        <w:rPr>
          <w:rFonts w:ascii="Times New Roman" w:hAnsi="Times New Roman"/>
          <w:b/>
          <w:bCs/>
          <w:sz w:val="20"/>
          <w:szCs w:val="20"/>
        </w:rPr>
        <w:t>, </w:t>
      </w:r>
      <w:r w:rsidRPr="00042ED7">
        <w:rPr>
          <w:rFonts w:ascii="Times New Roman" w:hAnsi="Times New Roman"/>
          <w:sz w:val="20"/>
          <w:szCs w:val="20"/>
        </w:rPr>
        <w:t>[s. L.], v. 25, n. 4, p.290-298, 2012. Disponível em: &lt;www.rbconline.org.br/wp-content/Archives/v25n4/v25n04a04.pdf&gt;. Acesso em: 15 nov.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600177">
        <w:rPr>
          <w:rFonts w:ascii="Times New Roman" w:hAnsi="Times New Roman"/>
          <w:sz w:val="20"/>
          <w:szCs w:val="20"/>
        </w:rPr>
        <w:t xml:space="preserve">SANTOS, V. </w:t>
      </w:r>
      <w:proofErr w:type="gramStart"/>
      <w:r w:rsidRPr="00600177">
        <w:rPr>
          <w:rFonts w:ascii="Times New Roman" w:hAnsi="Times New Roman"/>
          <w:sz w:val="20"/>
          <w:szCs w:val="20"/>
        </w:rPr>
        <w:t>R.</w:t>
      </w:r>
      <w:proofErr w:type="gramEnd"/>
      <w:r w:rsidRPr="00600177">
        <w:rPr>
          <w:rFonts w:ascii="Times New Roman" w:hAnsi="Times New Roman"/>
          <w:sz w:val="20"/>
          <w:szCs w:val="20"/>
        </w:rPr>
        <w:t xml:space="preserve"> </w:t>
      </w:r>
      <w:proofErr w:type="spellStart"/>
      <w:r w:rsidRPr="00600177">
        <w:rPr>
          <w:rFonts w:ascii="Times New Roman" w:hAnsi="Times New Roman"/>
          <w:sz w:val="20"/>
          <w:szCs w:val="20"/>
        </w:rPr>
        <w:t>et</w:t>
      </w:r>
      <w:proofErr w:type="spellEnd"/>
      <w:r w:rsidRPr="00600177">
        <w:rPr>
          <w:rFonts w:ascii="Times New Roman" w:hAnsi="Times New Roman"/>
          <w:sz w:val="20"/>
          <w:szCs w:val="20"/>
        </w:rPr>
        <w:t xml:space="preserve"> al. Associação entre fatores de risco cardiovascular e capacidade funcional de idosos longevos. </w:t>
      </w:r>
      <w:r w:rsidRPr="00600177">
        <w:rPr>
          <w:rFonts w:ascii="Times New Roman" w:hAnsi="Times New Roman"/>
          <w:b/>
          <w:bCs/>
          <w:sz w:val="20"/>
          <w:szCs w:val="20"/>
        </w:rPr>
        <w:t>Medicina, </w:t>
      </w:r>
      <w:r w:rsidRPr="00600177">
        <w:rPr>
          <w:rFonts w:ascii="Times New Roman" w:hAnsi="Times New Roman"/>
          <w:sz w:val="20"/>
          <w:szCs w:val="20"/>
        </w:rPr>
        <w:t>Ribeirão Preto, v. 46, n. 1, p.10-16, 2013. Disponível em: &lt;http://pesquisa.bvsalud.org/portal/resource/pt/lil-674887&gt;. Acesso em: 04 nov.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FA60D5">
        <w:rPr>
          <w:rFonts w:ascii="Times New Roman" w:hAnsi="Times New Roman"/>
          <w:sz w:val="20"/>
          <w:szCs w:val="20"/>
        </w:rPr>
        <w:t xml:space="preserve">SASS, A. </w:t>
      </w:r>
      <w:proofErr w:type="spellStart"/>
      <w:proofErr w:type="gramStart"/>
      <w:r w:rsidRPr="00FA60D5">
        <w:rPr>
          <w:rFonts w:ascii="Times New Roman" w:hAnsi="Times New Roman"/>
          <w:sz w:val="20"/>
          <w:szCs w:val="20"/>
        </w:rPr>
        <w:t>et</w:t>
      </w:r>
      <w:proofErr w:type="spellEnd"/>
      <w:proofErr w:type="gramEnd"/>
      <w:r w:rsidRPr="00FA60D5">
        <w:rPr>
          <w:rFonts w:ascii="Times New Roman" w:hAnsi="Times New Roman"/>
          <w:sz w:val="20"/>
          <w:szCs w:val="20"/>
        </w:rPr>
        <w:t xml:space="preserve"> al. Depressão em idosos inscritos no programa de controle de hipertensão arterial e diabetes </w:t>
      </w:r>
      <w:proofErr w:type="spellStart"/>
      <w:r w:rsidRPr="00FA60D5">
        <w:rPr>
          <w:rFonts w:ascii="Times New Roman" w:hAnsi="Times New Roman"/>
          <w:sz w:val="20"/>
          <w:szCs w:val="20"/>
        </w:rPr>
        <w:t>mellitus</w:t>
      </w:r>
      <w:proofErr w:type="spellEnd"/>
      <w:r w:rsidRPr="00FA60D5">
        <w:rPr>
          <w:rFonts w:ascii="Times New Roman" w:hAnsi="Times New Roman"/>
          <w:sz w:val="20"/>
          <w:szCs w:val="20"/>
        </w:rPr>
        <w:t>. </w:t>
      </w:r>
      <w:proofErr w:type="spellStart"/>
      <w:r w:rsidRPr="00FA60D5">
        <w:rPr>
          <w:rFonts w:ascii="Times New Roman" w:hAnsi="Times New Roman"/>
          <w:b/>
          <w:bCs/>
          <w:sz w:val="20"/>
          <w:szCs w:val="20"/>
        </w:rPr>
        <w:t>Act</w:t>
      </w:r>
      <w:proofErr w:type="spellEnd"/>
      <w:r w:rsidRPr="00FA60D5">
        <w:rPr>
          <w:rFonts w:ascii="Times New Roman" w:hAnsi="Times New Roman"/>
          <w:b/>
          <w:bCs/>
          <w:sz w:val="20"/>
          <w:szCs w:val="20"/>
        </w:rPr>
        <w:t xml:space="preserve"> Paul </w:t>
      </w:r>
      <w:proofErr w:type="spellStart"/>
      <w:r w:rsidRPr="00FA60D5">
        <w:rPr>
          <w:rFonts w:ascii="Times New Roman" w:hAnsi="Times New Roman"/>
          <w:b/>
          <w:bCs/>
          <w:sz w:val="20"/>
          <w:szCs w:val="20"/>
        </w:rPr>
        <w:t>Enferm</w:t>
      </w:r>
      <w:proofErr w:type="spellEnd"/>
      <w:r w:rsidRPr="00FA60D5">
        <w:rPr>
          <w:rFonts w:ascii="Times New Roman" w:hAnsi="Times New Roman"/>
          <w:b/>
          <w:bCs/>
          <w:sz w:val="20"/>
          <w:szCs w:val="20"/>
        </w:rPr>
        <w:t>, </w:t>
      </w:r>
      <w:r w:rsidRPr="00FA60D5">
        <w:rPr>
          <w:rFonts w:ascii="Times New Roman" w:hAnsi="Times New Roman"/>
          <w:sz w:val="20"/>
          <w:szCs w:val="20"/>
        </w:rPr>
        <w:t xml:space="preserve">[s. L.], v. </w:t>
      </w:r>
      <w:r>
        <w:rPr>
          <w:rFonts w:ascii="Times New Roman" w:hAnsi="Times New Roman"/>
          <w:sz w:val="20"/>
          <w:szCs w:val="20"/>
        </w:rPr>
        <w:t>25</w:t>
      </w:r>
      <w:r w:rsidRPr="00FA60D5">
        <w:rPr>
          <w:rFonts w:ascii="Times New Roman" w:hAnsi="Times New Roman"/>
          <w:sz w:val="20"/>
          <w:szCs w:val="20"/>
        </w:rPr>
        <w:t xml:space="preserve">, n. </w:t>
      </w:r>
      <w:r>
        <w:rPr>
          <w:rFonts w:ascii="Times New Roman" w:hAnsi="Times New Roman"/>
          <w:sz w:val="20"/>
          <w:szCs w:val="20"/>
        </w:rPr>
        <w:t>1</w:t>
      </w:r>
      <w:r w:rsidRPr="00FA60D5">
        <w:rPr>
          <w:rFonts w:ascii="Times New Roman" w:hAnsi="Times New Roman"/>
          <w:sz w:val="20"/>
          <w:szCs w:val="20"/>
        </w:rPr>
        <w:t>, p.80-85, 2012. Disponível em: &lt;http://www.scielo.br/pdf/ape/v25n1/v25n1a14.pdf&gt;. Acesso em: 04 nov.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136A04">
        <w:rPr>
          <w:rFonts w:ascii="Times New Roman" w:hAnsi="Times New Roman"/>
          <w:sz w:val="20"/>
          <w:szCs w:val="20"/>
        </w:rPr>
        <w:t xml:space="preserve">SILVA, S. S.; CARITÁ, E. C.; MORAIS, E. R. E. </w:t>
      </w:r>
      <w:proofErr w:type="gramStart"/>
      <w:r w:rsidRPr="00136A04">
        <w:rPr>
          <w:rFonts w:ascii="Times New Roman" w:hAnsi="Times New Roman"/>
          <w:sz w:val="20"/>
          <w:szCs w:val="20"/>
        </w:rPr>
        <w:t>D.</w:t>
      </w:r>
      <w:proofErr w:type="gramEnd"/>
      <w:r w:rsidRPr="00136A04">
        <w:rPr>
          <w:rFonts w:ascii="Times New Roman" w:hAnsi="Times New Roman"/>
          <w:sz w:val="20"/>
          <w:szCs w:val="20"/>
        </w:rPr>
        <w:t>. Fatores de risco para doença arterial coronariana em idosos: por enfermeiros utilizando ferramenta computacional. </w:t>
      </w:r>
      <w:proofErr w:type="spellStart"/>
      <w:r w:rsidRPr="00136A04">
        <w:rPr>
          <w:rFonts w:ascii="Times New Roman" w:hAnsi="Times New Roman"/>
          <w:b/>
          <w:bCs/>
          <w:sz w:val="20"/>
          <w:szCs w:val="20"/>
        </w:rPr>
        <w:t>Esc</w:t>
      </w:r>
      <w:proofErr w:type="spellEnd"/>
      <w:r w:rsidRPr="00136A04">
        <w:rPr>
          <w:rFonts w:ascii="Times New Roman" w:hAnsi="Times New Roman"/>
          <w:b/>
          <w:bCs/>
          <w:sz w:val="20"/>
          <w:szCs w:val="20"/>
        </w:rPr>
        <w:t xml:space="preserve"> Anna Nery, </w:t>
      </w:r>
      <w:r>
        <w:rPr>
          <w:rFonts w:ascii="Times New Roman" w:hAnsi="Times New Roman"/>
          <w:sz w:val="20"/>
          <w:szCs w:val="20"/>
        </w:rPr>
        <w:t xml:space="preserve">[s. L.], v. 14, n. </w:t>
      </w:r>
      <w:r w:rsidRPr="00136A04">
        <w:rPr>
          <w:rFonts w:ascii="Times New Roman" w:hAnsi="Times New Roman"/>
          <w:sz w:val="20"/>
          <w:szCs w:val="20"/>
        </w:rPr>
        <w:t xml:space="preserve">4, p.797-802, 2010. Disponível em: &lt;http://www.scielo.br/pdf/ean/v14n4/v14n4a20.pdf&gt;. Acesso em: </w:t>
      </w:r>
      <w:proofErr w:type="gramStart"/>
      <w:r w:rsidRPr="00136A04">
        <w:rPr>
          <w:rFonts w:ascii="Times New Roman" w:hAnsi="Times New Roman"/>
          <w:sz w:val="20"/>
          <w:szCs w:val="20"/>
        </w:rPr>
        <w:t>3</w:t>
      </w:r>
      <w:proofErr w:type="gramEnd"/>
      <w:r w:rsidRPr="00136A04">
        <w:rPr>
          <w:rFonts w:ascii="Times New Roman" w:hAnsi="Times New Roman"/>
          <w:sz w:val="20"/>
          <w:szCs w:val="20"/>
        </w:rPr>
        <w:t xml:space="preserve"> out. 201</w:t>
      </w:r>
      <w:r>
        <w:rPr>
          <w:rFonts w:ascii="Times New Roman" w:hAnsi="Times New Roman"/>
          <w:sz w:val="20"/>
          <w:szCs w:val="20"/>
        </w:rPr>
        <w:t>5</w:t>
      </w:r>
      <w:r w:rsidRPr="00136A04">
        <w:rPr>
          <w:rFonts w:ascii="Times New Roman" w:hAnsi="Times New Roman"/>
          <w:sz w:val="20"/>
          <w:szCs w:val="20"/>
        </w:rPr>
        <w:t>.</w:t>
      </w:r>
    </w:p>
    <w:p w:rsidR="00733516" w:rsidRDefault="00733516" w:rsidP="00130397">
      <w:pPr>
        <w:spacing w:after="0" w:line="240" w:lineRule="auto"/>
        <w:jc w:val="both"/>
        <w:rPr>
          <w:rFonts w:ascii="Times New Roman" w:hAnsi="Times New Roman"/>
          <w:sz w:val="20"/>
          <w:szCs w:val="20"/>
        </w:rPr>
      </w:pPr>
    </w:p>
    <w:p w:rsidR="00733516" w:rsidRDefault="00822EFC" w:rsidP="00130397">
      <w:pPr>
        <w:spacing w:after="0" w:line="240" w:lineRule="auto"/>
        <w:jc w:val="both"/>
        <w:rPr>
          <w:rFonts w:ascii="Times New Roman" w:hAnsi="Times New Roman"/>
          <w:sz w:val="20"/>
          <w:szCs w:val="20"/>
        </w:rPr>
      </w:pPr>
      <w:r w:rsidRPr="00822EFC">
        <w:rPr>
          <w:rFonts w:ascii="Times New Roman" w:hAnsi="Times New Roman"/>
          <w:sz w:val="20"/>
          <w:szCs w:val="20"/>
        </w:rPr>
        <w:t xml:space="preserve">SILVA, L. O. L. </w:t>
      </w:r>
      <w:proofErr w:type="spellStart"/>
      <w:proofErr w:type="gramStart"/>
      <w:r w:rsidRPr="00822EFC">
        <w:rPr>
          <w:rFonts w:ascii="Times New Roman" w:hAnsi="Times New Roman"/>
          <w:sz w:val="20"/>
          <w:szCs w:val="20"/>
        </w:rPr>
        <w:t>et</w:t>
      </w:r>
      <w:proofErr w:type="spellEnd"/>
      <w:proofErr w:type="gramEnd"/>
      <w:r w:rsidRPr="00822EFC">
        <w:rPr>
          <w:rFonts w:ascii="Times New Roman" w:hAnsi="Times New Roman"/>
          <w:sz w:val="20"/>
          <w:szCs w:val="20"/>
        </w:rPr>
        <w:t xml:space="preserve"> al. Hipertensão Arterial Sistêmica: Representações Sociais de idosos sobre a doença e seu tratamento. </w:t>
      </w:r>
      <w:r w:rsidRPr="00822EFC">
        <w:rPr>
          <w:rFonts w:ascii="Times New Roman" w:hAnsi="Times New Roman"/>
          <w:b/>
          <w:bCs/>
          <w:sz w:val="20"/>
          <w:szCs w:val="20"/>
        </w:rPr>
        <w:t xml:space="preserve">Cad. Saúde </w:t>
      </w:r>
      <w:proofErr w:type="spellStart"/>
      <w:r w:rsidRPr="00822EFC">
        <w:rPr>
          <w:rFonts w:ascii="Times New Roman" w:hAnsi="Times New Roman"/>
          <w:b/>
          <w:bCs/>
          <w:sz w:val="20"/>
          <w:szCs w:val="20"/>
        </w:rPr>
        <w:t>Colet</w:t>
      </w:r>
      <w:proofErr w:type="spellEnd"/>
      <w:r w:rsidRPr="00822EFC">
        <w:rPr>
          <w:rFonts w:ascii="Times New Roman" w:hAnsi="Times New Roman"/>
          <w:b/>
          <w:bCs/>
          <w:sz w:val="20"/>
          <w:szCs w:val="20"/>
        </w:rPr>
        <w:t>, </w:t>
      </w:r>
      <w:r w:rsidRPr="00822EFC">
        <w:rPr>
          <w:rFonts w:ascii="Times New Roman" w:hAnsi="Times New Roman"/>
          <w:sz w:val="20"/>
          <w:szCs w:val="20"/>
        </w:rPr>
        <w:t>Rio de Janeiro, v. 2</w:t>
      </w:r>
      <w:r w:rsidR="005564D9">
        <w:rPr>
          <w:rFonts w:ascii="Times New Roman" w:hAnsi="Times New Roman"/>
          <w:sz w:val="20"/>
          <w:szCs w:val="20"/>
        </w:rPr>
        <w:t>1, n. 2</w:t>
      </w:r>
      <w:r w:rsidRPr="00822EFC">
        <w:rPr>
          <w:rFonts w:ascii="Times New Roman" w:hAnsi="Times New Roman"/>
          <w:sz w:val="20"/>
          <w:szCs w:val="20"/>
        </w:rPr>
        <w:t xml:space="preserve">, p.121-128, 2013. Disponível em: </w:t>
      </w:r>
      <w:r w:rsidRPr="00822EFC">
        <w:rPr>
          <w:rFonts w:ascii="Times New Roman" w:hAnsi="Times New Roman"/>
          <w:sz w:val="20"/>
          <w:szCs w:val="20"/>
        </w:rPr>
        <w:lastRenderedPageBreak/>
        <w:t>&lt;http://www.scielo.br/pdf/cadsc/v21n2/04.pdf&gt;. Acesso em: 28 set. 2015.</w:t>
      </w:r>
    </w:p>
    <w:p w:rsidR="003C4831" w:rsidRDefault="003C4831"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B37130">
        <w:rPr>
          <w:rFonts w:ascii="Times New Roman" w:hAnsi="Times New Roman"/>
          <w:sz w:val="20"/>
          <w:szCs w:val="20"/>
        </w:rPr>
        <w:t xml:space="preserve">SILVEIRA, J. </w:t>
      </w:r>
      <w:proofErr w:type="spellStart"/>
      <w:proofErr w:type="gramStart"/>
      <w:r w:rsidRPr="00B37130">
        <w:rPr>
          <w:rFonts w:ascii="Times New Roman" w:hAnsi="Times New Roman"/>
          <w:sz w:val="20"/>
          <w:szCs w:val="20"/>
        </w:rPr>
        <w:t>et</w:t>
      </w:r>
      <w:proofErr w:type="spellEnd"/>
      <w:proofErr w:type="gramEnd"/>
      <w:r w:rsidRPr="00B37130">
        <w:rPr>
          <w:rFonts w:ascii="Times New Roman" w:hAnsi="Times New Roman"/>
          <w:sz w:val="20"/>
          <w:szCs w:val="20"/>
        </w:rPr>
        <w:t xml:space="preserve"> al. Fatores associados à hipertensão arterial sistêmica e ao estado nutricional de hipertensos inscritos no programa Hiperdia. </w:t>
      </w:r>
      <w:proofErr w:type="spellStart"/>
      <w:r w:rsidRPr="00B37130">
        <w:rPr>
          <w:rFonts w:ascii="Times New Roman" w:hAnsi="Times New Roman"/>
          <w:b/>
          <w:bCs/>
          <w:sz w:val="20"/>
          <w:szCs w:val="20"/>
        </w:rPr>
        <w:t>Cad</w:t>
      </w:r>
      <w:proofErr w:type="spellEnd"/>
      <w:r w:rsidRPr="00B37130">
        <w:rPr>
          <w:rFonts w:ascii="Times New Roman" w:hAnsi="Times New Roman"/>
          <w:b/>
          <w:bCs/>
          <w:sz w:val="20"/>
          <w:szCs w:val="20"/>
        </w:rPr>
        <w:t xml:space="preserve"> Saúde </w:t>
      </w:r>
      <w:proofErr w:type="spellStart"/>
      <w:r w:rsidRPr="00B37130">
        <w:rPr>
          <w:rFonts w:ascii="Times New Roman" w:hAnsi="Times New Roman"/>
          <w:b/>
          <w:bCs/>
          <w:sz w:val="20"/>
          <w:szCs w:val="20"/>
        </w:rPr>
        <w:t>Colet</w:t>
      </w:r>
      <w:proofErr w:type="spellEnd"/>
      <w:r w:rsidRPr="00B37130">
        <w:rPr>
          <w:rFonts w:ascii="Times New Roman" w:hAnsi="Times New Roman"/>
          <w:b/>
          <w:bCs/>
          <w:sz w:val="20"/>
          <w:szCs w:val="20"/>
        </w:rPr>
        <w:t>, </w:t>
      </w:r>
      <w:r w:rsidRPr="00B37130">
        <w:rPr>
          <w:rFonts w:ascii="Times New Roman" w:hAnsi="Times New Roman"/>
          <w:sz w:val="20"/>
          <w:szCs w:val="20"/>
        </w:rPr>
        <w:t>Rio de Janeiro, v. 21, n. 2, p.129-134, 2013. Disponível em:</w:t>
      </w:r>
      <w:r>
        <w:rPr>
          <w:rFonts w:ascii="Times New Roman" w:hAnsi="Times New Roman"/>
          <w:sz w:val="20"/>
          <w:szCs w:val="20"/>
        </w:rPr>
        <w:t xml:space="preserve"> </w:t>
      </w:r>
      <w:r w:rsidRPr="00B37130">
        <w:rPr>
          <w:rFonts w:ascii="Times New Roman" w:hAnsi="Times New Roman"/>
          <w:sz w:val="20"/>
          <w:szCs w:val="20"/>
        </w:rPr>
        <w:t>&lt;www.scielo.br/pdf/cadsc/v21n2/05.pdf&gt;. Acesso em: 04 nov. 2015.</w:t>
      </w:r>
    </w:p>
    <w:p w:rsidR="00F426A4" w:rsidRDefault="00F426A4" w:rsidP="00F426A4">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sidRPr="007E7F21">
        <w:rPr>
          <w:rFonts w:ascii="Times New Roman" w:hAnsi="Times New Roman"/>
          <w:sz w:val="20"/>
          <w:szCs w:val="20"/>
        </w:rPr>
        <w:t xml:space="preserve">SOAR, C.. Prevalência de fatores de risco cardiovascular em idosos não </w:t>
      </w:r>
      <w:proofErr w:type="gramStart"/>
      <w:r w:rsidRPr="007E7F21">
        <w:rPr>
          <w:rFonts w:ascii="Times New Roman" w:hAnsi="Times New Roman"/>
          <w:sz w:val="20"/>
          <w:szCs w:val="20"/>
        </w:rPr>
        <w:t>institucionalizados.</w:t>
      </w:r>
      <w:proofErr w:type="spellStart"/>
      <w:proofErr w:type="gramEnd"/>
      <w:r w:rsidRPr="007E7F21">
        <w:rPr>
          <w:rFonts w:ascii="Times New Roman" w:hAnsi="Times New Roman"/>
          <w:b/>
          <w:bCs/>
          <w:sz w:val="20"/>
          <w:szCs w:val="20"/>
        </w:rPr>
        <w:t>Rev</w:t>
      </w:r>
      <w:proofErr w:type="spellEnd"/>
      <w:r w:rsidRPr="007E7F21">
        <w:rPr>
          <w:rFonts w:ascii="Times New Roman" w:hAnsi="Times New Roman"/>
          <w:b/>
          <w:bCs/>
          <w:sz w:val="20"/>
          <w:szCs w:val="20"/>
        </w:rPr>
        <w:t xml:space="preserve"> </w:t>
      </w:r>
      <w:proofErr w:type="spellStart"/>
      <w:r w:rsidRPr="007E7F21">
        <w:rPr>
          <w:rFonts w:ascii="Times New Roman" w:hAnsi="Times New Roman"/>
          <w:b/>
          <w:bCs/>
          <w:sz w:val="20"/>
          <w:szCs w:val="20"/>
        </w:rPr>
        <w:t>Bras</w:t>
      </w:r>
      <w:proofErr w:type="spellEnd"/>
      <w:r w:rsidRPr="007E7F21">
        <w:rPr>
          <w:rFonts w:ascii="Times New Roman" w:hAnsi="Times New Roman"/>
          <w:b/>
          <w:bCs/>
          <w:sz w:val="20"/>
          <w:szCs w:val="20"/>
        </w:rPr>
        <w:t xml:space="preserve"> </w:t>
      </w:r>
      <w:proofErr w:type="spellStart"/>
      <w:r w:rsidRPr="007E7F21">
        <w:rPr>
          <w:rFonts w:ascii="Times New Roman" w:hAnsi="Times New Roman"/>
          <w:b/>
          <w:bCs/>
          <w:sz w:val="20"/>
          <w:szCs w:val="20"/>
        </w:rPr>
        <w:t>Geriatr</w:t>
      </w:r>
      <w:proofErr w:type="spellEnd"/>
      <w:r w:rsidRPr="007E7F21">
        <w:rPr>
          <w:rFonts w:ascii="Times New Roman" w:hAnsi="Times New Roman"/>
          <w:b/>
          <w:bCs/>
          <w:sz w:val="20"/>
          <w:szCs w:val="20"/>
        </w:rPr>
        <w:t xml:space="preserve"> </w:t>
      </w:r>
      <w:proofErr w:type="spellStart"/>
      <w:r w:rsidRPr="007E7F21">
        <w:rPr>
          <w:rFonts w:ascii="Times New Roman" w:hAnsi="Times New Roman"/>
          <w:b/>
          <w:bCs/>
          <w:sz w:val="20"/>
          <w:szCs w:val="20"/>
        </w:rPr>
        <w:t>Gerontol</w:t>
      </w:r>
      <w:proofErr w:type="spellEnd"/>
      <w:r w:rsidRPr="007E7F21">
        <w:rPr>
          <w:rFonts w:ascii="Times New Roman" w:hAnsi="Times New Roman"/>
          <w:b/>
          <w:bCs/>
          <w:sz w:val="20"/>
          <w:szCs w:val="20"/>
        </w:rPr>
        <w:t>, </w:t>
      </w:r>
      <w:r w:rsidRPr="007E7F21">
        <w:rPr>
          <w:rFonts w:ascii="Times New Roman" w:hAnsi="Times New Roman"/>
          <w:sz w:val="20"/>
          <w:szCs w:val="20"/>
        </w:rPr>
        <w:t xml:space="preserve">Rio de Janeiro, v. </w:t>
      </w:r>
      <w:r>
        <w:rPr>
          <w:rFonts w:ascii="Times New Roman" w:hAnsi="Times New Roman"/>
          <w:sz w:val="20"/>
          <w:szCs w:val="20"/>
        </w:rPr>
        <w:t>18</w:t>
      </w:r>
      <w:r w:rsidRPr="007E7F21">
        <w:rPr>
          <w:rFonts w:ascii="Times New Roman" w:hAnsi="Times New Roman"/>
          <w:sz w:val="20"/>
          <w:szCs w:val="20"/>
        </w:rPr>
        <w:t xml:space="preserve">, n. </w:t>
      </w:r>
      <w:r>
        <w:rPr>
          <w:rFonts w:ascii="Times New Roman" w:hAnsi="Times New Roman"/>
          <w:sz w:val="20"/>
          <w:szCs w:val="20"/>
        </w:rPr>
        <w:t>3</w:t>
      </w:r>
      <w:r w:rsidRPr="007E7F21">
        <w:rPr>
          <w:rFonts w:ascii="Times New Roman" w:hAnsi="Times New Roman"/>
          <w:sz w:val="20"/>
          <w:szCs w:val="20"/>
        </w:rPr>
        <w:t>, p.385-395, 2015. Disponível em: &lt;http://www.scielo.br/pdf/rbgg/v18n2/1809-9823-rbgg-18-02-00385.pdf&gt;. Acesso em: 05 out. 2015.</w:t>
      </w:r>
    </w:p>
    <w:p w:rsidR="00F426A4" w:rsidRDefault="00F426A4" w:rsidP="00130397">
      <w:pPr>
        <w:spacing w:after="0" w:line="240" w:lineRule="auto"/>
        <w:jc w:val="both"/>
        <w:rPr>
          <w:rFonts w:ascii="Times New Roman" w:hAnsi="Times New Roman"/>
          <w:sz w:val="20"/>
          <w:szCs w:val="20"/>
        </w:rPr>
      </w:pPr>
    </w:p>
    <w:p w:rsidR="00F426A4" w:rsidRDefault="00F426A4" w:rsidP="00F426A4">
      <w:pPr>
        <w:spacing w:after="0" w:line="240" w:lineRule="auto"/>
        <w:jc w:val="both"/>
        <w:rPr>
          <w:rFonts w:ascii="Times New Roman" w:hAnsi="Times New Roman"/>
          <w:sz w:val="20"/>
          <w:szCs w:val="20"/>
        </w:rPr>
      </w:pPr>
      <w:r>
        <w:rPr>
          <w:rFonts w:ascii="Times New Roman" w:hAnsi="Times New Roman"/>
          <w:sz w:val="20"/>
          <w:szCs w:val="20"/>
        </w:rPr>
        <w:t>SCHERER, F.; VIEIRA, J. L</w:t>
      </w:r>
      <w:r w:rsidRPr="00852C1B">
        <w:rPr>
          <w:rFonts w:ascii="Times New Roman" w:hAnsi="Times New Roman"/>
          <w:sz w:val="20"/>
          <w:szCs w:val="20"/>
        </w:rPr>
        <w:t>.</w:t>
      </w:r>
      <w:r>
        <w:rPr>
          <w:rFonts w:ascii="Times New Roman" w:hAnsi="Times New Roman"/>
          <w:sz w:val="20"/>
          <w:szCs w:val="20"/>
        </w:rPr>
        <w:t xml:space="preserve"> C</w:t>
      </w:r>
      <w:r w:rsidRPr="00852C1B">
        <w:rPr>
          <w:rFonts w:ascii="Times New Roman" w:hAnsi="Times New Roman"/>
          <w:sz w:val="20"/>
          <w:szCs w:val="20"/>
        </w:rPr>
        <w:t>.. Estado nutricional e sua associação com risco cardiovascular e síndrome metabólica em idosos. </w:t>
      </w:r>
      <w:r w:rsidRPr="00852C1B">
        <w:rPr>
          <w:rFonts w:ascii="Times New Roman" w:hAnsi="Times New Roman"/>
          <w:b/>
          <w:bCs/>
          <w:sz w:val="20"/>
          <w:szCs w:val="20"/>
        </w:rPr>
        <w:t>Revista de Nutrição Campinas, </w:t>
      </w:r>
      <w:r w:rsidRPr="00852C1B">
        <w:rPr>
          <w:rFonts w:ascii="Times New Roman" w:hAnsi="Times New Roman"/>
          <w:sz w:val="20"/>
          <w:szCs w:val="20"/>
        </w:rPr>
        <w:t>Campinas, v. 23, n. 3, p.347-355, 2010. Disponível em: &lt;www.scielo.br/pdf/rn/v23n3/03.pdf&gt;. Acesso em: 04 nov. 2015.</w:t>
      </w:r>
    </w:p>
    <w:p w:rsidR="004E45AB" w:rsidRDefault="004E45AB" w:rsidP="00130397">
      <w:pPr>
        <w:spacing w:after="0" w:line="240" w:lineRule="auto"/>
        <w:jc w:val="both"/>
        <w:rPr>
          <w:rFonts w:ascii="Times New Roman" w:hAnsi="Times New Roman"/>
          <w:sz w:val="20"/>
          <w:szCs w:val="20"/>
        </w:rPr>
      </w:pPr>
    </w:p>
    <w:p w:rsidR="00353718" w:rsidRDefault="004E45AB" w:rsidP="00130397">
      <w:pPr>
        <w:spacing w:after="0" w:line="240" w:lineRule="auto"/>
        <w:jc w:val="both"/>
        <w:rPr>
          <w:rFonts w:ascii="Times New Roman" w:hAnsi="Times New Roman"/>
          <w:sz w:val="20"/>
          <w:szCs w:val="20"/>
        </w:rPr>
      </w:pPr>
      <w:r w:rsidRPr="008C5318">
        <w:rPr>
          <w:rFonts w:ascii="Times New Roman" w:hAnsi="Times New Roman"/>
          <w:sz w:val="20"/>
          <w:szCs w:val="20"/>
          <w:lang w:val="en-US"/>
        </w:rPr>
        <w:t xml:space="preserve">ZATTAR, L. C. et al. </w:t>
      </w:r>
      <w:r w:rsidRPr="004E45AB">
        <w:rPr>
          <w:rFonts w:ascii="Times New Roman" w:hAnsi="Times New Roman"/>
          <w:sz w:val="20"/>
          <w:szCs w:val="20"/>
        </w:rPr>
        <w:t>Prevalência e fatores associados à pressão arterial elevada, seu conhecimento e tratamento em idosos no sul do Brasil. </w:t>
      </w:r>
      <w:r w:rsidRPr="004E45AB">
        <w:rPr>
          <w:rFonts w:ascii="Times New Roman" w:hAnsi="Times New Roman"/>
          <w:b/>
          <w:bCs/>
          <w:sz w:val="20"/>
          <w:szCs w:val="20"/>
        </w:rPr>
        <w:t>Cad. Saúde Pública, </w:t>
      </w:r>
      <w:r w:rsidRPr="004E45AB">
        <w:rPr>
          <w:rFonts w:ascii="Times New Roman" w:hAnsi="Times New Roman"/>
          <w:sz w:val="20"/>
          <w:szCs w:val="20"/>
        </w:rPr>
        <w:t xml:space="preserve">Rio de Janeiro, v. </w:t>
      </w:r>
      <w:r w:rsidR="00FA60D5">
        <w:rPr>
          <w:rFonts w:ascii="Times New Roman" w:hAnsi="Times New Roman"/>
          <w:sz w:val="20"/>
          <w:szCs w:val="20"/>
        </w:rPr>
        <w:t>29</w:t>
      </w:r>
      <w:r w:rsidRPr="004E45AB">
        <w:rPr>
          <w:rFonts w:ascii="Times New Roman" w:hAnsi="Times New Roman"/>
          <w:sz w:val="20"/>
          <w:szCs w:val="20"/>
        </w:rPr>
        <w:t xml:space="preserve">, n. </w:t>
      </w:r>
      <w:r w:rsidR="00FA60D5">
        <w:rPr>
          <w:rFonts w:ascii="Times New Roman" w:hAnsi="Times New Roman"/>
          <w:sz w:val="20"/>
          <w:szCs w:val="20"/>
        </w:rPr>
        <w:t>3</w:t>
      </w:r>
      <w:r w:rsidRPr="004E45AB">
        <w:rPr>
          <w:rFonts w:ascii="Times New Roman" w:hAnsi="Times New Roman"/>
          <w:sz w:val="20"/>
          <w:szCs w:val="20"/>
        </w:rPr>
        <w:t xml:space="preserve">, p.507-521, 2013. Disponível em: &lt;http://www.scielosp.org/pdf/csp/v29n3/a09v29n3.pdf&gt;. Acesso em: </w:t>
      </w:r>
      <w:proofErr w:type="gramStart"/>
      <w:r w:rsidRPr="004E45AB">
        <w:rPr>
          <w:rFonts w:ascii="Times New Roman" w:hAnsi="Times New Roman"/>
          <w:sz w:val="20"/>
          <w:szCs w:val="20"/>
        </w:rPr>
        <w:t>3</w:t>
      </w:r>
      <w:proofErr w:type="gramEnd"/>
      <w:r w:rsidRPr="004E45AB">
        <w:rPr>
          <w:rFonts w:ascii="Times New Roman" w:hAnsi="Times New Roman"/>
          <w:sz w:val="20"/>
          <w:szCs w:val="20"/>
        </w:rPr>
        <w:t xml:space="preserve"> out. 2015.</w:t>
      </w:r>
    </w:p>
    <w:p w:rsidR="00C718D5" w:rsidRDefault="00C718D5"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pPr>
    </w:p>
    <w:p w:rsidR="003C4831" w:rsidRDefault="003C4831" w:rsidP="00755C17">
      <w:pPr>
        <w:pStyle w:val="Default"/>
        <w:ind w:left="284" w:hanging="284"/>
        <w:jc w:val="both"/>
        <w:rPr>
          <w:rFonts w:ascii="Times New Roman" w:hAnsi="Times New Roman"/>
          <w:sz w:val="20"/>
          <w:szCs w:val="20"/>
          <w:lang w:eastAsia="pt-BR"/>
        </w:rPr>
        <w:sectPr w:rsidR="003C4831" w:rsidSect="00F81396">
          <w:headerReference w:type="even" r:id="rId16"/>
          <w:footerReference w:type="even" r:id="rId17"/>
          <w:headerReference w:type="first" r:id="rId18"/>
          <w:footerReference w:type="first" r:id="rId19"/>
          <w:type w:val="continuous"/>
          <w:pgSz w:w="11906" w:h="16838"/>
          <w:pgMar w:top="1134" w:right="1134" w:bottom="1134" w:left="1134" w:header="709" w:footer="709" w:gutter="0"/>
          <w:cols w:num="2" w:space="227"/>
          <w:titlePg/>
          <w:docGrid w:linePitch="360"/>
        </w:sectPr>
      </w:pPr>
    </w:p>
    <w:p w:rsidR="00D82B41" w:rsidRPr="00D82B41" w:rsidRDefault="00D82B41" w:rsidP="00C35567">
      <w:pPr>
        <w:autoSpaceDE w:val="0"/>
        <w:autoSpaceDN w:val="0"/>
        <w:adjustRightInd w:val="0"/>
        <w:spacing w:after="0" w:line="240" w:lineRule="auto"/>
        <w:jc w:val="both"/>
        <w:rPr>
          <w:rFonts w:ascii="Times New Roman" w:hAnsi="Times New Roman"/>
          <w:sz w:val="20"/>
          <w:szCs w:val="20"/>
          <w:lang w:eastAsia="pt-BR"/>
        </w:rPr>
      </w:pPr>
    </w:p>
    <w:sectPr w:rsidR="00D82B41" w:rsidRPr="00D82B41" w:rsidSect="0013039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134" w:right="851" w:bottom="1134" w:left="851" w:header="720" w:footer="720" w:gutter="0"/>
      <w:cols w:space="22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0F1" w:rsidRDefault="00E700F1" w:rsidP="004A4A94">
      <w:pPr>
        <w:spacing w:after="0" w:line="240" w:lineRule="auto"/>
      </w:pPr>
      <w:r>
        <w:separator/>
      </w:r>
    </w:p>
  </w:endnote>
  <w:endnote w:type="continuationSeparator" w:id="0">
    <w:p w:rsidR="00E700F1" w:rsidRDefault="00E700F1" w:rsidP="004A4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97" w:rsidRPr="00722E79" w:rsidRDefault="00130397" w:rsidP="00130397">
    <w:pPr>
      <w:pStyle w:val="Rodap"/>
      <w:spacing w:after="0" w:line="240" w:lineRule="auto"/>
      <w:rPr>
        <w:rFonts w:ascii="Times New Roman" w:hAnsi="Times New Roman"/>
        <w:sz w:val="20"/>
      </w:rPr>
    </w:pPr>
    <w:r w:rsidRPr="00130397">
      <w:rPr>
        <w:rFonts w:ascii="Times New Roman" w:hAnsi="Times New Roman"/>
        <w:sz w:val="20"/>
      </w:rPr>
      <w:t xml:space="preserve">Rev. </w:t>
    </w:r>
    <w:proofErr w:type="spellStart"/>
    <w:r w:rsidRPr="00130397">
      <w:rPr>
        <w:rFonts w:ascii="Times New Roman" w:hAnsi="Times New Roman"/>
        <w:sz w:val="20"/>
      </w:rPr>
      <w:t>Bra</w:t>
    </w:r>
    <w:proofErr w:type="spellEnd"/>
    <w:r w:rsidRPr="00130397">
      <w:rPr>
        <w:rFonts w:ascii="Times New Roman" w:hAnsi="Times New Roman"/>
        <w:sz w:val="20"/>
      </w:rPr>
      <w:t>. Edu. Saúde</w:t>
    </w:r>
    <w:r w:rsidRPr="00722E79">
      <w:rPr>
        <w:rFonts w:ascii="Times New Roman" w:hAnsi="Times New Roman"/>
        <w:sz w:val="20"/>
      </w:rPr>
      <w:t xml:space="preserve">, v X, n X, p XX-XX, </w:t>
    </w:r>
    <w:proofErr w:type="gramStart"/>
    <w:r w:rsidRPr="00722E79">
      <w:rPr>
        <w:rFonts w:ascii="Times New Roman" w:hAnsi="Times New Roman"/>
        <w:sz w:val="20"/>
      </w:rPr>
      <w:t>ANO</w:t>
    </w: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79" w:rsidRPr="00722E79" w:rsidRDefault="00130397" w:rsidP="00130397">
    <w:pPr>
      <w:pStyle w:val="Rodap"/>
      <w:spacing w:after="0" w:line="240" w:lineRule="auto"/>
      <w:jc w:val="right"/>
      <w:rPr>
        <w:rFonts w:ascii="Times New Roman" w:hAnsi="Times New Roman"/>
        <w:sz w:val="20"/>
      </w:rPr>
    </w:pPr>
    <w:r w:rsidRPr="00130397">
      <w:rPr>
        <w:rFonts w:ascii="Times New Roman" w:hAnsi="Times New Roman"/>
        <w:sz w:val="20"/>
      </w:rPr>
      <w:t xml:space="preserve">Rev. </w:t>
    </w:r>
    <w:proofErr w:type="spellStart"/>
    <w:r w:rsidRPr="00130397">
      <w:rPr>
        <w:rFonts w:ascii="Times New Roman" w:hAnsi="Times New Roman"/>
        <w:sz w:val="20"/>
      </w:rPr>
      <w:t>Bra</w:t>
    </w:r>
    <w:proofErr w:type="spellEnd"/>
    <w:r w:rsidRPr="00130397">
      <w:rPr>
        <w:rFonts w:ascii="Times New Roman" w:hAnsi="Times New Roman"/>
        <w:sz w:val="20"/>
      </w:rPr>
      <w:t>. Edu. Saúde</w:t>
    </w:r>
    <w:r w:rsidR="00722E79" w:rsidRPr="00722E79">
      <w:rPr>
        <w:rFonts w:ascii="Times New Roman" w:hAnsi="Times New Roman"/>
        <w:sz w:val="20"/>
      </w:rPr>
      <w:t xml:space="preserve">, v X, n X, p XX-XX, </w:t>
    </w:r>
    <w:proofErr w:type="gramStart"/>
    <w:r w:rsidR="00722E79" w:rsidRPr="00722E79">
      <w:rPr>
        <w:rFonts w:ascii="Times New Roman" w:hAnsi="Times New Roman"/>
        <w:sz w:val="20"/>
      </w:rPr>
      <w:t>ANO</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4F" w:rsidRPr="00917F79" w:rsidRDefault="00221E4F" w:rsidP="00221E4F">
    <w:pPr>
      <w:spacing w:after="0" w:line="240" w:lineRule="auto"/>
      <w:rPr>
        <w:rFonts w:ascii="Times New Roman" w:hAnsi="Times New Roman" w:cs="Times New Roman"/>
        <w:sz w:val="20"/>
        <w:szCs w:val="20"/>
      </w:rPr>
    </w:pPr>
    <w:r>
      <w:rPr>
        <w:rFonts w:ascii="Times New Roman" w:hAnsi="Times New Roman" w:cs="Times New Roman"/>
        <w:sz w:val="20"/>
        <w:szCs w:val="20"/>
      </w:rPr>
      <w:t>Recebido em XX</w:t>
    </w:r>
    <w:r w:rsidRPr="00917F79">
      <w:rPr>
        <w:rFonts w:ascii="Times New Roman" w:hAnsi="Times New Roman" w:cs="Times New Roman"/>
        <w:sz w:val="20"/>
        <w:szCs w:val="20"/>
      </w:rPr>
      <w:t>/</w:t>
    </w:r>
    <w:r>
      <w:rPr>
        <w:rFonts w:ascii="Times New Roman" w:hAnsi="Times New Roman" w:cs="Times New Roman"/>
        <w:sz w:val="20"/>
        <w:szCs w:val="20"/>
      </w:rPr>
      <w:t>XX</w:t>
    </w:r>
    <w:r w:rsidRPr="00917F79">
      <w:rPr>
        <w:rFonts w:ascii="Times New Roman" w:hAnsi="Times New Roman" w:cs="Times New Roman"/>
        <w:sz w:val="20"/>
        <w:szCs w:val="20"/>
      </w:rPr>
      <w:t>/</w:t>
    </w:r>
    <w:r>
      <w:rPr>
        <w:rFonts w:ascii="Times New Roman" w:hAnsi="Times New Roman" w:cs="Times New Roman"/>
        <w:sz w:val="20"/>
        <w:szCs w:val="20"/>
      </w:rPr>
      <w:t>XXXX</w:t>
    </w:r>
  </w:p>
  <w:p w:rsidR="00221E4F" w:rsidRPr="00917F79" w:rsidRDefault="00221E4F" w:rsidP="00221E4F">
    <w:pPr>
      <w:spacing w:after="0" w:line="240" w:lineRule="auto"/>
      <w:rPr>
        <w:rFonts w:ascii="Times New Roman" w:hAnsi="Times New Roman" w:cs="Times New Roman"/>
        <w:sz w:val="20"/>
        <w:szCs w:val="20"/>
      </w:rPr>
    </w:pPr>
    <w:r w:rsidRPr="00917F79">
      <w:rPr>
        <w:rFonts w:ascii="Times New Roman" w:hAnsi="Times New Roman"/>
        <w:sz w:val="20"/>
        <w:szCs w:val="20"/>
      </w:rPr>
      <w:t xml:space="preserve">Aprovado em: </w:t>
    </w:r>
    <w:r>
      <w:rPr>
        <w:rFonts w:ascii="Times New Roman" w:hAnsi="Times New Roman" w:cs="Times New Roman"/>
        <w:sz w:val="20"/>
        <w:szCs w:val="20"/>
      </w:rPr>
      <w:t>XX</w:t>
    </w:r>
    <w:r w:rsidRPr="00917F79">
      <w:rPr>
        <w:rFonts w:ascii="Times New Roman" w:hAnsi="Times New Roman" w:cs="Times New Roman"/>
        <w:sz w:val="20"/>
        <w:szCs w:val="20"/>
      </w:rPr>
      <w:t>/</w:t>
    </w:r>
    <w:r>
      <w:rPr>
        <w:rFonts w:ascii="Times New Roman" w:hAnsi="Times New Roman" w:cs="Times New Roman"/>
        <w:sz w:val="20"/>
        <w:szCs w:val="20"/>
      </w:rPr>
      <w:t>XX</w:t>
    </w:r>
    <w:r w:rsidRPr="00917F79">
      <w:rPr>
        <w:rFonts w:ascii="Times New Roman" w:hAnsi="Times New Roman" w:cs="Times New Roman"/>
        <w:sz w:val="20"/>
        <w:szCs w:val="20"/>
      </w:rPr>
      <w:t>/</w:t>
    </w:r>
    <w:r>
      <w:rPr>
        <w:rFonts w:ascii="Times New Roman" w:hAnsi="Times New Roman" w:cs="Times New Roman"/>
        <w:sz w:val="20"/>
        <w:szCs w:val="20"/>
      </w:rPr>
      <w:t>XXXX</w:t>
    </w:r>
  </w:p>
  <w:p w:rsidR="00221E4F" w:rsidRPr="00917F79" w:rsidRDefault="00221E4F" w:rsidP="00221E4F">
    <w:pPr>
      <w:pStyle w:val="Rodap"/>
      <w:spacing w:after="0" w:line="240" w:lineRule="auto"/>
      <w:jc w:val="both"/>
      <w:rPr>
        <w:rFonts w:ascii="Times New Roman" w:hAnsi="Times New Roman"/>
        <w:b/>
        <w:sz w:val="20"/>
        <w:szCs w:val="20"/>
      </w:rPr>
    </w:pPr>
  </w:p>
  <w:p w:rsidR="00072152" w:rsidRPr="00722E79" w:rsidRDefault="00722E79" w:rsidP="00722E79">
    <w:pPr>
      <w:pStyle w:val="Rodap"/>
      <w:spacing w:after="0" w:line="240" w:lineRule="auto"/>
      <w:jc w:val="center"/>
      <w:rPr>
        <w:rFonts w:ascii="Times New Roman" w:hAnsi="Times New Roman"/>
        <w:sz w:val="20"/>
      </w:rPr>
    </w:pPr>
    <w:r w:rsidRPr="00722E79">
      <w:rPr>
        <w:rFonts w:ascii="Times New Roman" w:hAnsi="Times New Roman"/>
        <w:b/>
        <w:sz w:val="20"/>
      </w:rPr>
      <w:t>REBES</w:t>
    </w:r>
    <w:r w:rsidRPr="00722E79">
      <w:rPr>
        <w:rFonts w:ascii="Times New Roman" w:hAnsi="Times New Roman"/>
        <w:sz w:val="20"/>
      </w:rPr>
      <w:t xml:space="preserve"> - ISSN 2358-2391 - (</w:t>
    </w:r>
    <w:r w:rsidRPr="00722E79">
      <w:rPr>
        <w:rFonts w:ascii="Times New Roman" w:hAnsi="Times New Roman"/>
        <w:i/>
        <w:sz w:val="20"/>
      </w:rPr>
      <w:t>Pombal – PB, Brasil</w:t>
    </w:r>
    <w:r w:rsidRPr="00722E79">
      <w:rPr>
        <w:rFonts w:ascii="Times New Roman" w:hAnsi="Times New Roman"/>
        <w:sz w:val="20"/>
      </w:rPr>
      <w:t>), v X, n X, p XX-XX, XXX –</w:t>
    </w:r>
    <w:proofErr w:type="gramStart"/>
    <w:r w:rsidRPr="00722E79">
      <w:rPr>
        <w:rFonts w:ascii="Times New Roman" w:hAnsi="Times New Roman"/>
        <w:sz w:val="20"/>
      </w:rPr>
      <w:t>XXX ,</w:t>
    </w:r>
    <w:proofErr w:type="gramEnd"/>
    <w:r w:rsidRPr="00722E79">
      <w:rPr>
        <w:rFonts w:ascii="Times New Roman" w:hAnsi="Times New Roman"/>
        <w:sz w:val="20"/>
      </w:rPr>
      <w:t xml:space="preserve"> ANO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97" w:rsidRPr="00722E79" w:rsidRDefault="00130397" w:rsidP="00130397">
    <w:pPr>
      <w:pStyle w:val="Rodap"/>
      <w:spacing w:after="0" w:line="240" w:lineRule="auto"/>
      <w:rPr>
        <w:rFonts w:ascii="Times New Roman" w:hAnsi="Times New Roman"/>
        <w:sz w:val="20"/>
      </w:rPr>
    </w:pPr>
    <w:r w:rsidRPr="00130397">
      <w:rPr>
        <w:rFonts w:ascii="Times New Roman" w:hAnsi="Times New Roman"/>
        <w:sz w:val="20"/>
      </w:rPr>
      <w:t xml:space="preserve">Rev. </w:t>
    </w:r>
    <w:proofErr w:type="spellStart"/>
    <w:r w:rsidRPr="00130397">
      <w:rPr>
        <w:rFonts w:ascii="Times New Roman" w:hAnsi="Times New Roman"/>
        <w:sz w:val="20"/>
      </w:rPr>
      <w:t>Bra</w:t>
    </w:r>
    <w:proofErr w:type="spellEnd"/>
    <w:r w:rsidRPr="00130397">
      <w:rPr>
        <w:rFonts w:ascii="Times New Roman" w:hAnsi="Times New Roman"/>
        <w:sz w:val="20"/>
      </w:rPr>
      <w:t>. Edu. Saúde</w:t>
    </w:r>
    <w:r w:rsidRPr="00722E79">
      <w:rPr>
        <w:rFonts w:ascii="Times New Roman" w:hAnsi="Times New Roman"/>
        <w:sz w:val="20"/>
      </w:rPr>
      <w:t xml:space="preserve">, v X, n X, p XX-XX, </w:t>
    </w:r>
    <w:proofErr w:type="gramStart"/>
    <w:r w:rsidRPr="00722E79">
      <w:rPr>
        <w:rFonts w:ascii="Times New Roman" w:hAnsi="Times New Roman"/>
        <w:sz w:val="20"/>
      </w:rPr>
      <w:t>ANO</w:t>
    </w:r>
    <w:proofErr w:type="gramEnd"/>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4E" w:rsidRDefault="0024264E">
    <w:pPr>
      <w:pStyle w:val="Rodap"/>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4E" w:rsidRDefault="0024264E">
    <w:pPr>
      <w:pStyle w:val="Rodap"/>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Default="00755C17">
    <w:pPr>
      <w:pStyle w:val="Rodap"/>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D55A8C" w:rsidRDefault="00755C17" w:rsidP="00D55A8C">
    <w:pPr>
      <w:pStyle w:val="Rodap"/>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Default="00755C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0F1" w:rsidRDefault="00E700F1" w:rsidP="004A4A94">
      <w:pPr>
        <w:spacing w:after="0" w:line="240" w:lineRule="auto"/>
      </w:pPr>
      <w:r>
        <w:separator/>
      </w:r>
    </w:p>
  </w:footnote>
  <w:footnote w:type="continuationSeparator" w:id="0">
    <w:p w:rsidR="00E700F1" w:rsidRDefault="00E700F1" w:rsidP="004A4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5C" w:rsidRPr="00755C17" w:rsidRDefault="00123C03" w:rsidP="00177F5C">
    <w:pPr>
      <w:pStyle w:val="Cabealho"/>
      <w:jc w:val="center"/>
      <w:rPr>
        <w:rFonts w:ascii="Times New Roman" w:hAnsi="Times New Roman"/>
        <w:i/>
        <w:sz w:val="20"/>
        <w:szCs w:val="20"/>
      </w:rPr>
    </w:pPr>
    <w:r w:rsidRPr="00123C03">
      <w:rPr>
        <w:noProof/>
        <w:color w:val="0070C0"/>
        <w:lang w:eastAsia="pt-BR"/>
      </w:rPr>
      <w:pict>
        <v:line id="_x0000_s4104" style="position:absolute;left:0;text-align:left;flip:x;z-index:251698176;visibility:visible;mso-width-relative:margin;mso-height-relative:margin" from="-1.65pt,13.95pt" to="479.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v0PwIAAHYEAAAOAAAAZHJzL2Uyb0RvYy54bWysVMGO2jAQvVfqP1i5QxKWshARVlUC7WHb&#10;Iu32A2Zth1h1bMs2BFT13zt2gLLtpap6MWN75vnNmxeWD8dOkgO3TmhVJvk4SwhXVDOhdmXy9Xkz&#10;mifEeVAMpFa8TE7cJQ+rt2+WvSn4RLdaMm4JgihX9KZMWu9NkaaOtrwDN9aGK7xstO3A49buUmah&#10;R/ROppMsm6W9tsxYTblzeFoPl8kq4jcNp/5L0zjuiSwT5ObjauP6EtZ0tYRiZ8G0gp5pwD+w6EAo&#10;fPQKVYMHsrfiD6hOUKudbvyY6i7VTSMojz1gN3n2WzdPLRgee0FxnLnK5P4fLP182FoiGM5ukRAF&#10;Hc6owklRry2x3GtyFzTqjSswtVJbG7qkR/VkHjX95ojSVQtqxyPX55PB+jxUpK9KwsYZfOml/6QZ&#10;5sDe6yjYsbEdaaQwH0NhAEdRyDFO6HSdED96QvFwlmezfIaDpJe7FIoAEQqNdf4D1x0JQZlIoYJ4&#10;UMDh0flA6VdKOFZ6I6SMBpCK9Pj85D4L0IA+bCR4DDuDyji1SwjIHRqcehshnZaChfIAFM3KK2nJ&#10;AdBm/jgIgBe3WYFUDa4dkuLV4D6r94pFGi0Htj7HHoQcYqQtVXgHRcBGztHgru+LbLGer+fT0XQy&#10;W4+mWV2P3m+q6Wi2ye/f1Xd1VdX5j0A5nxatYIyrwPri9Hz6d046f3ODR69evwqYvkaPSiPZy28k&#10;Hf0QLDCY6UWz09ZefILmjsnnDzF8Pbd7jG//LlY/AQAA//8DAFBLAwQUAAYACAAAACEAh6UPc9sA&#10;AAAIAQAADwAAAGRycy9kb3ducmV2LnhtbEyPwU7DMBBE70j8g7VIXFDr0KqQhjgVogIJcSLA3Y0X&#10;OyJeB9ttw9+ziAMcd2Y087beTH4QB4ypD6Tgcl6AQOqC6ckqeH25n5UgUtZk9BAIFXxhgk1zelLr&#10;yoQjPeOhzVZwCaVKK3A5j5WUqXPodZqHEYm99xC9znxGK03URy73g1wUxZX0uidecHrEO4fdR7v3&#10;PPJG0baPq8+nPm8vnB/9trQPSp2fTbc3IDJO+S8MP/iMDg0z7cKeTBKDgtlyyUkFi+s1CPbXq5KF&#10;3a8gm1r+f6D5BgAA//8DAFBLAQItABQABgAIAAAAIQC2gziS/gAAAOEBAAATAAAAAAAAAAAAAAAA&#10;AAAAAABbQ29udGVudF9UeXBlc10ueG1sUEsBAi0AFAAGAAgAAAAhADj9If/WAAAAlAEAAAsAAAAA&#10;AAAAAAAAAAAALwEAAF9yZWxzLy5yZWxzUEsBAi0AFAAGAAgAAAAhAKxMq/Q/AgAAdgQAAA4AAAAA&#10;AAAAAAAAAAAALgIAAGRycy9lMm9Eb2MueG1sUEsBAi0AFAAGAAgAAAAhAIelD3PbAAAACAEAAA8A&#10;AAAAAAAAAAAAAAAAmQQAAGRycy9kb3ducmV2LnhtbFBLBQYAAAAABAAEAPMAAAChBQAAAAA=&#10;" strokecolor="black [3213]" strokeweight="1pt"/>
      </w:pict>
    </w:r>
    <w:r w:rsidR="00177F5C">
      <w:rPr>
        <w:rFonts w:ascii="Times New Roman" w:hAnsi="Times New Roman"/>
        <w:i/>
        <w:sz w:val="20"/>
        <w:szCs w:val="20"/>
      </w:rPr>
      <w:t xml:space="preserve">Suzane Albuquerque dos Santos Fukahori, </w:t>
    </w:r>
    <w:proofErr w:type="spellStart"/>
    <w:proofErr w:type="gramStart"/>
    <w:r w:rsidR="00177F5C">
      <w:rPr>
        <w:rFonts w:ascii="Times New Roman" w:hAnsi="Times New Roman"/>
        <w:i/>
        <w:sz w:val="20"/>
        <w:szCs w:val="20"/>
      </w:rPr>
      <w:t>et</w:t>
    </w:r>
    <w:proofErr w:type="spellEnd"/>
    <w:proofErr w:type="gramEnd"/>
    <w:r w:rsidR="00177F5C">
      <w:rPr>
        <w:rFonts w:ascii="Times New Roman" w:hAnsi="Times New Roman"/>
        <w:i/>
        <w:sz w:val="20"/>
        <w:szCs w:val="20"/>
      </w:rPr>
      <w:t xml:space="preserve"> </w:t>
    </w:r>
    <w:proofErr w:type="spellStart"/>
    <w:r w:rsidR="00177F5C">
      <w:rPr>
        <w:rFonts w:ascii="Times New Roman" w:hAnsi="Times New Roman"/>
        <w:i/>
        <w:sz w:val="20"/>
        <w:szCs w:val="20"/>
      </w:rPr>
      <w:t>al</w:t>
    </w:r>
    <w:proofErr w:type="spellEnd"/>
  </w:p>
  <w:p w:rsidR="00722E79" w:rsidRPr="00177F5C" w:rsidRDefault="00722E79" w:rsidP="00177F5C">
    <w:pPr>
      <w:pStyle w:val="Cabealho"/>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Pr="00755C17" w:rsidRDefault="00123C03" w:rsidP="00130397">
    <w:pPr>
      <w:pStyle w:val="Cabealho"/>
      <w:jc w:val="center"/>
      <w:rPr>
        <w:rFonts w:ascii="Times New Roman" w:hAnsi="Times New Roman"/>
        <w:i/>
        <w:sz w:val="20"/>
        <w:szCs w:val="20"/>
      </w:rPr>
    </w:pPr>
    <w:r w:rsidRPr="00123C03">
      <w:rPr>
        <w:noProof/>
        <w:lang w:eastAsia="pt-BR"/>
      </w:rPr>
      <w:pict>
        <v:line id="_x0000_s4101" style="position:absolute;left:0;text-align:left;flip:x;z-index:251675648;visibility:visible;mso-width-relative:margin;mso-height-relative:margin" from=".8pt,14pt" to="487.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u1QAIAAHUEAAAOAAAAZHJzL2Uyb0RvYy54bWysVNFu2yAUfZ+0f0C8p7ZTL02tOtVkJ9tD&#10;t1Vq9wG3gGM0DAhonGjav++Ck6zdXqZpL/gC9x7OPRx8c7sfFNkJ56XRNS0uckqEZoZLva3p18fN&#10;bEmJD6A5KKNFTQ/C09vV2zc3o63E3PRGceEIgmhfjbamfQi2yjLPejGAvzBWaNzsjBsg4NRtM+5g&#10;RPRBZfM8X2Sjcdw6w4T3uNpOm3SV8LtOsPCl67wIRNUUuYU0ujQ+xTFb3UC1dWB7yY404B9YDCA1&#10;HnqGaiEAeXbyD6hBMme86cIFM0Nmuk4ykXrAbor8t24eerAi9YLieHuWyf8/WPZ5d++I5DWdU6Jh&#10;wCtq8KJYMI44EQy5jBKN1leY2eh7F5tke/1g7wz75ok2TQ96KxLVx4PF+iJWZK9K4sRbPOhp/GQ4&#10;5sBzMEmvfecG0ilpP8bCCI6akH26oMP5gsQ+EIaLi+JqWSxKSthpL4MqQsRC63z4IMxAYlBTJXXU&#10;DirY3fkQKf1KicvabKRS6f6VJiMeP7/K0SIM0IadgoDhYFEYr7eUgNqiv1lwCdIbJXksj0DJq6JR&#10;juwAXRb2kwC48TIrkmrB91NS2prM58yz5olGL4Cvj3EAqaYYaSsdz0ERsJFjNJnr+3V+vV6ul+Ws&#10;nC/WszJv29n7TVPOFpvi6l172TZNW/yIlIuy6iXnQkfWJ6MX5d8Z6fjkJouerX4WMHuNnpRGsqdv&#10;Ip38EC0wmenJ8MO9O/kEvZ2Sj+8wPp6Xc4xf/i1WPwEAAP//AwBQSwMEFAAGAAgAAAAhAF7tcXna&#10;AAAABwEAAA8AAABkcnMvZG93bnJldi54bWxMj8FOwzAQRO9I/IO1SFwQdahoCSFOhahAQpwI7d2N&#10;FzsiXgfbbcPfs4gDHGdnNPO2Xk1+EAeMqQ+k4GpWgEDqgunJKti8PV6WIFLWZPQQCBV8YYJVc3pS&#10;68qEI73ioc1WcAmlSitwOY+VlKlz6HWahRGJvfcQvc4so5Um6iOX+0HOi2Ipve6JF5we8cFh99Hu&#10;PY9sKdr2efH50uf1hfOjX5f2Sanzs+n+DkTGKf+F4Qef0aFhpl3Yk0liYL3koIJ5yR+xfXtzvQCx&#10;+z3Ippb/+ZtvAAAA//8DAFBLAQItABQABgAIAAAAIQC2gziS/gAAAOEBAAATAAAAAAAAAAAAAAAA&#10;AAAAAABbQ29udGVudF9UeXBlc10ueG1sUEsBAi0AFAAGAAgAAAAhADj9If/WAAAAlAEAAAsAAAAA&#10;AAAAAAAAAAAALwEAAF9yZWxzLy5yZWxzUEsBAi0AFAAGAAgAAAAhALkQy7VAAgAAdQQAAA4AAAAA&#10;AAAAAAAAAAAALgIAAGRycy9lMm9Eb2MueG1sUEsBAi0AFAAGAAgAAAAhAF7tcXnaAAAABwEAAA8A&#10;AAAAAAAAAAAAAAAAmgQAAGRycy9kb3ducmV2LnhtbFBLBQYAAAAABAAEAPMAAAChBQAAAAA=&#10;" strokecolor="black [3213]" strokeweight="1pt"/>
      </w:pict>
    </w:r>
    <w:r w:rsidR="00180176">
      <w:rPr>
        <w:rFonts w:ascii="Times New Roman" w:hAnsi="Times New Roman"/>
        <w:i/>
        <w:sz w:val="20"/>
        <w:szCs w:val="20"/>
      </w:rPr>
      <w:t>Fatores de risco associados à hipertensão em idosos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Pr="00722E79" w:rsidRDefault="00123C03" w:rsidP="00722E79">
    <w:pPr>
      <w:pStyle w:val="Cabealho"/>
    </w:pPr>
    <w:r>
      <w:rPr>
        <w:noProof/>
        <w:lang w:eastAsia="pt-BR"/>
      </w:rPr>
      <w:pict>
        <v:shapetype id="_x0000_t202" coordsize="21600,21600" o:spt="202" path="m,l,21600r21600,l21600,xe">
          <v:stroke joinstyle="miter"/>
          <v:path gradientshapeok="t" o:connecttype="rect"/>
        </v:shapetype>
        <v:shape id="Caixa de Texto 2" o:spid="_x0000_s4100" type="#_x0000_t202" style="position:absolute;margin-left:-9.6pt;margin-top:-13.15pt;width:174.05pt;height:53.2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x/ugIAAL8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MMFI0A5atKJ8pKhi6JGNRqLI1mjodQquDz04m/FOjtBrx1f397L8ppGQq4aKLbtVSg4NoxXkGNqb&#10;/sXVCUdbkM3wUVYQjO6MdEBjrTpbQCgJAnTo1dOpP5AHKuEwisKAxBFGJdji+WwRTyFoerzdK23e&#10;M9khu8iwgv47dLq/18ZmQ9Ojiw0mZMHb1mmgFc8OwHE6gdhw1dpsFq6lP5MgWS/WC+KRKF57JMhz&#10;77ZYES8uwvksf5evVnn4y8YNSdrwqmLChjnKKyR/1r6D0CdhnASmZcsrC2dT0mq7WbUK7SnIu3Cf&#10;qzlYzm7+8zRcEYDLC0phRIK7KPGKeDH3SEFmXjIPFl4QJndJHJCE5MVzSvdcsH+nhIYMJ7NoNonp&#10;nPQLboH7XnOjaccNDJCWdxlenJxoaiW4FpVrraG8ndYXpbDpn0sB7T422gnWanRSqxk3I6BYFW9k&#10;9QTSVRKUBfqEqQeLRqofGA0wQTKsv++oYhi1HwTIPwkJsSPHbchsHsFGXVo2lxYqSoDKsMFoWq7M&#10;NKZ2veLbBiJND07IW3gyNXdqPmd1eGgwJRypw0SzY+hy77zOc3f5GwAA//8DAFBLAwQUAAYACAAA&#10;ACEAgD2Izd8AAAAKAQAADwAAAGRycy9kb3ducmV2LnhtbEyPTU/DMAyG70j8h8hI3LakHUxt13RC&#10;IK4gxoe0W9Z4bUXjVE22ln+PObGbLT96/bzldna9OOMYOk8akqUCgVR721Gj4eP9eZGBCNGQNb0n&#10;1PCDAbbV9VVpCusnesPzLjaCQygURkMb41BIGeoWnQlLPyDx7ehHZyKvYyPtaCYOd71MlVpLZzri&#10;D60Z8LHF+nt3cho+X477rzv12jy5+2Hys5Lkcqn17c38sAERcY7/MPzpszpU7HTwJ7JB9BoWSZ4y&#10;ykO6XoFgYpVmOYiDhkwlIKtSXlaofgEAAP//AwBQSwECLQAUAAYACAAAACEAtoM4kv4AAADhAQAA&#10;EwAAAAAAAAAAAAAAAAAAAAAAW0NvbnRlbnRfVHlwZXNdLnhtbFBLAQItABQABgAIAAAAIQA4/SH/&#10;1gAAAJQBAAALAAAAAAAAAAAAAAAAAC8BAABfcmVscy8ucmVsc1BLAQItABQABgAIAAAAIQA8WGx/&#10;ugIAAL8FAAAOAAAAAAAAAAAAAAAAAC4CAABkcnMvZTJvRG9jLnhtbFBLAQItABQABgAIAAAAIQCA&#10;PYjN3wAAAAoBAAAPAAAAAAAAAAAAAAAAABQFAABkcnMvZG93bnJldi54bWxQSwUGAAAAAAQABADz&#10;AAAAIAYAAAAA&#10;" filled="f" stroked="f">
          <v:textbox style="mso-next-textbox:#Caixa de Texto 2">
            <w:txbxContent>
              <w:p w:rsidR="00722E79" w:rsidRPr="00A52BEA" w:rsidRDefault="00722E79" w:rsidP="00A52BEA">
                <w:pPr>
                  <w:pStyle w:val="SemEspaamento"/>
                  <w:jc w:val="both"/>
                  <w:rPr>
                    <w:rFonts w:ascii="Times New Roman" w:hAnsi="Times New Roman"/>
                    <w:b/>
                    <w:sz w:val="96"/>
                    <w:szCs w:val="90"/>
                  </w:rPr>
                </w:pPr>
                <w:r w:rsidRPr="00A52BEA">
                  <w:rPr>
                    <w:rFonts w:ascii="Times New Roman" w:hAnsi="Times New Roman"/>
                    <w:b/>
                    <w:sz w:val="96"/>
                    <w:szCs w:val="90"/>
                  </w:rPr>
                  <w:t>REBES</w:t>
                </w:r>
              </w:p>
            </w:txbxContent>
          </v:textbox>
        </v:shape>
      </w:pict>
    </w:r>
    <w:r>
      <w:rPr>
        <w:noProof/>
        <w:lang w:eastAsia="pt-BR"/>
      </w:rPr>
      <w:pict>
        <v:shape id="Caixa de texto 21" o:spid="_x0000_s4099" type="#_x0000_t202" style="position:absolute;margin-left:148.8pt;margin-top:-4.1pt;width:333pt;height:55.0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XBhQIAAHEFAAAOAAAAZHJzL2Uyb0RvYy54bWysVE1v2zAMvQ/YfxB0X514SbcEdYosRYcB&#10;RVusHXpWZKkRJomapMTOfn0p2U6CbpcOu9iU+Ejx45EXl63RZCd8UGArOj4bUSIsh1rZ54r+eLz+&#10;8JmSEJmtmQYrKroXgV4u3r+7aNxclLABXQtP0IkN88ZVdBOjmxdF4BthWDgDJywqJXjDIh79c1F7&#10;1qB3o4tyNDovGvC188BFCHh71SnpIvuXUvB4J2UQkeiKYmwxf33+rtO3WFyw+bNnbqN4Hwb7hygM&#10;UxYfPbi6YpGRrVd/uDKKewgg4xkHU4CUioucA2YzHr3K5mHDnMi5YHGCO5Qp/D+3/HZ374mqK1qO&#10;KbHMYI9WTLWM1IJE0UYgqMAqNS7MEfzgEB7bL9Bit4f7gJcp+VZ6k/6YFkE91nt/qDG6IhwvJ2U5&#10;G49QxVF3PpuNP06Tm+Jo7XyIXwUYkoSKeuxhLi3b3YTYQQdIeszCtdI691Fb0lR0Ni2n2eCgQefa&#10;JqzIjOjdpIy6yLMU91okjLbfhcSK5ATSReaiWGlPdgxZxDgXNubcs19EJ5TEIN5i2OOPUb3FuMtj&#10;eBlsPBgbZcHn7F+FXf8cQpYdHmt+kncSY7tuMxUOjV1Dvcd+e+jmJjh+rbApNyzEe+ZxULCPOPzx&#10;Dj9SAxYfeomSDfjff7tPeOQvailpcPAqGn5tmReU6G8WmT0bTyZpUvNhMv1U4sGfatanGrs1K8Cu&#10;IHkxuiwmfNSDKD2YJ9wRy/Qqqpjl+HZF4yCuYrcOcMdwsVxmEM6mY/HGPjieXKcmJco9tk/Mu56X&#10;aThuYRhRNn9Fzw6bLC0stxGkytxNde6q2tcf5zqzv99BaXGcnjPquCkXLwAAAP//AwBQSwMEFAAG&#10;AAgAAAAhAC1c6CreAAAACgEAAA8AAABkcnMvZG93bnJldi54bWxMj01PwzAMhu9I/IfISNy2ZAXK&#10;WppOE4graOND4pY1XlutcaomW8u/n3eCo+1Hr5+3WE2uEyccQutJw2KuQCBV3rZUa/j8eJ0tQYRo&#10;yJrOE2r4xQCr8vqqMLn1I23wtI214BAKudHQxNjnUoaqQWfC3PdIfNv7wZnI41BLO5iRw10nE6VS&#10;6UxL/KExPT43WB22R6fh623/832v3usX99CPflKSXCa1vr2Z1k8gIk7xD4aLPqtDyU47fyQbRKch&#10;yR5TRjXMlgkIBrL0jhc7JtUiA1kW8n+F8gwAAP//AwBQSwECLQAUAAYACAAAACEAtoM4kv4AAADh&#10;AQAAEwAAAAAAAAAAAAAAAAAAAAAAW0NvbnRlbnRfVHlwZXNdLnhtbFBLAQItABQABgAIAAAAIQA4&#10;/SH/1gAAAJQBAAALAAAAAAAAAAAAAAAAAC8BAABfcmVscy8ucmVsc1BLAQItABQABgAIAAAAIQAI&#10;cxXBhQIAAHEFAAAOAAAAAAAAAAAAAAAAAC4CAABkcnMvZTJvRG9jLnhtbFBLAQItABQABgAIAAAA&#10;IQAtXOgq3gAAAAoBAAAPAAAAAAAAAAAAAAAAAN8EAABkcnMvZG93bnJldi54bWxQSwUGAAAAAAQA&#10;BADzAAAA6gUAAAAA&#10;" filled="f" stroked="f">
          <v:textbox style="mso-next-textbox:#Caixa de texto 21">
            <w:txbxContent>
              <w:p w:rsidR="00206344" w:rsidRPr="00521554" w:rsidRDefault="00206344" w:rsidP="00206344">
                <w:pPr>
                  <w:pStyle w:val="SemEspaamento"/>
                  <w:jc w:val="both"/>
                  <w:rPr>
                    <w:rFonts w:ascii="Times New Roman" w:hAnsi="Times New Roman"/>
                    <w:b/>
                    <w:sz w:val="20"/>
                    <w:szCs w:val="20"/>
                  </w:rPr>
                </w:pPr>
                <w:r w:rsidRPr="00521554">
                  <w:rPr>
                    <w:rFonts w:ascii="Times New Roman" w:hAnsi="Times New Roman"/>
                    <w:b/>
                    <w:sz w:val="20"/>
                    <w:szCs w:val="20"/>
                  </w:rPr>
                  <w:t xml:space="preserve">Revista </w:t>
                </w:r>
                <w:r>
                  <w:rPr>
                    <w:rFonts w:ascii="Times New Roman" w:hAnsi="Times New Roman"/>
                    <w:b/>
                    <w:sz w:val="20"/>
                    <w:szCs w:val="20"/>
                  </w:rPr>
                  <w:t>Brasileira de Educação e Saúde</w:t>
                </w:r>
              </w:p>
              <w:p w:rsidR="00206344" w:rsidRPr="00521554" w:rsidRDefault="00206344" w:rsidP="00206344">
                <w:pPr>
                  <w:pStyle w:val="SemEspaamento"/>
                  <w:jc w:val="both"/>
                  <w:rPr>
                    <w:rFonts w:ascii="Times New Roman" w:hAnsi="Times New Roman"/>
                    <w:sz w:val="16"/>
                    <w:szCs w:val="20"/>
                  </w:rPr>
                </w:pPr>
                <w:r w:rsidRPr="00521554">
                  <w:rPr>
                    <w:rFonts w:ascii="Times New Roman" w:hAnsi="Times New Roman"/>
                    <w:sz w:val="16"/>
                    <w:szCs w:val="20"/>
                  </w:rPr>
                  <w:t xml:space="preserve">Pombal, PB, Grupo Verde de </w:t>
                </w:r>
                <w:proofErr w:type="spellStart"/>
                <w:r w:rsidRPr="00521554">
                  <w:rPr>
                    <w:rFonts w:ascii="Times New Roman" w:hAnsi="Times New Roman"/>
                    <w:sz w:val="16"/>
                    <w:szCs w:val="20"/>
                  </w:rPr>
                  <w:t>Agroecologia</w:t>
                </w:r>
                <w:proofErr w:type="spellEnd"/>
                <w:r w:rsidRPr="00521554">
                  <w:rPr>
                    <w:rFonts w:ascii="Times New Roman" w:hAnsi="Times New Roman"/>
                    <w:sz w:val="16"/>
                    <w:szCs w:val="20"/>
                  </w:rPr>
                  <w:t xml:space="preserve"> e </w:t>
                </w:r>
                <w:proofErr w:type="gramStart"/>
                <w:r w:rsidRPr="00521554">
                  <w:rPr>
                    <w:rFonts w:ascii="Times New Roman" w:hAnsi="Times New Roman"/>
                    <w:sz w:val="16"/>
                    <w:szCs w:val="20"/>
                  </w:rPr>
                  <w:t>Abelhas</w:t>
                </w:r>
                <w:proofErr w:type="gramEnd"/>
                <w:r w:rsidRPr="00521554">
                  <w:rPr>
                    <w:rFonts w:ascii="Times New Roman" w:hAnsi="Times New Roman"/>
                    <w:sz w:val="16"/>
                    <w:szCs w:val="20"/>
                  </w:rPr>
                  <w:t xml:space="preserve"> </w:t>
                </w:r>
              </w:p>
              <w:p w:rsidR="00206344" w:rsidRDefault="00206344" w:rsidP="00206344">
                <w:pPr>
                  <w:pStyle w:val="SemEspaamento"/>
                  <w:jc w:val="both"/>
                  <w:rPr>
                    <w:rFonts w:ascii="Times New Roman" w:eastAsiaTheme="minorHAnsi" w:hAnsi="Times New Roman"/>
                    <w:sz w:val="16"/>
                  </w:rPr>
                </w:pPr>
                <w:r w:rsidRPr="009C7223">
                  <w:rPr>
                    <w:rFonts w:ascii="Times New Roman" w:hAnsi="Times New Roman"/>
                    <w:i/>
                    <w:sz w:val="16"/>
                    <w:szCs w:val="17"/>
                  </w:rPr>
                  <w:t>http://www.gvaa.com.br/revista/index.php/REBES</w:t>
                </w:r>
                <w:r w:rsidRPr="000E46C2">
                  <w:rPr>
                    <w:rFonts w:ascii="Times New Roman" w:eastAsiaTheme="minorHAnsi" w:hAnsi="Times New Roman"/>
                    <w:sz w:val="16"/>
                  </w:rPr>
                  <w:t xml:space="preserve"> </w:t>
                </w:r>
              </w:p>
              <w:p w:rsidR="00206344" w:rsidRDefault="00A52BEA" w:rsidP="00A52BEA">
                <w:pPr>
                  <w:pStyle w:val="SemEspaamento"/>
                  <w:jc w:val="both"/>
                </w:pPr>
                <w:r w:rsidRPr="00A52BEA">
                  <w:rPr>
                    <w:rFonts w:ascii="Times New Roman" w:eastAsiaTheme="minorHAnsi" w:hAnsi="Times New Roman"/>
                    <w:sz w:val="16"/>
                  </w:rPr>
                  <w:t>DOI: http://dx.doi.org/10.18378/rebes.</w:t>
                </w:r>
              </w:p>
            </w:txbxContent>
          </v:textbox>
        </v:shape>
      </w:pict>
    </w:r>
    <w:r>
      <w:rPr>
        <w:noProof/>
        <w:lang w:eastAsia="pt-BR"/>
      </w:rPr>
      <w:pict>
        <v:line id="Conector reto 7" o:spid="_x0000_s4098" style="position:absolute;z-index:251691008;visibility:visible" from="-.85pt,40.35pt" to="481.8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D6BQIAAAoEAAAOAAAAZHJzL2Uyb0RvYy54bWysU02P2yAQvVfqf0DcE9tZbz6sOKvKTnpp&#10;uyu1/QEEcIyEGQtInKjqf+9AnGi3vVRVL3iAmed58x7rp3OnyUlap8CUNJumlEjDQShzKOn3b7vJ&#10;khLnmRFMg5ElvUhHnzbv362HvpAzaEELaQmCGFcMfUlb7/siSRxvZcfcFHpp8LIB2zGPW3tIhGUD&#10;onc6maXpPBnAit4Cl87haX29pJuI3zSS++emcdITXVLszcfVxnUf1mSzZsXBsr5VfGyD/UMXHVMG&#10;f3qHqpln5GjVH1Cd4hYcNH7KoUugaRSXkQOyydLf2HxtWS8jFxyO6+9jcv8Pln85vViiREkfKTGs&#10;Q4kqFIp7sMRKD2QRRjT0rsDMyrzYced6LNsPn0FgBTt6iOzPje3CFJAXOcchX+5DlmdPOB7Os4d0&#10;tkIt+O0uYcWtsLfOf5TQkRCUVCsT+LOCnT45j7/G1FtKODawU1pHDbUhAxpwtkgRmukDupF7G4sd&#10;aCVCYiiJzpKVtuTE0BP+nAWCiPsmy8LRiIjbSia2Y+yZ0tcY87UJcMgKOxujq+I/Vulqu9wu80k+&#10;m28neVrXkw+7Kp/Md9nisX6oq6rOfobOsrxolRDShOZu7svyv1N3fAdX39z9d59I8hY9UsRmb9/Y&#10;dBJ0DUpeFd6DuESB4zkaLiaPjyM4+vUe49dPePMLAAD//wMAUEsDBBQABgAIAAAAIQBVsGm72gAA&#10;AAgBAAAPAAAAZHJzL2Rvd25yZXYueG1sTI/dagIxEIXvC32HMIXeaWIFtdvNihR8AG2heBeT7I8m&#10;kyXJuuvbd0ov2qv5OYcz35TbyTt2szF1ASUs5gKYRR1Mh42Ez4/9bAMsZYVGuYBWwt0m2FaPD6Uq&#10;TBjxYG/H3DAKwVQoCW3OfcF50q31Ks1Db5G0OkSvMo2x4SaqkcK94y9CrLhXHdKFVvX2vbX6ehy8&#10;hJMY3XDR9V4v1f0LDzu/jrWX8vlp2r0By3bKf2b4wSd0qIjpHAY0iTkJs8WanBI2girpr6slNeff&#10;Ba9K/v+B6hsAAP//AwBQSwECLQAUAAYACAAAACEAtoM4kv4AAADhAQAAEwAAAAAAAAAAAAAAAAAA&#10;AAAAW0NvbnRlbnRfVHlwZXNdLnhtbFBLAQItABQABgAIAAAAIQA4/SH/1gAAAJQBAAALAAAAAAAA&#10;AAAAAAAAAC8BAABfcmVscy8ucmVsc1BLAQItABQABgAIAAAAIQCS9qD6BQIAAAoEAAAOAAAAAAAA&#10;AAAAAAAAAC4CAABkcnMvZTJvRG9jLnhtbFBLAQItABQABgAIAAAAIQBVsGm72gAAAAgBAAAPAAAA&#10;AAAAAAAAAAAAAF8EAABkcnMvZG93bnJldi54bWxQSwUGAAAAAAQABADzAAAAZgUAAAAA&#10;" strokecolor="black [3213]" strokeweight="1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755C17" w:rsidRDefault="00123C03" w:rsidP="00130397">
    <w:pPr>
      <w:pStyle w:val="Cabealho"/>
      <w:jc w:val="center"/>
      <w:rPr>
        <w:rFonts w:ascii="Times New Roman" w:hAnsi="Times New Roman"/>
        <w:i/>
        <w:sz w:val="20"/>
        <w:szCs w:val="20"/>
      </w:rPr>
    </w:pPr>
    <w:r w:rsidRPr="00123C03">
      <w:rPr>
        <w:noProof/>
        <w:color w:val="0070C0"/>
        <w:lang w:eastAsia="pt-BR"/>
      </w:rPr>
      <w:pict>
        <v:line id="Conector reto 3" o:spid="_x0000_s4097" style="position:absolute;left:0;text-align:left;flip:x;z-index:251673600;visibility:visible;mso-width-relative:margin;mso-height-relative:margin" from="-1.65pt,13.95pt" to="479.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v0PwIAAHYEAAAOAAAAZHJzL2Uyb0RvYy54bWysVMGO2jAQvVfqP1i5QxKWshARVlUC7WHb&#10;Iu32A2Zth1h1bMs2BFT13zt2gLLtpap6MWN75vnNmxeWD8dOkgO3TmhVJvk4SwhXVDOhdmXy9Xkz&#10;mifEeVAMpFa8TE7cJQ+rt2+WvSn4RLdaMm4JgihX9KZMWu9NkaaOtrwDN9aGK7xstO3A49buUmah&#10;R/ROppMsm6W9tsxYTblzeFoPl8kq4jcNp/5L0zjuiSwT5ObjauP6EtZ0tYRiZ8G0gp5pwD+w6EAo&#10;fPQKVYMHsrfiD6hOUKudbvyY6i7VTSMojz1gN3n2WzdPLRgee0FxnLnK5P4fLP182FoiGM5ukRAF&#10;Hc6owklRry2x3GtyFzTqjSswtVJbG7qkR/VkHjX95ojSVQtqxyPX55PB+jxUpK9KwsYZfOml/6QZ&#10;5sDe6yjYsbEdaaQwH0NhAEdRyDFO6HSdED96QvFwlmezfIaDpJe7FIoAEQqNdf4D1x0JQZlIoYJ4&#10;UMDh0flA6VdKOFZ6I6SMBpCK9Pj85D4L0IA+bCR4DDuDyji1SwjIHRqcehshnZaChfIAFM3KK2nJ&#10;AdBm/jgIgBe3WYFUDa4dkuLV4D6r94pFGi0Htj7HHoQcYqQtVXgHRcBGztHgru+LbLGer+fT0XQy&#10;W4+mWV2P3m+q6Wi2ye/f1Xd1VdX5j0A5nxatYIyrwPri9Hz6d046f3ODR69evwqYvkaPSiPZy28k&#10;Hf0QLDCY6UWz09ZefILmjsnnDzF8Pbd7jG//LlY/AQAA//8DAFBLAwQUAAYACAAAACEAh6UPc9sA&#10;AAAIAQAADwAAAGRycy9kb3ducmV2LnhtbEyPwU7DMBBE70j8g7VIXFDr0KqQhjgVogIJcSLA3Y0X&#10;OyJeB9ttw9+ziAMcd2Y087beTH4QB4ypD6Tgcl6AQOqC6ckqeH25n5UgUtZk9BAIFXxhgk1zelLr&#10;yoQjPeOhzVZwCaVKK3A5j5WUqXPodZqHEYm99xC9znxGK03URy73g1wUxZX0uidecHrEO4fdR7v3&#10;PPJG0baPq8+nPm8vnB/9trQPSp2fTbc3IDJO+S8MP/iMDg0z7cKeTBKDgtlyyUkFi+s1CPbXq5KF&#10;3a8gm1r+f6D5BgAA//8DAFBLAQItABQABgAIAAAAIQC2gziS/gAAAOEBAAATAAAAAAAAAAAAAAAA&#10;AAAAAABbQ29udGVudF9UeXBlc10ueG1sUEsBAi0AFAAGAAgAAAAhADj9If/WAAAAlAEAAAsAAAAA&#10;AAAAAAAAAAAALwEAAF9yZWxzLy5yZWxzUEsBAi0AFAAGAAgAAAAhAKxMq/Q/AgAAdgQAAA4AAAAA&#10;AAAAAAAAAAAALgIAAGRycy9lMm9Eb2MueG1sUEsBAi0AFAAGAAgAAAAhAIelD3PbAAAACAEAAA8A&#10;AAAAAAAAAAAAAAAAmQQAAGRycy9kb3ducmV2LnhtbFBLBQYAAAAABAAEAPMAAAChBQAAAAA=&#10;" strokecolor="black [3213]" strokeweight="1pt"/>
      </w:pict>
    </w:r>
    <w:r w:rsidR="009E703B">
      <w:rPr>
        <w:rFonts w:ascii="Times New Roman" w:hAnsi="Times New Roman"/>
        <w:i/>
        <w:sz w:val="20"/>
        <w:szCs w:val="20"/>
      </w:rPr>
      <w:t>Suzane Albuquerque dos Santos Fukahori</w:t>
    </w:r>
    <w:r w:rsidR="002D3697">
      <w:rPr>
        <w:rFonts w:ascii="Times New Roman" w:hAnsi="Times New Roman"/>
        <w:i/>
        <w:sz w:val="20"/>
        <w:szCs w:val="20"/>
      </w:rPr>
      <w:t xml:space="preserve">, </w:t>
    </w:r>
    <w:proofErr w:type="spellStart"/>
    <w:proofErr w:type="gramStart"/>
    <w:r w:rsidR="002D3697">
      <w:rPr>
        <w:rFonts w:ascii="Times New Roman" w:hAnsi="Times New Roman"/>
        <w:i/>
        <w:sz w:val="20"/>
        <w:szCs w:val="20"/>
      </w:rPr>
      <w:t>et</w:t>
    </w:r>
    <w:proofErr w:type="spellEnd"/>
    <w:proofErr w:type="gramEnd"/>
    <w:r w:rsidR="002D3697">
      <w:rPr>
        <w:rFonts w:ascii="Times New Roman" w:hAnsi="Times New Roman"/>
        <w:i/>
        <w:sz w:val="20"/>
        <w:szCs w:val="20"/>
      </w:rPr>
      <w:t xml:space="preserve"> </w:t>
    </w:r>
    <w:proofErr w:type="spellStart"/>
    <w:r w:rsidR="002D3697">
      <w:rPr>
        <w:rFonts w:ascii="Times New Roman" w:hAnsi="Times New Roman"/>
        <w:i/>
        <w:sz w:val="20"/>
        <w:szCs w:val="20"/>
      </w:rPr>
      <w:t>al</w:t>
    </w:r>
    <w:proofErr w:type="spellEnd"/>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5C" w:rsidRPr="00755C17" w:rsidRDefault="00123C03" w:rsidP="00177F5C">
    <w:pPr>
      <w:pStyle w:val="Cabealho"/>
      <w:jc w:val="center"/>
      <w:rPr>
        <w:rFonts w:ascii="Times New Roman" w:hAnsi="Times New Roman"/>
        <w:i/>
        <w:sz w:val="20"/>
        <w:szCs w:val="20"/>
      </w:rPr>
    </w:pPr>
    <w:r w:rsidRPr="00123C03">
      <w:rPr>
        <w:noProof/>
        <w:color w:val="0070C0"/>
        <w:lang w:eastAsia="pt-BR"/>
      </w:rPr>
      <w:pict>
        <v:line id="_x0000_s4105" style="position:absolute;left:0;text-align:left;flip:x;z-index:251700224;visibility:visible;mso-width-relative:margin;mso-height-relative:margin" from="-1.65pt,13.95pt" to="479.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v0PwIAAHYEAAAOAAAAZHJzL2Uyb0RvYy54bWysVMGO2jAQvVfqP1i5QxKWshARVlUC7WHb&#10;Iu32A2Zth1h1bMs2BFT13zt2gLLtpap6MWN75vnNmxeWD8dOkgO3TmhVJvk4SwhXVDOhdmXy9Xkz&#10;mifEeVAMpFa8TE7cJQ+rt2+WvSn4RLdaMm4JgihX9KZMWu9NkaaOtrwDN9aGK7xstO3A49buUmah&#10;R/ROppMsm6W9tsxYTblzeFoPl8kq4jcNp/5L0zjuiSwT5ObjauP6EtZ0tYRiZ8G0gp5pwD+w6EAo&#10;fPQKVYMHsrfiD6hOUKudbvyY6i7VTSMojz1gN3n2WzdPLRgee0FxnLnK5P4fLP182FoiGM5ukRAF&#10;Hc6owklRry2x3GtyFzTqjSswtVJbG7qkR/VkHjX95ojSVQtqxyPX55PB+jxUpK9KwsYZfOml/6QZ&#10;5sDe6yjYsbEdaaQwH0NhAEdRyDFO6HSdED96QvFwlmezfIaDpJe7FIoAEQqNdf4D1x0JQZlIoYJ4&#10;UMDh0flA6VdKOFZ6I6SMBpCK9Pj85D4L0IA+bCR4DDuDyji1SwjIHRqcehshnZaChfIAFM3KK2nJ&#10;AdBm/jgIgBe3WYFUDa4dkuLV4D6r94pFGi0Htj7HHoQcYqQtVXgHRcBGztHgru+LbLGer+fT0XQy&#10;W4+mWV2P3m+q6Wi2ye/f1Xd1VdX5j0A5nxatYIyrwPri9Hz6d046f3ODR69evwqYvkaPSiPZy28k&#10;Hf0QLDCY6UWz09ZefILmjsnnDzF8Pbd7jG//LlY/AQAA//8DAFBLAwQUAAYACAAAACEAh6UPc9sA&#10;AAAIAQAADwAAAGRycy9kb3ducmV2LnhtbEyPwU7DMBBE70j8g7VIXFDr0KqQhjgVogIJcSLA3Y0X&#10;OyJeB9ttw9+ziAMcd2Y087beTH4QB4ypD6Tgcl6AQOqC6ckqeH25n5UgUtZk9BAIFXxhgk1zelLr&#10;yoQjPeOhzVZwCaVKK3A5j5WUqXPodZqHEYm99xC9znxGK03URy73g1wUxZX0uidecHrEO4fdR7v3&#10;PPJG0baPq8+nPm8vnB/9trQPSp2fTbc3IDJO+S8MP/iMDg0z7cKeTBKDgtlyyUkFi+s1CPbXq5KF&#10;3a8gm1r+f6D5BgAA//8DAFBLAQItABQABgAIAAAAIQC2gziS/gAAAOEBAAATAAAAAAAAAAAAAAAA&#10;AAAAAABbQ29udGVudF9UeXBlc10ueG1sUEsBAi0AFAAGAAgAAAAhADj9If/WAAAAlAEAAAsAAAAA&#10;AAAAAAAAAAAALwEAAF9yZWxzLy5yZWxzUEsBAi0AFAAGAAgAAAAhAKxMq/Q/AgAAdgQAAA4AAAAA&#10;AAAAAAAAAAAALgIAAGRycy9lMm9Eb2MueG1sUEsBAi0AFAAGAAgAAAAhAIelD3PbAAAACAEAAA8A&#10;AAAAAAAAAAAAAAAAmQQAAGRycy9kb3ducmV2LnhtbFBLBQYAAAAABAAEAPMAAAChBQAAAAA=&#10;" strokecolor="black [3213]" strokeweight="1pt"/>
      </w:pict>
    </w:r>
    <w:r w:rsidR="00177F5C">
      <w:rPr>
        <w:rFonts w:ascii="Times New Roman" w:hAnsi="Times New Roman"/>
        <w:i/>
        <w:sz w:val="20"/>
        <w:szCs w:val="20"/>
      </w:rPr>
      <w:t xml:space="preserve">Suzane Albuquerque dos Santos Fukahori, </w:t>
    </w:r>
    <w:proofErr w:type="spellStart"/>
    <w:proofErr w:type="gramStart"/>
    <w:r w:rsidR="00177F5C">
      <w:rPr>
        <w:rFonts w:ascii="Times New Roman" w:hAnsi="Times New Roman"/>
        <w:i/>
        <w:sz w:val="20"/>
        <w:szCs w:val="20"/>
      </w:rPr>
      <w:t>et</w:t>
    </w:r>
    <w:proofErr w:type="spellEnd"/>
    <w:proofErr w:type="gramEnd"/>
    <w:r w:rsidR="00177F5C">
      <w:rPr>
        <w:rFonts w:ascii="Times New Roman" w:hAnsi="Times New Roman"/>
        <w:i/>
        <w:sz w:val="20"/>
        <w:szCs w:val="20"/>
      </w:rPr>
      <w:t xml:space="preserve"> </w:t>
    </w:r>
    <w:proofErr w:type="spellStart"/>
    <w:r w:rsidR="00177F5C">
      <w:rPr>
        <w:rFonts w:ascii="Times New Roman" w:hAnsi="Times New Roman"/>
        <w:i/>
        <w:sz w:val="20"/>
        <w:szCs w:val="20"/>
      </w:rPr>
      <w:t>al</w:t>
    </w:r>
    <w:proofErr w:type="spellEnd"/>
  </w:p>
  <w:p w:rsidR="0024264E" w:rsidRDefault="0024264E">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4E" w:rsidRPr="0024264E" w:rsidRDefault="0024264E" w:rsidP="0024264E">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D55A8C" w:rsidRDefault="00755C17" w:rsidP="00D55A8C">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E924A5" w:rsidRDefault="00755C17" w:rsidP="00E924A5">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5711C8" w:rsidRDefault="00755C17" w:rsidP="005711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characterSpacingControl w:val="doNotCompress"/>
  <w:hdrShapeDefaults>
    <o:shapedefaults v:ext="edit" spidmax="46082"/>
    <o:shapelayout v:ext="edit">
      <o:idmap v:ext="edit" data="4"/>
    </o:shapelayout>
  </w:hdrShapeDefaults>
  <w:footnotePr>
    <w:footnote w:id="-1"/>
    <w:footnote w:id="0"/>
  </w:footnotePr>
  <w:endnotePr>
    <w:endnote w:id="-1"/>
    <w:endnote w:id="0"/>
  </w:endnotePr>
  <w:compat/>
  <w:rsids>
    <w:rsidRoot w:val="00AA165D"/>
    <w:rsid w:val="000112B2"/>
    <w:rsid w:val="00016177"/>
    <w:rsid w:val="000350CA"/>
    <w:rsid w:val="0004085C"/>
    <w:rsid w:val="00042ED7"/>
    <w:rsid w:val="00043806"/>
    <w:rsid w:val="00047834"/>
    <w:rsid w:val="00072152"/>
    <w:rsid w:val="000748E2"/>
    <w:rsid w:val="00075974"/>
    <w:rsid w:val="0009119F"/>
    <w:rsid w:val="000B3334"/>
    <w:rsid w:val="000C5F40"/>
    <w:rsid w:val="000E10D2"/>
    <w:rsid w:val="000F048C"/>
    <w:rsid w:val="000F3626"/>
    <w:rsid w:val="00106248"/>
    <w:rsid w:val="00112A6D"/>
    <w:rsid w:val="00120C8C"/>
    <w:rsid w:val="00123C03"/>
    <w:rsid w:val="00130397"/>
    <w:rsid w:val="00132E61"/>
    <w:rsid w:val="00136374"/>
    <w:rsid w:val="00136A04"/>
    <w:rsid w:val="00142FFA"/>
    <w:rsid w:val="0015240D"/>
    <w:rsid w:val="00161625"/>
    <w:rsid w:val="001701BF"/>
    <w:rsid w:val="00177F5C"/>
    <w:rsid w:val="00180176"/>
    <w:rsid w:val="0018726B"/>
    <w:rsid w:val="001A2A78"/>
    <w:rsid w:val="001A3F8B"/>
    <w:rsid w:val="001B0821"/>
    <w:rsid w:val="001B3571"/>
    <w:rsid w:val="001C0AED"/>
    <w:rsid w:val="001C4D11"/>
    <w:rsid w:val="001E4B0F"/>
    <w:rsid w:val="001F2E77"/>
    <w:rsid w:val="00203A69"/>
    <w:rsid w:val="00206344"/>
    <w:rsid w:val="00206AD8"/>
    <w:rsid w:val="00214F81"/>
    <w:rsid w:val="00221D55"/>
    <w:rsid w:val="00221E4F"/>
    <w:rsid w:val="00234D81"/>
    <w:rsid w:val="0024264E"/>
    <w:rsid w:val="002503C7"/>
    <w:rsid w:val="002535DA"/>
    <w:rsid w:val="002770F4"/>
    <w:rsid w:val="00280C81"/>
    <w:rsid w:val="00281A3B"/>
    <w:rsid w:val="00291D85"/>
    <w:rsid w:val="002A72BB"/>
    <w:rsid w:val="002C786A"/>
    <w:rsid w:val="002D3697"/>
    <w:rsid w:val="002D4D8A"/>
    <w:rsid w:val="002F25B5"/>
    <w:rsid w:val="002F4583"/>
    <w:rsid w:val="00310197"/>
    <w:rsid w:val="00312A00"/>
    <w:rsid w:val="0035297A"/>
    <w:rsid w:val="00353718"/>
    <w:rsid w:val="00356AE0"/>
    <w:rsid w:val="003700BE"/>
    <w:rsid w:val="00383DE0"/>
    <w:rsid w:val="00395476"/>
    <w:rsid w:val="003A16A4"/>
    <w:rsid w:val="003A2EE1"/>
    <w:rsid w:val="003B7FBB"/>
    <w:rsid w:val="003C1B05"/>
    <w:rsid w:val="003C25D3"/>
    <w:rsid w:val="003C2D36"/>
    <w:rsid w:val="003C3D36"/>
    <w:rsid w:val="003C4831"/>
    <w:rsid w:val="003C7595"/>
    <w:rsid w:val="003D5EC2"/>
    <w:rsid w:val="003E1197"/>
    <w:rsid w:val="003E30E8"/>
    <w:rsid w:val="003F64BF"/>
    <w:rsid w:val="0040295C"/>
    <w:rsid w:val="00421A55"/>
    <w:rsid w:val="004260A7"/>
    <w:rsid w:val="00445F28"/>
    <w:rsid w:val="00463367"/>
    <w:rsid w:val="0047112D"/>
    <w:rsid w:val="00490409"/>
    <w:rsid w:val="00492176"/>
    <w:rsid w:val="00494F44"/>
    <w:rsid w:val="004A4A94"/>
    <w:rsid w:val="004B61DC"/>
    <w:rsid w:val="004B7CC6"/>
    <w:rsid w:val="004E0388"/>
    <w:rsid w:val="004E45AB"/>
    <w:rsid w:val="004F424C"/>
    <w:rsid w:val="004F760A"/>
    <w:rsid w:val="005164C9"/>
    <w:rsid w:val="00517CDC"/>
    <w:rsid w:val="005217FF"/>
    <w:rsid w:val="00522F7A"/>
    <w:rsid w:val="00523C22"/>
    <w:rsid w:val="00540CD8"/>
    <w:rsid w:val="00542FAC"/>
    <w:rsid w:val="005564D9"/>
    <w:rsid w:val="00565944"/>
    <w:rsid w:val="00591262"/>
    <w:rsid w:val="0059433D"/>
    <w:rsid w:val="005C65F5"/>
    <w:rsid w:val="005D43F3"/>
    <w:rsid w:val="005D6C2B"/>
    <w:rsid w:val="00600177"/>
    <w:rsid w:val="00622315"/>
    <w:rsid w:val="00631C4E"/>
    <w:rsid w:val="00632803"/>
    <w:rsid w:val="006376BC"/>
    <w:rsid w:val="00637A96"/>
    <w:rsid w:val="00642BC9"/>
    <w:rsid w:val="00653359"/>
    <w:rsid w:val="006542AB"/>
    <w:rsid w:val="0066746E"/>
    <w:rsid w:val="00685E02"/>
    <w:rsid w:val="006A1CE9"/>
    <w:rsid w:val="006C6970"/>
    <w:rsid w:val="006D06D2"/>
    <w:rsid w:val="006D59F8"/>
    <w:rsid w:val="006E355F"/>
    <w:rsid w:val="006E3BC7"/>
    <w:rsid w:val="006F5C91"/>
    <w:rsid w:val="00702363"/>
    <w:rsid w:val="00722E79"/>
    <w:rsid w:val="007328D2"/>
    <w:rsid w:val="00733516"/>
    <w:rsid w:val="00742B2F"/>
    <w:rsid w:val="00744D16"/>
    <w:rsid w:val="00744FE6"/>
    <w:rsid w:val="00750345"/>
    <w:rsid w:val="0075181D"/>
    <w:rsid w:val="00755C17"/>
    <w:rsid w:val="00760C96"/>
    <w:rsid w:val="00762A2B"/>
    <w:rsid w:val="00766803"/>
    <w:rsid w:val="00766C9F"/>
    <w:rsid w:val="007733D7"/>
    <w:rsid w:val="00774285"/>
    <w:rsid w:val="007A015C"/>
    <w:rsid w:val="007A58AF"/>
    <w:rsid w:val="007A5EB6"/>
    <w:rsid w:val="007A657B"/>
    <w:rsid w:val="007C46EA"/>
    <w:rsid w:val="007D4822"/>
    <w:rsid w:val="007E2809"/>
    <w:rsid w:val="007E6CD6"/>
    <w:rsid w:val="007E7F21"/>
    <w:rsid w:val="00806E60"/>
    <w:rsid w:val="00822EFC"/>
    <w:rsid w:val="008230FC"/>
    <w:rsid w:val="008335B8"/>
    <w:rsid w:val="00841B2D"/>
    <w:rsid w:val="00841B6A"/>
    <w:rsid w:val="008449DD"/>
    <w:rsid w:val="00852C1B"/>
    <w:rsid w:val="008777DD"/>
    <w:rsid w:val="00894519"/>
    <w:rsid w:val="008957F1"/>
    <w:rsid w:val="008A4E32"/>
    <w:rsid w:val="008C5318"/>
    <w:rsid w:val="008C6070"/>
    <w:rsid w:val="008D24ED"/>
    <w:rsid w:val="008D2D4E"/>
    <w:rsid w:val="008D4D57"/>
    <w:rsid w:val="008D696C"/>
    <w:rsid w:val="0092666B"/>
    <w:rsid w:val="00926F38"/>
    <w:rsid w:val="00962048"/>
    <w:rsid w:val="009736B4"/>
    <w:rsid w:val="00981D69"/>
    <w:rsid w:val="00982B3F"/>
    <w:rsid w:val="00985142"/>
    <w:rsid w:val="009A2BA7"/>
    <w:rsid w:val="009A7005"/>
    <w:rsid w:val="009B2812"/>
    <w:rsid w:val="009E703B"/>
    <w:rsid w:val="009F1F17"/>
    <w:rsid w:val="009F4CB9"/>
    <w:rsid w:val="009F74A1"/>
    <w:rsid w:val="00A04A98"/>
    <w:rsid w:val="00A16C61"/>
    <w:rsid w:val="00A171BB"/>
    <w:rsid w:val="00A246CE"/>
    <w:rsid w:val="00A30339"/>
    <w:rsid w:val="00A37FBF"/>
    <w:rsid w:val="00A52BEA"/>
    <w:rsid w:val="00A63EFF"/>
    <w:rsid w:val="00A64380"/>
    <w:rsid w:val="00A65C20"/>
    <w:rsid w:val="00A751F7"/>
    <w:rsid w:val="00A8186F"/>
    <w:rsid w:val="00A831AB"/>
    <w:rsid w:val="00A92764"/>
    <w:rsid w:val="00A93F91"/>
    <w:rsid w:val="00A945DC"/>
    <w:rsid w:val="00AA165D"/>
    <w:rsid w:val="00AB1548"/>
    <w:rsid w:val="00AD1D8D"/>
    <w:rsid w:val="00AD23B8"/>
    <w:rsid w:val="00B045AA"/>
    <w:rsid w:val="00B202B7"/>
    <w:rsid w:val="00B37130"/>
    <w:rsid w:val="00B37981"/>
    <w:rsid w:val="00B379C6"/>
    <w:rsid w:val="00B43B64"/>
    <w:rsid w:val="00B56600"/>
    <w:rsid w:val="00B811E2"/>
    <w:rsid w:val="00B82711"/>
    <w:rsid w:val="00B851A8"/>
    <w:rsid w:val="00B92BF8"/>
    <w:rsid w:val="00BA4636"/>
    <w:rsid w:val="00BA4EEF"/>
    <w:rsid w:val="00BA649E"/>
    <w:rsid w:val="00BB7EEE"/>
    <w:rsid w:val="00BC2CA6"/>
    <w:rsid w:val="00BC50B1"/>
    <w:rsid w:val="00BE4275"/>
    <w:rsid w:val="00BE6BBD"/>
    <w:rsid w:val="00C03B9E"/>
    <w:rsid w:val="00C35567"/>
    <w:rsid w:val="00C41187"/>
    <w:rsid w:val="00C718D5"/>
    <w:rsid w:val="00C831FA"/>
    <w:rsid w:val="00C864F1"/>
    <w:rsid w:val="00C937A7"/>
    <w:rsid w:val="00CB77FD"/>
    <w:rsid w:val="00CD7A41"/>
    <w:rsid w:val="00CE0451"/>
    <w:rsid w:val="00CE484B"/>
    <w:rsid w:val="00D3597E"/>
    <w:rsid w:val="00D475BE"/>
    <w:rsid w:val="00D57C9D"/>
    <w:rsid w:val="00D734EA"/>
    <w:rsid w:val="00D77005"/>
    <w:rsid w:val="00D80A5B"/>
    <w:rsid w:val="00D8106A"/>
    <w:rsid w:val="00D82B41"/>
    <w:rsid w:val="00D84610"/>
    <w:rsid w:val="00DB72F7"/>
    <w:rsid w:val="00DC1CC2"/>
    <w:rsid w:val="00DC2E96"/>
    <w:rsid w:val="00DD12E8"/>
    <w:rsid w:val="00DD56AE"/>
    <w:rsid w:val="00DD5C1A"/>
    <w:rsid w:val="00DD689D"/>
    <w:rsid w:val="00DD6EE9"/>
    <w:rsid w:val="00DE0774"/>
    <w:rsid w:val="00DE43D2"/>
    <w:rsid w:val="00DE6444"/>
    <w:rsid w:val="00DF0CA2"/>
    <w:rsid w:val="00DF72CF"/>
    <w:rsid w:val="00DF738C"/>
    <w:rsid w:val="00E02A8F"/>
    <w:rsid w:val="00E118A9"/>
    <w:rsid w:val="00E21E92"/>
    <w:rsid w:val="00E24260"/>
    <w:rsid w:val="00E404E2"/>
    <w:rsid w:val="00E44D5E"/>
    <w:rsid w:val="00E57823"/>
    <w:rsid w:val="00E62A14"/>
    <w:rsid w:val="00E700F1"/>
    <w:rsid w:val="00E858F1"/>
    <w:rsid w:val="00E90AAD"/>
    <w:rsid w:val="00EA1DF6"/>
    <w:rsid w:val="00EA367F"/>
    <w:rsid w:val="00EA6D63"/>
    <w:rsid w:val="00EB02F5"/>
    <w:rsid w:val="00EB60B2"/>
    <w:rsid w:val="00EB60C7"/>
    <w:rsid w:val="00EB770C"/>
    <w:rsid w:val="00EC5F59"/>
    <w:rsid w:val="00ED2645"/>
    <w:rsid w:val="00ED4AA5"/>
    <w:rsid w:val="00EF3352"/>
    <w:rsid w:val="00F15385"/>
    <w:rsid w:val="00F23433"/>
    <w:rsid w:val="00F24CF2"/>
    <w:rsid w:val="00F279A7"/>
    <w:rsid w:val="00F30312"/>
    <w:rsid w:val="00F33BEF"/>
    <w:rsid w:val="00F343CA"/>
    <w:rsid w:val="00F37E0F"/>
    <w:rsid w:val="00F426A4"/>
    <w:rsid w:val="00F4405C"/>
    <w:rsid w:val="00F55C7D"/>
    <w:rsid w:val="00F6459F"/>
    <w:rsid w:val="00F6698A"/>
    <w:rsid w:val="00F67EF2"/>
    <w:rsid w:val="00F7599D"/>
    <w:rsid w:val="00F81396"/>
    <w:rsid w:val="00F87A8C"/>
    <w:rsid w:val="00FA60D5"/>
    <w:rsid w:val="00FA7213"/>
    <w:rsid w:val="00FC5920"/>
    <w:rsid w:val="00FD4F98"/>
    <w:rsid w:val="00FE43B7"/>
    <w:rsid w:val="00FF0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paragraph" w:customStyle="1" w:styleId="RefernciasBibliogrficasIVCBM">
    <w:name w:val="Referências Bibliográficas (IV CBM)"/>
    <w:basedOn w:val="CorpodoresumoIVCBM"/>
    <w:link w:val="RefernciasBibliogrficasIVCBMChar"/>
    <w:qFormat/>
    <w:rsid w:val="00755C17"/>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755C17"/>
    <w:rPr>
      <w:rFonts w:ascii="Arial Narrow" w:eastAsia="Calibri" w:hAnsi="Arial Narrow" w:cs="Times New Roman"/>
      <w:sz w:val="24"/>
      <w:szCs w:val="24"/>
      <w:lang w:eastAsia="pt-BR"/>
    </w:rPr>
  </w:style>
  <w:style w:type="character" w:styleId="Hyperlink">
    <w:name w:val="Hyperlink"/>
    <w:basedOn w:val="Fontepargpadro"/>
    <w:uiPriority w:val="99"/>
    <w:unhideWhenUsed/>
    <w:rsid w:val="00206344"/>
    <w:rPr>
      <w:color w:val="0000FF" w:themeColor="hyperlink"/>
      <w:u w:val="single"/>
    </w:rPr>
  </w:style>
  <w:style w:type="paragraph" w:customStyle="1" w:styleId="textointernas">
    <w:name w:val="textointernas"/>
    <w:basedOn w:val="Normal"/>
    <w:rsid w:val="00E858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858F1"/>
    <w:rPr>
      <w:sz w:val="16"/>
      <w:szCs w:val="16"/>
    </w:rPr>
  </w:style>
  <w:style w:type="table" w:styleId="Tabelacomgrade">
    <w:name w:val="Table Grid"/>
    <w:basedOn w:val="Tabelanormal"/>
    <w:uiPriority w:val="59"/>
    <w:rsid w:val="00492176"/>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paragraph" w:customStyle="1" w:styleId="RefernciasBibliogrficasIVCBM">
    <w:name w:val="Referências Bibliográficas (IV CBM)"/>
    <w:basedOn w:val="CorpodoresumoIVCBM"/>
    <w:link w:val="RefernciasBibliogrficasIVCBMChar"/>
    <w:qFormat/>
    <w:rsid w:val="00755C17"/>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755C17"/>
    <w:rPr>
      <w:rFonts w:ascii="Arial Narrow" w:eastAsia="Calibri" w:hAnsi="Arial Narrow" w:cs="Times New Roman"/>
      <w:sz w:val="24"/>
      <w:szCs w:val="24"/>
      <w:lang w:eastAsia="pt-BR"/>
    </w:rPr>
  </w:style>
  <w:style w:type="character" w:styleId="Hyperlink">
    <w:name w:val="Hyperlink"/>
    <w:basedOn w:val="Fontepargpadro"/>
    <w:uiPriority w:val="99"/>
    <w:unhideWhenUsed/>
    <w:rsid w:val="002063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8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B4AF-63C3-404D-9FDD-612E5A85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5449</Words>
  <Characters>29429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Mitsuo</cp:lastModifiedBy>
  <cp:revision>2</cp:revision>
  <cp:lastPrinted>2014-07-24T01:54:00Z</cp:lastPrinted>
  <dcterms:created xsi:type="dcterms:W3CDTF">2016-10-14T18:42:00Z</dcterms:created>
  <dcterms:modified xsi:type="dcterms:W3CDTF">2016-10-14T18:42:00Z</dcterms:modified>
</cp:coreProperties>
</file>