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644C8" w14:textId="77777777" w:rsidR="00D170F0" w:rsidRPr="00195745" w:rsidRDefault="00D170F0" w:rsidP="0002592F">
      <w:pPr>
        <w:spacing w:line="240" w:lineRule="auto"/>
        <w:ind w:left="-142" w:right="-2"/>
        <w:rPr>
          <w:rFonts w:ascii="Times New Roman" w:hAnsi="Times New Roman" w:cs="Times New Roman"/>
          <w:color w:val="auto"/>
          <w:szCs w:val="24"/>
        </w:rPr>
      </w:pPr>
      <w:r w:rsidRPr="00195745">
        <w:rPr>
          <w:rFonts w:ascii="Times New Roman" w:hAnsi="Times New Roman" w:cs="Times New Roman"/>
          <w:b/>
          <w:bCs/>
          <w:color w:val="auto"/>
          <w:szCs w:val="24"/>
        </w:rPr>
        <w:t xml:space="preserve">Quadro 1. </w:t>
      </w:r>
      <w:r w:rsidRPr="00195745">
        <w:rPr>
          <w:rFonts w:ascii="Times New Roman" w:hAnsi="Times New Roman" w:cs="Times New Roman"/>
          <w:color w:val="auto"/>
          <w:szCs w:val="24"/>
        </w:rPr>
        <w:t>Características metodológicas dos estudos selecionados sobre a importância da mobilização precoce em pacientes atendidos em UTI.</w:t>
      </w:r>
    </w:p>
    <w:tbl>
      <w:tblPr>
        <w:tblStyle w:val="Tabelacomgrade"/>
        <w:tblW w:w="4949" w:type="pct"/>
        <w:jc w:val="center"/>
        <w:tblLook w:val="04A0" w:firstRow="1" w:lastRow="0" w:firstColumn="1" w:lastColumn="0" w:noHBand="0" w:noVBand="1"/>
      </w:tblPr>
      <w:tblGrid>
        <w:gridCol w:w="1546"/>
        <w:gridCol w:w="1263"/>
        <w:gridCol w:w="1341"/>
        <w:gridCol w:w="1958"/>
        <w:gridCol w:w="1991"/>
        <w:gridCol w:w="1991"/>
      </w:tblGrid>
      <w:tr w:rsidR="0002592F" w:rsidRPr="00480A1A" w14:paraId="70773A99" w14:textId="77777777" w:rsidTr="0002592F">
        <w:trPr>
          <w:trHeight w:val="57"/>
          <w:jc w:val="center"/>
        </w:trPr>
        <w:tc>
          <w:tcPr>
            <w:tcW w:w="814" w:type="pct"/>
            <w:shd w:val="clear" w:color="auto" w:fill="D9D9D9" w:themeFill="background1" w:themeFillShade="D9"/>
            <w:vAlign w:val="center"/>
          </w:tcPr>
          <w:p w14:paraId="0E5987D9" w14:textId="77777777" w:rsidR="00D170F0" w:rsidRPr="00480A1A" w:rsidRDefault="00D170F0" w:rsidP="0002592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proofErr w:type="gramStart"/>
            <w:r w:rsidRPr="00480A1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Titulo</w:t>
            </w:r>
            <w:proofErr w:type="gramEnd"/>
          </w:p>
        </w:tc>
        <w:tc>
          <w:tcPr>
            <w:tcW w:w="612" w:type="pct"/>
            <w:shd w:val="clear" w:color="auto" w:fill="D9D9D9" w:themeFill="background1" w:themeFillShade="D9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47"/>
            </w:tblGrid>
            <w:tr w:rsidR="00D170F0" w:rsidRPr="00480A1A" w14:paraId="471F5B9F" w14:textId="77777777" w:rsidTr="00E71B55">
              <w:trPr>
                <w:trHeight w:val="205"/>
              </w:trPr>
              <w:tc>
                <w:tcPr>
                  <w:tcW w:w="999" w:type="dxa"/>
                </w:tcPr>
                <w:p w14:paraId="1BBD457C" w14:textId="77777777" w:rsidR="00D170F0" w:rsidRPr="00480A1A" w:rsidRDefault="00D170F0" w:rsidP="0002592F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18"/>
                      <w:szCs w:val="18"/>
                    </w:rPr>
                  </w:pPr>
                  <w:r w:rsidRPr="00480A1A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8"/>
                    </w:rPr>
                    <w:t>Autor/Ano</w:t>
                  </w:r>
                </w:p>
              </w:tc>
            </w:tr>
          </w:tbl>
          <w:p w14:paraId="190AB7BC" w14:textId="77777777" w:rsidR="00D170F0" w:rsidRPr="00480A1A" w:rsidRDefault="00D170F0" w:rsidP="0002592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D9D9D9" w:themeFill="background1" w:themeFillShade="D9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21"/>
            </w:tblGrid>
            <w:tr w:rsidR="00D170F0" w:rsidRPr="00480A1A" w14:paraId="258570E6" w14:textId="77777777" w:rsidTr="00E71B55">
              <w:trPr>
                <w:trHeight w:val="205"/>
              </w:trPr>
              <w:tc>
                <w:tcPr>
                  <w:tcW w:w="1121" w:type="dxa"/>
                </w:tcPr>
                <w:p w14:paraId="4B375A06" w14:textId="77777777" w:rsidR="00D170F0" w:rsidRPr="00480A1A" w:rsidRDefault="00D170F0" w:rsidP="0002592F">
                  <w:pPr>
                    <w:autoSpaceDE w:val="0"/>
                    <w:autoSpaceDN w:val="0"/>
                    <w:adjustRightInd w:val="0"/>
                    <w:spacing w:line="240" w:lineRule="auto"/>
                    <w:ind w:left="-217"/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18"/>
                      <w:szCs w:val="18"/>
                    </w:rPr>
                  </w:pPr>
                  <w:r w:rsidRPr="00480A1A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8"/>
                    </w:rPr>
                    <w:t>Tipo de Estudo</w:t>
                  </w:r>
                </w:p>
              </w:tc>
            </w:tr>
          </w:tbl>
          <w:p w14:paraId="0B48DD6F" w14:textId="77777777" w:rsidR="00D170F0" w:rsidRPr="00480A1A" w:rsidRDefault="00D170F0" w:rsidP="0002592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949" w:type="pct"/>
            <w:shd w:val="clear" w:color="auto" w:fill="D9D9D9" w:themeFill="background1" w:themeFillShade="D9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20"/>
              <w:gridCol w:w="222"/>
            </w:tblGrid>
            <w:tr w:rsidR="00D170F0" w:rsidRPr="00480A1A" w14:paraId="4AD9C93F" w14:textId="77777777" w:rsidTr="00E71B55">
              <w:trPr>
                <w:trHeight w:val="205"/>
              </w:trPr>
              <w:tc>
                <w:tcPr>
                  <w:tcW w:w="1882" w:type="dxa"/>
                  <w:vAlign w:val="center"/>
                </w:tcPr>
                <w:p w14:paraId="05638F72" w14:textId="77777777" w:rsidR="00D170F0" w:rsidRPr="00480A1A" w:rsidRDefault="00D170F0" w:rsidP="0002592F">
                  <w:pPr>
                    <w:autoSpaceDE w:val="0"/>
                    <w:autoSpaceDN w:val="0"/>
                    <w:adjustRightInd w:val="0"/>
                    <w:spacing w:line="240" w:lineRule="auto"/>
                    <w:ind w:left="-216"/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18"/>
                      <w:szCs w:val="18"/>
                    </w:rPr>
                  </w:pPr>
                  <w:r w:rsidRPr="00480A1A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8"/>
                    </w:rPr>
                    <w:t>População/Amostra</w:t>
                  </w:r>
                </w:p>
              </w:tc>
              <w:tc>
                <w:tcPr>
                  <w:tcW w:w="222" w:type="dxa"/>
                </w:tcPr>
                <w:p w14:paraId="5782AAA8" w14:textId="77777777" w:rsidR="00D170F0" w:rsidRPr="00480A1A" w:rsidRDefault="00D170F0" w:rsidP="0002592F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14:paraId="200A440A" w14:textId="77777777" w:rsidR="00D170F0" w:rsidRPr="00480A1A" w:rsidRDefault="00D170F0" w:rsidP="0002592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008" w:type="pct"/>
            <w:shd w:val="clear" w:color="auto" w:fill="D9D9D9" w:themeFill="background1" w:themeFillShade="D9"/>
            <w:vAlign w:val="center"/>
          </w:tcPr>
          <w:p w14:paraId="44E0F86B" w14:textId="77777777" w:rsidR="00D170F0" w:rsidRPr="00480A1A" w:rsidRDefault="00D170F0" w:rsidP="0002592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80A1A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Objetivos</w:t>
            </w:r>
          </w:p>
        </w:tc>
        <w:tc>
          <w:tcPr>
            <w:tcW w:w="96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A6F0F9" w14:textId="77777777" w:rsidR="00D170F0" w:rsidRPr="00480A1A" w:rsidRDefault="00D170F0" w:rsidP="0002592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80A1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Resultado</w:t>
            </w:r>
          </w:p>
        </w:tc>
      </w:tr>
      <w:tr w:rsidR="0002592F" w:rsidRPr="00480A1A" w14:paraId="7C179D92" w14:textId="77777777" w:rsidTr="0002592F">
        <w:trPr>
          <w:jc w:val="center"/>
        </w:trPr>
        <w:tc>
          <w:tcPr>
            <w:tcW w:w="814" w:type="pct"/>
            <w:vAlign w:val="center"/>
          </w:tcPr>
          <w:p w14:paraId="290FFDFD" w14:textId="77777777" w:rsidR="00D170F0" w:rsidRPr="00480A1A" w:rsidRDefault="00D170F0" w:rsidP="0002592F">
            <w:pPr>
              <w:pStyle w:val="Ttulo3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480A1A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Existe diferença na mobilização precoce entre os pacientes clínicos e cirúrgicos ventilados mecanicamente em UTI?</w:t>
            </w:r>
          </w:p>
        </w:tc>
        <w:tc>
          <w:tcPr>
            <w:tcW w:w="612" w:type="pct"/>
            <w:vAlign w:val="center"/>
          </w:tcPr>
          <w:p w14:paraId="658F96DE" w14:textId="77777777" w:rsidR="00D170F0" w:rsidRPr="00480A1A" w:rsidRDefault="00D170F0" w:rsidP="0002592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80A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Matos et al., (2016)</w:t>
            </w:r>
          </w:p>
        </w:tc>
        <w:tc>
          <w:tcPr>
            <w:tcW w:w="650" w:type="pct"/>
            <w:vAlign w:val="center"/>
          </w:tcPr>
          <w:p w14:paraId="509BB92F" w14:textId="77777777" w:rsidR="00D170F0" w:rsidRPr="00480A1A" w:rsidRDefault="00D170F0" w:rsidP="0002592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80A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Análise retrospectiva</w:t>
            </w:r>
          </w:p>
        </w:tc>
        <w:tc>
          <w:tcPr>
            <w:tcW w:w="949" w:type="pct"/>
            <w:vAlign w:val="center"/>
          </w:tcPr>
          <w:p w14:paraId="011C278E" w14:textId="77777777" w:rsidR="00D170F0" w:rsidRPr="00480A1A" w:rsidRDefault="00D170F0" w:rsidP="0002592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80A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105 participantes</w:t>
            </w:r>
          </w:p>
        </w:tc>
        <w:tc>
          <w:tcPr>
            <w:tcW w:w="1008" w:type="pct"/>
            <w:vAlign w:val="center"/>
          </w:tcPr>
          <w:p w14:paraId="30262025" w14:textId="77777777" w:rsidR="00D170F0" w:rsidRPr="00480A1A" w:rsidRDefault="00D170F0" w:rsidP="0002592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80A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Realizar um levantamento das práticas relacionadas à mobilização dos pacientes internados em uma UTI geral.</w:t>
            </w:r>
          </w:p>
        </w:tc>
        <w:tc>
          <w:tcPr>
            <w:tcW w:w="9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BEFB4" w14:textId="77777777" w:rsidR="00D170F0" w:rsidRPr="00480A1A" w:rsidRDefault="00D170F0" w:rsidP="0002592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80A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Não foram observadas diferenças entre pacientes clínicos e cirúrgicos na realização dos exercícios ativos.</w:t>
            </w:r>
          </w:p>
        </w:tc>
      </w:tr>
      <w:tr w:rsidR="0002592F" w:rsidRPr="00480A1A" w14:paraId="42AE50B3" w14:textId="77777777" w:rsidTr="0002592F">
        <w:trPr>
          <w:jc w:val="center"/>
        </w:trPr>
        <w:tc>
          <w:tcPr>
            <w:tcW w:w="814" w:type="pct"/>
            <w:vAlign w:val="center"/>
          </w:tcPr>
          <w:p w14:paraId="3104F615" w14:textId="77777777" w:rsidR="00D170F0" w:rsidRPr="00480A1A" w:rsidRDefault="00D170F0" w:rsidP="0002592F">
            <w:pPr>
              <w:pStyle w:val="Ttulo3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en-US"/>
              </w:rPr>
            </w:pPr>
            <w:r w:rsidRPr="00480A1A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en-US"/>
              </w:rPr>
              <w:t xml:space="preserve">Early Ambulation in Patients </w:t>
            </w:r>
            <w:proofErr w:type="gramStart"/>
            <w:r w:rsidRPr="00480A1A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en-US"/>
              </w:rPr>
              <w:t>With</w:t>
            </w:r>
            <w:proofErr w:type="gramEnd"/>
            <w:r w:rsidRPr="00480A1A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en-US"/>
              </w:rPr>
              <w:t xml:space="preserve"> External Ventricular Drains: Results of a Quality Improvement Project</w:t>
            </w:r>
          </w:p>
          <w:p w14:paraId="266149D7" w14:textId="77777777" w:rsidR="00D170F0" w:rsidRPr="00480A1A" w:rsidRDefault="00D170F0" w:rsidP="0002592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612" w:type="pct"/>
            <w:vAlign w:val="center"/>
          </w:tcPr>
          <w:p w14:paraId="7D5A7825" w14:textId="77777777" w:rsidR="00D170F0" w:rsidRPr="00480A1A" w:rsidRDefault="0072667D" w:rsidP="0002592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8" w:history="1">
              <w:proofErr w:type="spellStart"/>
              <w:r w:rsidR="00D170F0" w:rsidRPr="00480A1A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Shah</w:t>
              </w:r>
              <w:proofErr w:type="spellEnd"/>
            </w:hyperlink>
            <w:r w:rsidR="00D170F0" w:rsidRPr="00480A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et al., (2018)</w:t>
            </w:r>
          </w:p>
        </w:tc>
        <w:tc>
          <w:tcPr>
            <w:tcW w:w="650" w:type="pct"/>
            <w:vAlign w:val="center"/>
          </w:tcPr>
          <w:p w14:paraId="12C028BE" w14:textId="77777777" w:rsidR="00D170F0" w:rsidRPr="00480A1A" w:rsidRDefault="00D170F0" w:rsidP="0002592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80A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Prospectivo e observacional</w:t>
            </w:r>
          </w:p>
        </w:tc>
        <w:tc>
          <w:tcPr>
            <w:tcW w:w="949" w:type="pct"/>
            <w:vAlign w:val="center"/>
          </w:tcPr>
          <w:p w14:paraId="70E7B9E4" w14:textId="77777777" w:rsidR="00D170F0" w:rsidRPr="00480A1A" w:rsidRDefault="00D170F0" w:rsidP="0002592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80A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90 pacientes</w:t>
            </w:r>
          </w:p>
        </w:tc>
        <w:tc>
          <w:tcPr>
            <w:tcW w:w="1008" w:type="pct"/>
            <w:vAlign w:val="center"/>
          </w:tcPr>
          <w:p w14:paraId="04D35ADD" w14:textId="77777777" w:rsidR="00D170F0" w:rsidRPr="00480A1A" w:rsidRDefault="00D170F0" w:rsidP="0002592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80A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Determinar a segurança e viabilidade da mobilidade precoce em pacientes em UTI.</w:t>
            </w:r>
          </w:p>
        </w:tc>
        <w:tc>
          <w:tcPr>
            <w:tcW w:w="9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18D81" w14:textId="77777777" w:rsidR="00D170F0" w:rsidRPr="00480A1A" w:rsidRDefault="00D170F0" w:rsidP="0002592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80A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Mais pesquisas são necessárias em para avaliar o benefício potencial da mobilidade precoce</w:t>
            </w:r>
          </w:p>
        </w:tc>
      </w:tr>
      <w:tr w:rsidR="0002592F" w:rsidRPr="00480A1A" w14:paraId="4E75BBA6" w14:textId="77777777" w:rsidTr="0002592F">
        <w:trPr>
          <w:jc w:val="center"/>
        </w:trPr>
        <w:tc>
          <w:tcPr>
            <w:tcW w:w="814" w:type="pct"/>
            <w:vAlign w:val="center"/>
          </w:tcPr>
          <w:p w14:paraId="345ABDC4" w14:textId="77777777" w:rsidR="00D170F0" w:rsidRPr="00480A1A" w:rsidRDefault="00D170F0" w:rsidP="0002592F">
            <w:pPr>
              <w:pStyle w:val="Ttulo3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en-US"/>
              </w:rPr>
            </w:pPr>
            <w:r w:rsidRPr="00480A1A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en-US"/>
              </w:rPr>
              <w:t xml:space="preserve">Implementation of an Early Mobility Pathway in </w:t>
            </w:r>
            <w:proofErr w:type="spellStart"/>
            <w:r w:rsidRPr="00480A1A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en-US"/>
              </w:rPr>
              <w:t>Neurointensive</w:t>
            </w:r>
            <w:proofErr w:type="spellEnd"/>
            <w:r w:rsidRPr="00480A1A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en-US"/>
              </w:rPr>
              <w:t xml:space="preserve"> Care Unit Patients </w:t>
            </w:r>
            <w:proofErr w:type="gramStart"/>
            <w:r w:rsidRPr="00480A1A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en-US"/>
              </w:rPr>
              <w:t>With</w:t>
            </w:r>
            <w:proofErr w:type="gramEnd"/>
            <w:r w:rsidRPr="00480A1A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en-US"/>
              </w:rPr>
              <w:t xml:space="preserve"> External Ventricular Devices</w:t>
            </w:r>
          </w:p>
        </w:tc>
        <w:tc>
          <w:tcPr>
            <w:tcW w:w="612" w:type="pct"/>
            <w:vAlign w:val="center"/>
          </w:tcPr>
          <w:p w14:paraId="182EE0C5" w14:textId="77777777" w:rsidR="00D170F0" w:rsidRPr="00480A1A" w:rsidRDefault="0072667D" w:rsidP="0002592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9" w:history="1">
              <w:proofErr w:type="spellStart"/>
              <w:r w:rsidR="00D170F0" w:rsidRPr="00480A1A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Moyer</w:t>
              </w:r>
              <w:proofErr w:type="spellEnd"/>
            </w:hyperlink>
            <w:r w:rsidR="00D170F0" w:rsidRPr="00480A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et al., (2017)</w:t>
            </w:r>
          </w:p>
        </w:tc>
        <w:tc>
          <w:tcPr>
            <w:tcW w:w="650" w:type="pct"/>
            <w:vAlign w:val="center"/>
          </w:tcPr>
          <w:p w14:paraId="5971B3DE" w14:textId="77777777" w:rsidR="00D170F0" w:rsidRPr="00480A1A" w:rsidRDefault="00D170F0" w:rsidP="0002592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80A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Estudo prospectivo</w:t>
            </w:r>
          </w:p>
        </w:tc>
        <w:tc>
          <w:tcPr>
            <w:tcW w:w="949" w:type="pct"/>
            <w:vAlign w:val="center"/>
          </w:tcPr>
          <w:p w14:paraId="7A0E1E5E" w14:textId="77777777" w:rsidR="00D170F0" w:rsidRPr="00480A1A" w:rsidRDefault="00D170F0" w:rsidP="0002592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80A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45 pacientes</w:t>
            </w:r>
          </w:p>
        </w:tc>
        <w:tc>
          <w:tcPr>
            <w:tcW w:w="1008" w:type="pct"/>
            <w:vAlign w:val="center"/>
          </w:tcPr>
          <w:p w14:paraId="0AAFEA5F" w14:textId="77777777" w:rsidR="00D170F0" w:rsidRPr="00480A1A" w:rsidRDefault="00D170F0" w:rsidP="0002592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80A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Determinar a segurança, viabilidade e resultado de um protocolo de mobilização em pacientes em UTI.</w:t>
            </w:r>
          </w:p>
        </w:tc>
        <w:tc>
          <w:tcPr>
            <w:tcW w:w="9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EF97C" w14:textId="77777777" w:rsidR="00D170F0" w:rsidRPr="00480A1A" w:rsidRDefault="00D170F0" w:rsidP="0002592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80A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 mobilização é segura e viável</w:t>
            </w:r>
          </w:p>
        </w:tc>
      </w:tr>
      <w:tr w:rsidR="0002592F" w:rsidRPr="00480A1A" w14:paraId="48C9FEA4" w14:textId="77777777" w:rsidTr="0002592F">
        <w:trPr>
          <w:jc w:val="center"/>
        </w:trPr>
        <w:tc>
          <w:tcPr>
            <w:tcW w:w="814" w:type="pct"/>
            <w:vAlign w:val="center"/>
          </w:tcPr>
          <w:p w14:paraId="15ACB296" w14:textId="77777777" w:rsidR="00D170F0" w:rsidRPr="00480A1A" w:rsidRDefault="00D170F0" w:rsidP="0002592F">
            <w:pPr>
              <w:pStyle w:val="Ttulo3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en-US"/>
              </w:rPr>
            </w:pPr>
            <w:r w:rsidRPr="00480A1A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en-US"/>
              </w:rPr>
              <w:t>Point Prevalence Study of Mobilization Practices for Acute Respiratory Failure Patients in the United States</w:t>
            </w:r>
          </w:p>
          <w:p w14:paraId="1D4BF1D2" w14:textId="77777777" w:rsidR="00D170F0" w:rsidRPr="00480A1A" w:rsidRDefault="00D170F0" w:rsidP="0002592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612" w:type="pct"/>
            <w:vAlign w:val="center"/>
          </w:tcPr>
          <w:p w14:paraId="0588CA27" w14:textId="77777777" w:rsidR="00D170F0" w:rsidRPr="00480A1A" w:rsidRDefault="0072667D" w:rsidP="0002592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10" w:history="1">
              <w:proofErr w:type="spellStart"/>
              <w:r w:rsidR="00D170F0" w:rsidRPr="00480A1A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Jolley</w:t>
              </w:r>
              <w:proofErr w:type="spellEnd"/>
            </w:hyperlink>
            <w:r w:rsidR="00D170F0" w:rsidRPr="00480A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et al., (2017)</w:t>
            </w:r>
          </w:p>
        </w:tc>
        <w:tc>
          <w:tcPr>
            <w:tcW w:w="650" w:type="pct"/>
            <w:vAlign w:val="center"/>
          </w:tcPr>
          <w:p w14:paraId="6BBFEADE" w14:textId="77777777" w:rsidR="00D170F0" w:rsidRPr="00480A1A" w:rsidRDefault="00D170F0" w:rsidP="0002592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80A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Estudo de Corte Transversal</w:t>
            </w:r>
          </w:p>
        </w:tc>
        <w:tc>
          <w:tcPr>
            <w:tcW w:w="949" w:type="pct"/>
            <w:vAlign w:val="center"/>
          </w:tcPr>
          <w:p w14:paraId="3CA24966" w14:textId="77777777" w:rsidR="00D170F0" w:rsidRPr="00480A1A" w:rsidRDefault="00D170F0" w:rsidP="0002592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80A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770 pacientes</w:t>
            </w:r>
          </w:p>
        </w:tc>
        <w:tc>
          <w:tcPr>
            <w:tcW w:w="1008" w:type="pct"/>
            <w:vAlign w:val="center"/>
          </w:tcPr>
          <w:p w14:paraId="38E6A68C" w14:textId="77777777" w:rsidR="00D170F0" w:rsidRPr="00480A1A" w:rsidRDefault="00D170F0" w:rsidP="0002592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80A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Determinar a prevalência e o caráter da mobilidade de pacientes internados em UTI.</w:t>
            </w:r>
          </w:p>
        </w:tc>
        <w:tc>
          <w:tcPr>
            <w:tcW w:w="9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901032" w14:textId="77777777" w:rsidR="00D170F0" w:rsidRPr="00480A1A" w:rsidRDefault="00D170F0" w:rsidP="0002592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80A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 mobilidade precoce foi um forte preditor de alcançar maiores níveis de mobilidade</w:t>
            </w:r>
          </w:p>
        </w:tc>
      </w:tr>
      <w:tr w:rsidR="0002592F" w:rsidRPr="00480A1A" w14:paraId="0490E6F0" w14:textId="77777777" w:rsidTr="0002592F">
        <w:trPr>
          <w:jc w:val="center"/>
        </w:trPr>
        <w:tc>
          <w:tcPr>
            <w:tcW w:w="814" w:type="pct"/>
            <w:vAlign w:val="center"/>
          </w:tcPr>
          <w:p w14:paraId="083AC76D" w14:textId="77777777" w:rsidR="00D170F0" w:rsidRPr="00480A1A" w:rsidRDefault="00D170F0" w:rsidP="0002592F">
            <w:pPr>
              <w:pStyle w:val="Ttulo3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en-US"/>
              </w:rPr>
            </w:pPr>
            <w:r w:rsidRPr="00480A1A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en-US"/>
              </w:rPr>
              <w:t>Making of a Successful Early Mobilization Program for a Medical Intensive Care Unit</w:t>
            </w:r>
          </w:p>
        </w:tc>
        <w:tc>
          <w:tcPr>
            <w:tcW w:w="612" w:type="pct"/>
            <w:vAlign w:val="center"/>
          </w:tcPr>
          <w:p w14:paraId="52015F03" w14:textId="77777777" w:rsidR="00D170F0" w:rsidRPr="00480A1A" w:rsidRDefault="00D170F0" w:rsidP="0002592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480A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Sigler</w:t>
            </w:r>
            <w:proofErr w:type="spellEnd"/>
            <w:r w:rsidRPr="00480A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et al., (2016)</w:t>
            </w:r>
          </w:p>
        </w:tc>
        <w:tc>
          <w:tcPr>
            <w:tcW w:w="650" w:type="pct"/>
            <w:vAlign w:val="center"/>
          </w:tcPr>
          <w:p w14:paraId="19A6DBB2" w14:textId="77777777" w:rsidR="00D170F0" w:rsidRPr="00480A1A" w:rsidRDefault="00D170F0" w:rsidP="0002592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80A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Estudo Quantitativo e Descritivo</w:t>
            </w:r>
          </w:p>
        </w:tc>
        <w:tc>
          <w:tcPr>
            <w:tcW w:w="949" w:type="pct"/>
            <w:vAlign w:val="center"/>
          </w:tcPr>
          <w:p w14:paraId="3146FAD4" w14:textId="77777777" w:rsidR="00D170F0" w:rsidRPr="00480A1A" w:rsidRDefault="00D170F0" w:rsidP="0002592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80A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50 pacientes</w:t>
            </w:r>
          </w:p>
        </w:tc>
        <w:tc>
          <w:tcPr>
            <w:tcW w:w="1008" w:type="pct"/>
            <w:vAlign w:val="center"/>
          </w:tcPr>
          <w:p w14:paraId="0B117594" w14:textId="77777777" w:rsidR="00D170F0" w:rsidRPr="00480A1A" w:rsidRDefault="00D170F0" w:rsidP="0002592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480A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Fornecer</w:t>
            </w:r>
            <w:proofErr w:type="spellEnd"/>
            <w:r w:rsidRPr="00480A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uma diretriz para o desenvolvimento e implementação do programa de mobilização precoce da UTI</w:t>
            </w:r>
          </w:p>
        </w:tc>
        <w:tc>
          <w:tcPr>
            <w:tcW w:w="9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D86B15" w14:textId="77777777" w:rsidR="00D170F0" w:rsidRPr="00480A1A" w:rsidRDefault="00D170F0" w:rsidP="0002592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80A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 mobilização precoce na UTI é segura e eficaz.</w:t>
            </w:r>
          </w:p>
        </w:tc>
      </w:tr>
      <w:tr w:rsidR="0002592F" w:rsidRPr="00480A1A" w14:paraId="0464C990" w14:textId="77777777" w:rsidTr="0002592F">
        <w:trPr>
          <w:trHeight w:val="759"/>
          <w:jc w:val="center"/>
        </w:trPr>
        <w:tc>
          <w:tcPr>
            <w:tcW w:w="814" w:type="pct"/>
            <w:vAlign w:val="center"/>
          </w:tcPr>
          <w:p w14:paraId="45F844A7" w14:textId="77777777" w:rsidR="00D170F0" w:rsidRPr="00480A1A" w:rsidRDefault="00D170F0" w:rsidP="0002592F">
            <w:pPr>
              <w:pStyle w:val="Ttulo3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en-US"/>
              </w:rPr>
            </w:pPr>
            <w:r w:rsidRPr="00480A1A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en-US"/>
              </w:rPr>
              <w:t>An Environmental Scan for Early Mobilization Practices in U.S. ICUs</w:t>
            </w:r>
          </w:p>
        </w:tc>
        <w:tc>
          <w:tcPr>
            <w:tcW w:w="612" w:type="pct"/>
            <w:vAlign w:val="center"/>
          </w:tcPr>
          <w:p w14:paraId="606E8EBC" w14:textId="77777777" w:rsidR="00D170F0" w:rsidRPr="00480A1A" w:rsidRDefault="0072667D" w:rsidP="0002592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11" w:history="1">
              <w:proofErr w:type="spellStart"/>
              <w:r w:rsidR="00D170F0" w:rsidRPr="00480A1A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Bakhru</w:t>
              </w:r>
              <w:proofErr w:type="spellEnd"/>
            </w:hyperlink>
            <w:r w:rsidR="00D170F0" w:rsidRPr="00480A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et al., (2015)</w:t>
            </w:r>
          </w:p>
        </w:tc>
        <w:tc>
          <w:tcPr>
            <w:tcW w:w="650" w:type="pct"/>
            <w:vAlign w:val="center"/>
          </w:tcPr>
          <w:p w14:paraId="0C66BADC" w14:textId="77777777" w:rsidR="00D170F0" w:rsidRPr="00480A1A" w:rsidRDefault="00D170F0" w:rsidP="0002592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80A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Estudo Quantitativo e Descritivo</w:t>
            </w:r>
          </w:p>
        </w:tc>
        <w:tc>
          <w:tcPr>
            <w:tcW w:w="949" w:type="pct"/>
            <w:vAlign w:val="center"/>
          </w:tcPr>
          <w:p w14:paraId="5C1B475D" w14:textId="77777777" w:rsidR="00D170F0" w:rsidRPr="00480A1A" w:rsidRDefault="00D170F0" w:rsidP="0002592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80A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687 </w:t>
            </w:r>
            <w:proofErr w:type="spellStart"/>
            <w:r w:rsidRPr="00480A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UTI’s</w:t>
            </w:r>
            <w:proofErr w:type="spellEnd"/>
          </w:p>
        </w:tc>
        <w:tc>
          <w:tcPr>
            <w:tcW w:w="1008" w:type="pct"/>
            <w:vAlign w:val="center"/>
          </w:tcPr>
          <w:p w14:paraId="1D8D9287" w14:textId="77777777" w:rsidR="00D170F0" w:rsidRPr="00480A1A" w:rsidRDefault="00D170F0" w:rsidP="0002592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80A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Detalhar a prontidão para a mobilização precoce, a prática atual e as barreiras à mobilização precoce.</w:t>
            </w:r>
          </w:p>
        </w:tc>
        <w:tc>
          <w:tcPr>
            <w:tcW w:w="9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B136B" w14:textId="77777777" w:rsidR="00D170F0" w:rsidRPr="00480A1A" w:rsidRDefault="00D170F0" w:rsidP="0002592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gramStart"/>
            <w:r w:rsidRPr="00480A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Houveram</w:t>
            </w:r>
            <w:proofErr w:type="gramEnd"/>
            <w:r w:rsidRPr="00480A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benefícios da mobilização precoce</w:t>
            </w:r>
          </w:p>
        </w:tc>
      </w:tr>
      <w:tr w:rsidR="0002592F" w:rsidRPr="00480A1A" w14:paraId="299AF362" w14:textId="77777777" w:rsidTr="0002592F">
        <w:trPr>
          <w:trHeight w:val="714"/>
          <w:jc w:val="center"/>
        </w:trPr>
        <w:tc>
          <w:tcPr>
            <w:tcW w:w="814" w:type="pct"/>
            <w:vAlign w:val="center"/>
          </w:tcPr>
          <w:p w14:paraId="29955D0D" w14:textId="77777777" w:rsidR="00D170F0" w:rsidRPr="00480A1A" w:rsidRDefault="00D170F0" w:rsidP="0002592F">
            <w:pPr>
              <w:pStyle w:val="Ttulo3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en-US"/>
              </w:rPr>
            </w:pPr>
            <w:r w:rsidRPr="00480A1A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en-US"/>
              </w:rPr>
              <w:t>Early mobilization practice in a single Brazilian intensive care unit</w:t>
            </w:r>
          </w:p>
        </w:tc>
        <w:tc>
          <w:tcPr>
            <w:tcW w:w="612" w:type="pct"/>
            <w:vAlign w:val="center"/>
          </w:tcPr>
          <w:p w14:paraId="621F76FD" w14:textId="77777777" w:rsidR="00D170F0" w:rsidRPr="00480A1A" w:rsidRDefault="0072667D" w:rsidP="0002592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12" w:history="1">
              <w:r w:rsidR="00D170F0" w:rsidRPr="00480A1A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Pires-Neto</w:t>
              </w:r>
            </w:hyperlink>
            <w:r w:rsidR="00D170F0" w:rsidRPr="00480A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et al., (2015)</w:t>
            </w:r>
          </w:p>
        </w:tc>
        <w:tc>
          <w:tcPr>
            <w:tcW w:w="650" w:type="pct"/>
            <w:vAlign w:val="center"/>
          </w:tcPr>
          <w:p w14:paraId="6C24BBBF" w14:textId="77777777" w:rsidR="00D170F0" w:rsidRPr="00480A1A" w:rsidRDefault="00D170F0" w:rsidP="0002592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80A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Análise retrospectiva</w:t>
            </w:r>
          </w:p>
        </w:tc>
        <w:tc>
          <w:tcPr>
            <w:tcW w:w="949" w:type="pct"/>
            <w:vAlign w:val="center"/>
          </w:tcPr>
          <w:p w14:paraId="5843878B" w14:textId="77777777" w:rsidR="00D170F0" w:rsidRPr="00480A1A" w:rsidRDefault="00D170F0" w:rsidP="0002592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80A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275 pacientes</w:t>
            </w:r>
          </w:p>
        </w:tc>
        <w:tc>
          <w:tcPr>
            <w:tcW w:w="1008" w:type="pct"/>
            <w:vAlign w:val="center"/>
          </w:tcPr>
          <w:p w14:paraId="31B3D4C3" w14:textId="77777777" w:rsidR="00D170F0" w:rsidRPr="00480A1A" w:rsidRDefault="00D170F0" w:rsidP="0002592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80A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Caracterizar a oferta de terapia de mobilização precoce em pacientes críticos em uma UTI</w:t>
            </w:r>
          </w:p>
        </w:tc>
        <w:tc>
          <w:tcPr>
            <w:tcW w:w="9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F5FA94" w14:textId="77777777" w:rsidR="00D170F0" w:rsidRPr="00480A1A" w:rsidRDefault="00D170F0" w:rsidP="0002592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80A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Em nossa UTI brasileira, a terapia de mobilização em pacientes críticos era segura e viável.</w:t>
            </w:r>
          </w:p>
        </w:tc>
      </w:tr>
    </w:tbl>
    <w:p w14:paraId="4DCDD306" w14:textId="77777777" w:rsidR="0002592F" w:rsidRPr="0002592F" w:rsidRDefault="0002592F" w:rsidP="0002592F">
      <w:p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02592F">
        <w:rPr>
          <w:rFonts w:ascii="Times New Roman" w:hAnsi="Times New Roman" w:cs="Times New Roman"/>
          <w:b/>
          <w:sz w:val="20"/>
          <w:szCs w:val="24"/>
        </w:rPr>
        <w:t xml:space="preserve">Fonte: </w:t>
      </w:r>
      <w:r w:rsidRPr="0002592F">
        <w:rPr>
          <w:rFonts w:ascii="Times New Roman" w:hAnsi="Times New Roman" w:cs="Times New Roman"/>
          <w:sz w:val="20"/>
          <w:szCs w:val="24"/>
        </w:rPr>
        <w:t>Protocolo de pesquisa, 2019.</w:t>
      </w:r>
    </w:p>
    <w:sectPr w:rsidR="0002592F" w:rsidRPr="0002592F" w:rsidSect="00480A1A">
      <w:headerReference w:type="default" r:id="rId13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19E97" w14:textId="77777777" w:rsidR="0072667D" w:rsidRDefault="0072667D" w:rsidP="001E36A7">
      <w:pPr>
        <w:spacing w:line="240" w:lineRule="auto"/>
      </w:pPr>
      <w:r>
        <w:separator/>
      </w:r>
    </w:p>
  </w:endnote>
  <w:endnote w:type="continuationSeparator" w:id="0">
    <w:p w14:paraId="567B5BC0" w14:textId="77777777" w:rsidR="0072667D" w:rsidRDefault="0072667D" w:rsidP="001E36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742A7" w14:textId="77777777" w:rsidR="0072667D" w:rsidRDefault="0072667D" w:rsidP="001E36A7">
      <w:pPr>
        <w:spacing w:line="240" w:lineRule="auto"/>
      </w:pPr>
      <w:r>
        <w:separator/>
      </w:r>
    </w:p>
  </w:footnote>
  <w:footnote w:type="continuationSeparator" w:id="0">
    <w:p w14:paraId="1475C753" w14:textId="77777777" w:rsidR="0072667D" w:rsidRDefault="0072667D" w:rsidP="001E36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1499773"/>
      <w:docPartObj>
        <w:docPartGallery w:val="Page Numbers (Top of Page)"/>
        <w:docPartUnique/>
      </w:docPartObj>
    </w:sdtPr>
    <w:sdtEndPr/>
    <w:sdtContent>
      <w:p w14:paraId="1ECD0EEF" w14:textId="33BA6CBE" w:rsidR="0066401F" w:rsidRDefault="0066401F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CB6">
          <w:rPr>
            <w:noProof/>
          </w:rPr>
          <w:t>1</w:t>
        </w:r>
        <w:r>
          <w:fldChar w:fldCharType="end"/>
        </w:r>
      </w:p>
    </w:sdtContent>
  </w:sdt>
  <w:p w14:paraId="67C0AFA6" w14:textId="77777777" w:rsidR="0066401F" w:rsidRDefault="0066401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40159"/>
    <w:multiLevelType w:val="hybridMultilevel"/>
    <w:tmpl w:val="3FE8F640"/>
    <w:lvl w:ilvl="0" w:tplc="0874B6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15"/>
    <w:rsid w:val="00017BC2"/>
    <w:rsid w:val="000203BF"/>
    <w:rsid w:val="00022B85"/>
    <w:rsid w:val="0002592F"/>
    <w:rsid w:val="00032210"/>
    <w:rsid w:val="00034057"/>
    <w:rsid w:val="00036B16"/>
    <w:rsid w:val="00054ACF"/>
    <w:rsid w:val="00055607"/>
    <w:rsid w:val="0005561E"/>
    <w:rsid w:val="000571CA"/>
    <w:rsid w:val="00057D35"/>
    <w:rsid w:val="000661AC"/>
    <w:rsid w:val="00070109"/>
    <w:rsid w:val="00071036"/>
    <w:rsid w:val="00074317"/>
    <w:rsid w:val="000779A4"/>
    <w:rsid w:val="00083891"/>
    <w:rsid w:val="00087DE1"/>
    <w:rsid w:val="000940C3"/>
    <w:rsid w:val="00096F27"/>
    <w:rsid w:val="000A0B7B"/>
    <w:rsid w:val="000A0EB2"/>
    <w:rsid w:val="000A2445"/>
    <w:rsid w:val="000A3F04"/>
    <w:rsid w:val="000A7751"/>
    <w:rsid w:val="000B33B8"/>
    <w:rsid w:val="000C3596"/>
    <w:rsid w:val="000D3112"/>
    <w:rsid w:val="000E0D08"/>
    <w:rsid w:val="000E4C0E"/>
    <w:rsid w:val="000E6E4E"/>
    <w:rsid w:val="000F1A98"/>
    <w:rsid w:val="000F298E"/>
    <w:rsid w:val="000F53EA"/>
    <w:rsid w:val="000F605B"/>
    <w:rsid w:val="000F692A"/>
    <w:rsid w:val="000F79F8"/>
    <w:rsid w:val="001003DD"/>
    <w:rsid w:val="00120117"/>
    <w:rsid w:val="00123BE2"/>
    <w:rsid w:val="001249BA"/>
    <w:rsid w:val="00126F9B"/>
    <w:rsid w:val="00130042"/>
    <w:rsid w:val="0013345B"/>
    <w:rsid w:val="001453E9"/>
    <w:rsid w:val="00146064"/>
    <w:rsid w:val="00146544"/>
    <w:rsid w:val="00150928"/>
    <w:rsid w:val="001509F5"/>
    <w:rsid w:val="00151384"/>
    <w:rsid w:val="001630F5"/>
    <w:rsid w:val="001767B8"/>
    <w:rsid w:val="0018049F"/>
    <w:rsid w:val="0018072E"/>
    <w:rsid w:val="00180D83"/>
    <w:rsid w:val="001819E2"/>
    <w:rsid w:val="001823F6"/>
    <w:rsid w:val="00183992"/>
    <w:rsid w:val="001866B6"/>
    <w:rsid w:val="00186B84"/>
    <w:rsid w:val="00191E01"/>
    <w:rsid w:val="00194DA2"/>
    <w:rsid w:val="00195745"/>
    <w:rsid w:val="001A23CB"/>
    <w:rsid w:val="001A5C0A"/>
    <w:rsid w:val="001A7E14"/>
    <w:rsid w:val="001B32D7"/>
    <w:rsid w:val="001B36AB"/>
    <w:rsid w:val="001B5A7B"/>
    <w:rsid w:val="001C2547"/>
    <w:rsid w:val="001C4573"/>
    <w:rsid w:val="001C5DF5"/>
    <w:rsid w:val="001C61BF"/>
    <w:rsid w:val="001C6707"/>
    <w:rsid w:val="001D5EBF"/>
    <w:rsid w:val="001E0609"/>
    <w:rsid w:val="001E22A0"/>
    <w:rsid w:val="001E36A7"/>
    <w:rsid w:val="001F075A"/>
    <w:rsid w:val="001F19CB"/>
    <w:rsid w:val="001F341C"/>
    <w:rsid w:val="001F56C7"/>
    <w:rsid w:val="001F6BA5"/>
    <w:rsid w:val="001F7572"/>
    <w:rsid w:val="002033F5"/>
    <w:rsid w:val="00203D46"/>
    <w:rsid w:val="0020503B"/>
    <w:rsid w:val="00207891"/>
    <w:rsid w:val="00210178"/>
    <w:rsid w:val="0021460F"/>
    <w:rsid w:val="00215EDF"/>
    <w:rsid w:val="002177F1"/>
    <w:rsid w:val="0023063D"/>
    <w:rsid w:val="00252904"/>
    <w:rsid w:val="00254A71"/>
    <w:rsid w:val="00256309"/>
    <w:rsid w:val="00263362"/>
    <w:rsid w:val="00266097"/>
    <w:rsid w:val="00271146"/>
    <w:rsid w:val="002737D5"/>
    <w:rsid w:val="002839FD"/>
    <w:rsid w:val="0028627D"/>
    <w:rsid w:val="002A10BA"/>
    <w:rsid w:val="002A2447"/>
    <w:rsid w:val="002A47F3"/>
    <w:rsid w:val="002A68FD"/>
    <w:rsid w:val="002A7333"/>
    <w:rsid w:val="002C26E5"/>
    <w:rsid w:val="002C7E55"/>
    <w:rsid w:val="002D3363"/>
    <w:rsid w:val="002D5C97"/>
    <w:rsid w:val="002E25DE"/>
    <w:rsid w:val="002E4256"/>
    <w:rsid w:val="002F149E"/>
    <w:rsid w:val="002F31B1"/>
    <w:rsid w:val="00302598"/>
    <w:rsid w:val="00303018"/>
    <w:rsid w:val="0030683B"/>
    <w:rsid w:val="003078B2"/>
    <w:rsid w:val="0031147E"/>
    <w:rsid w:val="00312E3E"/>
    <w:rsid w:val="003177C4"/>
    <w:rsid w:val="0032344B"/>
    <w:rsid w:val="0033369A"/>
    <w:rsid w:val="00334BD8"/>
    <w:rsid w:val="00334D9C"/>
    <w:rsid w:val="00334F59"/>
    <w:rsid w:val="00336C35"/>
    <w:rsid w:val="00337031"/>
    <w:rsid w:val="00337105"/>
    <w:rsid w:val="0033750A"/>
    <w:rsid w:val="00342FAC"/>
    <w:rsid w:val="00355DFF"/>
    <w:rsid w:val="003568F8"/>
    <w:rsid w:val="003571D8"/>
    <w:rsid w:val="0036161B"/>
    <w:rsid w:val="00364F13"/>
    <w:rsid w:val="0036668E"/>
    <w:rsid w:val="003712C2"/>
    <w:rsid w:val="00372827"/>
    <w:rsid w:val="00374F56"/>
    <w:rsid w:val="00384142"/>
    <w:rsid w:val="00391E65"/>
    <w:rsid w:val="0039210C"/>
    <w:rsid w:val="003B035F"/>
    <w:rsid w:val="003B3029"/>
    <w:rsid w:val="003B47A7"/>
    <w:rsid w:val="003C3908"/>
    <w:rsid w:val="003C4A4A"/>
    <w:rsid w:val="003C5FD8"/>
    <w:rsid w:val="003D2E23"/>
    <w:rsid w:val="003E019D"/>
    <w:rsid w:val="003E046B"/>
    <w:rsid w:val="003E22A4"/>
    <w:rsid w:val="003E23E2"/>
    <w:rsid w:val="003E2B5D"/>
    <w:rsid w:val="003E3136"/>
    <w:rsid w:val="003E6BCD"/>
    <w:rsid w:val="003F4131"/>
    <w:rsid w:val="003F4BCE"/>
    <w:rsid w:val="00405C05"/>
    <w:rsid w:val="004073C6"/>
    <w:rsid w:val="0041726A"/>
    <w:rsid w:val="00417B12"/>
    <w:rsid w:val="00421446"/>
    <w:rsid w:val="004225BC"/>
    <w:rsid w:val="00427D3C"/>
    <w:rsid w:val="00431306"/>
    <w:rsid w:val="00450296"/>
    <w:rsid w:val="004609EE"/>
    <w:rsid w:val="0046439B"/>
    <w:rsid w:val="00470962"/>
    <w:rsid w:val="004726AF"/>
    <w:rsid w:val="00474F79"/>
    <w:rsid w:val="00476D8D"/>
    <w:rsid w:val="0048083C"/>
    <w:rsid w:val="00480A1A"/>
    <w:rsid w:val="00483B65"/>
    <w:rsid w:val="0048654A"/>
    <w:rsid w:val="004902A1"/>
    <w:rsid w:val="00495BC6"/>
    <w:rsid w:val="004A61C3"/>
    <w:rsid w:val="004A7656"/>
    <w:rsid w:val="004B2CB1"/>
    <w:rsid w:val="004B445A"/>
    <w:rsid w:val="004B470C"/>
    <w:rsid w:val="004C035E"/>
    <w:rsid w:val="004C5E5E"/>
    <w:rsid w:val="004D255A"/>
    <w:rsid w:val="004D6096"/>
    <w:rsid w:val="004D639B"/>
    <w:rsid w:val="004E11BC"/>
    <w:rsid w:val="004E1D34"/>
    <w:rsid w:val="004E24EB"/>
    <w:rsid w:val="004E2CB8"/>
    <w:rsid w:val="004E513A"/>
    <w:rsid w:val="004E6532"/>
    <w:rsid w:val="004F107F"/>
    <w:rsid w:val="004F122C"/>
    <w:rsid w:val="004F13BA"/>
    <w:rsid w:val="004F5157"/>
    <w:rsid w:val="004F534A"/>
    <w:rsid w:val="004F5876"/>
    <w:rsid w:val="00503EC0"/>
    <w:rsid w:val="00505387"/>
    <w:rsid w:val="005122E0"/>
    <w:rsid w:val="00512F6B"/>
    <w:rsid w:val="00515F60"/>
    <w:rsid w:val="00523DAB"/>
    <w:rsid w:val="00527E18"/>
    <w:rsid w:val="00530B7D"/>
    <w:rsid w:val="005343AE"/>
    <w:rsid w:val="005461B8"/>
    <w:rsid w:val="005567DA"/>
    <w:rsid w:val="005625AE"/>
    <w:rsid w:val="00564595"/>
    <w:rsid w:val="005659ED"/>
    <w:rsid w:val="00571944"/>
    <w:rsid w:val="00576629"/>
    <w:rsid w:val="0058065A"/>
    <w:rsid w:val="00581DCA"/>
    <w:rsid w:val="005902ED"/>
    <w:rsid w:val="00592284"/>
    <w:rsid w:val="00592B18"/>
    <w:rsid w:val="005A14D6"/>
    <w:rsid w:val="005B5255"/>
    <w:rsid w:val="005B529E"/>
    <w:rsid w:val="005B5D69"/>
    <w:rsid w:val="005C0D6A"/>
    <w:rsid w:val="005C1A18"/>
    <w:rsid w:val="005C2EC9"/>
    <w:rsid w:val="005C66B1"/>
    <w:rsid w:val="005C70B3"/>
    <w:rsid w:val="005D68E7"/>
    <w:rsid w:val="005E1BB4"/>
    <w:rsid w:val="005E25A0"/>
    <w:rsid w:val="005F1BAD"/>
    <w:rsid w:val="005F51E8"/>
    <w:rsid w:val="00601090"/>
    <w:rsid w:val="00604CEB"/>
    <w:rsid w:val="00604E0F"/>
    <w:rsid w:val="0061056C"/>
    <w:rsid w:val="006124BA"/>
    <w:rsid w:val="00612D9F"/>
    <w:rsid w:val="00614A28"/>
    <w:rsid w:val="00616043"/>
    <w:rsid w:val="00617616"/>
    <w:rsid w:val="00621A1A"/>
    <w:rsid w:val="00626C76"/>
    <w:rsid w:val="00633357"/>
    <w:rsid w:val="006378B1"/>
    <w:rsid w:val="00637973"/>
    <w:rsid w:val="00640A17"/>
    <w:rsid w:val="00644C25"/>
    <w:rsid w:val="006508B7"/>
    <w:rsid w:val="0066401F"/>
    <w:rsid w:val="006664AE"/>
    <w:rsid w:val="00671159"/>
    <w:rsid w:val="00676B66"/>
    <w:rsid w:val="00686BC9"/>
    <w:rsid w:val="00694985"/>
    <w:rsid w:val="006A1335"/>
    <w:rsid w:val="006A3263"/>
    <w:rsid w:val="006B0F18"/>
    <w:rsid w:val="006B6713"/>
    <w:rsid w:val="006C2863"/>
    <w:rsid w:val="006C378D"/>
    <w:rsid w:val="006C404F"/>
    <w:rsid w:val="006C55EB"/>
    <w:rsid w:val="006D6F8F"/>
    <w:rsid w:val="006D7015"/>
    <w:rsid w:val="006E0E98"/>
    <w:rsid w:val="006F5387"/>
    <w:rsid w:val="006F723A"/>
    <w:rsid w:val="00703531"/>
    <w:rsid w:val="0071350F"/>
    <w:rsid w:val="007159E7"/>
    <w:rsid w:val="00716742"/>
    <w:rsid w:val="00720FF6"/>
    <w:rsid w:val="00722096"/>
    <w:rsid w:val="007241CF"/>
    <w:rsid w:val="0072667D"/>
    <w:rsid w:val="00726FF7"/>
    <w:rsid w:val="007272FC"/>
    <w:rsid w:val="0073172D"/>
    <w:rsid w:val="00736242"/>
    <w:rsid w:val="00742F11"/>
    <w:rsid w:val="00745688"/>
    <w:rsid w:val="0075400A"/>
    <w:rsid w:val="007601EB"/>
    <w:rsid w:val="0076261B"/>
    <w:rsid w:val="00762E06"/>
    <w:rsid w:val="00767569"/>
    <w:rsid w:val="0077091A"/>
    <w:rsid w:val="00773FFB"/>
    <w:rsid w:val="00775D1A"/>
    <w:rsid w:val="007769D1"/>
    <w:rsid w:val="00777D32"/>
    <w:rsid w:val="007803AD"/>
    <w:rsid w:val="0078120C"/>
    <w:rsid w:val="007812EA"/>
    <w:rsid w:val="00792912"/>
    <w:rsid w:val="00793B1B"/>
    <w:rsid w:val="0079444E"/>
    <w:rsid w:val="007950B4"/>
    <w:rsid w:val="007A1939"/>
    <w:rsid w:val="007A2B4A"/>
    <w:rsid w:val="007A6506"/>
    <w:rsid w:val="007A694B"/>
    <w:rsid w:val="007A70DD"/>
    <w:rsid w:val="007B01FF"/>
    <w:rsid w:val="007B7868"/>
    <w:rsid w:val="007C08A2"/>
    <w:rsid w:val="007C159C"/>
    <w:rsid w:val="007C2EE2"/>
    <w:rsid w:val="007D32B5"/>
    <w:rsid w:val="007E09F7"/>
    <w:rsid w:val="007E4D9E"/>
    <w:rsid w:val="00805AD4"/>
    <w:rsid w:val="00806A3D"/>
    <w:rsid w:val="00811FF4"/>
    <w:rsid w:val="00812FBA"/>
    <w:rsid w:val="00825080"/>
    <w:rsid w:val="00825A83"/>
    <w:rsid w:val="00827132"/>
    <w:rsid w:val="00840532"/>
    <w:rsid w:val="0084053A"/>
    <w:rsid w:val="00841294"/>
    <w:rsid w:val="008516C2"/>
    <w:rsid w:val="00853552"/>
    <w:rsid w:val="008559F8"/>
    <w:rsid w:val="00857607"/>
    <w:rsid w:val="0085776C"/>
    <w:rsid w:val="00865CAD"/>
    <w:rsid w:val="00866959"/>
    <w:rsid w:val="00873D05"/>
    <w:rsid w:val="008865CD"/>
    <w:rsid w:val="00886827"/>
    <w:rsid w:val="00887FB5"/>
    <w:rsid w:val="00890122"/>
    <w:rsid w:val="00897D76"/>
    <w:rsid w:val="008A5D85"/>
    <w:rsid w:val="008B032F"/>
    <w:rsid w:val="008B09E9"/>
    <w:rsid w:val="008B5B45"/>
    <w:rsid w:val="008D0F12"/>
    <w:rsid w:val="008D7B07"/>
    <w:rsid w:val="008E68F3"/>
    <w:rsid w:val="008E6C53"/>
    <w:rsid w:val="008E7ACF"/>
    <w:rsid w:val="008F190B"/>
    <w:rsid w:val="008F49D0"/>
    <w:rsid w:val="00913CA7"/>
    <w:rsid w:val="009151EE"/>
    <w:rsid w:val="009205F3"/>
    <w:rsid w:val="00930A25"/>
    <w:rsid w:val="009323BE"/>
    <w:rsid w:val="009331E5"/>
    <w:rsid w:val="00937622"/>
    <w:rsid w:val="00942ED0"/>
    <w:rsid w:val="0095689C"/>
    <w:rsid w:val="0096412E"/>
    <w:rsid w:val="00966173"/>
    <w:rsid w:val="00971C95"/>
    <w:rsid w:val="00973F4B"/>
    <w:rsid w:val="00974B1A"/>
    <w:rsid w:val="00985423"/>
    <w:rsid w:val="009914B3"/>
    <w:rsid w:val="0099151C"/>
    <w:rsid w:val="00991984"/>
    <w:rsid w:val="009959BC"/>
    <w:rsid w:val="0099640F"/>
    <w:rsid w:val="009A4A2E"/>
    <w:rsid w:val="009A6B9E"/>
    <w:rsid w:val="009C1111"/>
    <w:rsid w:val="009C466E"/>
    <w:rsid w:val="009C682E"/>
    <w:rsid w:val="009E3483"/>
    <w:rsid w:val="009E5F8B"/>
    <w:rsid w:val="009F0A02"/>
    <w:rsid w:val="009F674E"/>
    <w:rsid w:val="00A05BF0"/>
    <w:rsid w:val="00A07A90"/>
    <w:rsid w:val="00A07BB4"/>
    <w:rsid w:val="00A125B7"/>
    <w:rsid w:val="00A13170"/>
    <w:rsid w:val="00A21418"/>
    <w:rsid w:val="00A2264C"/>
    <w:rsid w:val="00A31F92"/>
    <w:rsid w:val="00A320B2"/>
    <w:rsid w:val="00A33395"/>
    <w:rsid w:val="00A334BE"/>
    <w:rsid w:val="00A3514D"/>
    <w:rsid w:val="00A36146"/>
    <w:rsid w:val="00A37A0D"/>
    <w:rsid w:val="00A42581"/>
    <w:rsid w:val="00A52000"/>
    <w:rsid w:val="00A62B84"/>
    <w:rsid w:val="00A66728"/>
    <w:rsid w:val="00A72317"/>
    <w:rsid w:val="00A73D20"/>
    <w:rsid w:val="00A76962"/>
    <w:rsid w:val="00A803D9"/>
    <w:rsid w:val="00A84270"/>
    <w:rsid w:val="00A8590A"/>
    <w:rsid w:val="00A87ED6"/>
    <w:rsid w:val="00A940FB"/>
    <w:rsid w:val="00A9484C"/>
    <w:rsid w:val="00A96884"/>
    <w:rsid w:val="00AB232E"/>
    <w:rsid w:val="00AB3B57"/>
    <w:rsid w:val="00AB47FE"/>
    <w:rsid w:val="00AC039D"/>
    <w:rsid w:val="00AC4CF3"/>
    <w:rsid w:val="00AC5060"/>
    <w:rsid w:val="00AD047C"/>
    <w:rsid w:val="00AD11CD"/>
    <w:rsid w:val="00AD65AB"/>
    <w:rsid w:val="00AD6E7D"/>
    <w:rsid w:val="00AE0F93"/>
    <w:rsid w:val="00AE3C14"/>
    <w:rsid w:val="00AE7CE6"/>
    <w:rsid w:val="00B006B5"/>
    <w:rsid w:val="00B013BE"/>
    <w:rsid w:val="00B10079"/>
    <w:rsid w:val="00B10C2A"/>
    <w:rsid w:val="00B13D69"/>
    <w:rsid w:val="00B21820"/>
    <w:rsid w:val="00B2251B"/>
    <w:rsid w:val="00B2432C"/>
    <w:rsid w:val="00B2780F"/>
    <w:rsid w:val="00B372D4"/>
    <w:rsid w:val="00B44EE4"/>
    <w:rsid w:val="00B51C68"/>
    <w:rsid w:val="00B5548F"/>
    <w:rsid w:val="00B602E9"/>
    <w:rsid w:val="00B631D6"/>
    <w:rsid w:val="00B63E23"/>
    <w:rsid w:val="00B66123"/>
    <w:rsid w:val="00B669F5"/>
    <w:rsid w:val="00B67F2E"/>
    <w:rsid w:val="00B734C3"/>
    <w:rsid w:val="00B74ECE"/>
    <w:rsid w:val="00B76092"/>
    <w:rsid w:val="00B8274A"/>
    <w:rsid w:val="00B85207"/>
    <w:rsid w:val="00B87A66"/>
    <w:rsid w:val="00B9078B"/>
    <w:rsid w:val="00B90FBC"/>
    <w:rsid w:val="00B91A7B"/>
    <w:rsid w:val="00B93699"/>
    <w:rsid w:val="00B95451"/>
    <w:rsid w:val="00B959CB"/>
    <w:rsid w:val="00B9782E"/>
    <w:rsid w:val="00BA61A3"/>
    <w:rsid w:val="00BB5576"/>
    <w:rsid w:val="00BB5B31"/>
    <w:rsid w:val="00BC0AE6"/>
    <w:rsid w:val="00BC2609"/>
    <w:rsid w:val="00BE0CAE"/>
    <w:rsid w:val="00BE3212"/>
    <w:rsid w:val="00BF6CC1"/>
    <w:rsid w:val="00C0085D"/>
    <w:rsid w:val="00C02540"/>
    <w:rsid w:val="00C134E1"/>
    <w:rsid w:val="00C1545D"/>
    <w:rsid w:val="00C163B7"/>
    <w:rsid w:val="00C22797"/>
    <w:rsid w:val="00C25E9C"/>
    <w:rsid w:val="00C30184"/>
    <w:rsid w:val="00C308FA"/>
    <w:rsid w:val="00C35C38"/>
    <w:rsid w:val="00C369CE"/>
    <w:rsid w:val="00C36A8D"/>
    <w:rsid w:val="00C43654"/>
    <w:rsid w:val="00C4535A"/>
    <w:rsid w:val="00C4594F"/>
    <w:rsid w:val="00C47C9B"/>
    <w:rsid w:val="00C5101E"/>
    <w:rsid w:val="00C647A1"/>
    <w:rsid w:val="00C67BA3"/>
    <w:rsid w:val="00C7421A"/>
    <w:rsid w:val="00C74914"/>
    <w:rsid w:val="00C751D7"/>
    <w:rsid w:val="00C86A7F"/>
    <w:rsid w:val="00C87D71"/>
    <w:rsid w:val="00C90BE1"/>
    <w:rsid w:val="00CA42B5"/>
    <w:rsid w:val="00CA5198"/>
    <w:rsid w:val="00CB0992"/>
    <w:rsid w:val="00CC1688"/>
    <w:rsid w:val="00CC3A0A"/>
    <w:rsid w:val="00CC4E48"/>
    <w:rsid w:val="00CC5DFC"/>
    <w:rsid w:val="00CD034A"/>
    <w:rsid w:val="00CD1968"/>
    <w:rsid w:val="00CD56A3"/>
    <w:rsid w:val="00CE144C"/>
    <w:rsid w:val="00CE16D1"/>
    <w:rsid w:val="00CE1F44"/>
    <w:rsid w:val="00CE2C94"/>
    <w:rsid w:val="00CE4641"/>
    <w:rsid w:val="00CE4B07"/>
    <w:rsid w:val="00CE5991"/>
    <w:rsid w:val="00CF0FF1"/>
    <w:rsid w:val="00CF4094"/>
    <w:rsid w:val="00D06B0D"/>
    <w:rsid w:val="00D12D6A"/>
    <w:rsid w:val="00D136E1"/>
    <w:rsid w:val="00D170F0"/>
    <w:rsid w:val="00D17CBC"/>
    <w:rsid w:val="00D2624D"/>
    <w:rsid w:val="00D2696D"/>
    <w:rsid w:val="00D34991"/>
    <w:rsid w:val="00D412D5"/>
    <w:rsid w:val="00D41F54"/>
    <w:rsid w:val="00D43407"/>
    <w:rsid w:val="00D44F9F"/>
    <w:rsid w:val="00D469AA"/>
    <w:rsid w:val="00D51610"/>
    <w:rsid w:val="00D52198"/>
    <w:rsid w:val="00D55A01"/>
    <w:rsid w:val="00D63610"/>
    <w:rsid w:val="00D82E01"/>
    <w:rsid w:val="00D844EA"/>
    <w:rsid w:val="00D84E45"/>
    <w:rsid w:val="00D85EFE"/>
    <w:rsid w:val="00D87242"/>
    <w:rsid w:val="00D9316D"/>
    <w:rsid w:val="00D934CB"/>
    <w:rsid w:val="00D958C3"/>
    <w:rsid w:val="00DA4CB6"/>
    <w:rsid w:val="00DB58D2"/>
    <w:rsid w:val="00DC040F"/>
    <w:rsid w:val="00DD459D"/>
    <w:rsid w:val="00DD517A"/>
    <w:rsid w:val="00DD64E2"/>
    <w:rsid w:val="00DD7840"/>
    <w:rsid w:val="00DE1BE8"/>
    <w:rsid w:val="00DF1C94"/>
    <w:rsid w:val="00E0331B"/>
    <w:rsid w:val="00E174C0"/>
    <w:rsid w:val="00E17F12"/>
    <w:rsid w:val="00E26BD5"/>
    <w:rsid w:val="00E327C0"/>
    <w:rsid w:val="00E35709"/>
    <w:rsid w:val="00E35FAD"/>
    <w:rsid w:val="00E43176"/>
    <w:rsid w:val="00E50A9B"/>
    <w:rsid w:val="00E51B2E"/>
    <w:rsid w:val="00E53B8C"/>
    <w:rsid w:val="00E57277"/>
    <w:rsid w:val="00E61919"/>
    <w:rsid w:val="00E6498F"/>
    <w:rsid w:val="00E64DD3"/>
    <w:rsid w:val="00E72A4E"/>
    <w:rsid w:val="00E85516"/>
    <w:rsid w:val="00E85A04"/>
    <w:rsid w:val="00EB0837"/>
    <w:rsid w:val="00EB0A06"/>
    <w:rsid w:val="00EB4C1A"/>
    <w:rsid w:val="00EB60C7"/>
    <w:rsid w:val="00EB735C"/>
    <w:rsid w:val="00EC462E"/>
    <w:rsid w:val="00EC46CF"/>
    <w:rsid w:val="00EC7208"/>
    <w:rsid w:val="00EC7FA1"/>
    <w:rsid w:val="00ED4CA7"/>
    <w:rsid w:val="00EE08D7"/>
    <w:rsid w:val="00EE3B64"/>
    <w:rsid w:val="00EE5EF1"/>
    <w:rsid w:val="00EF577D"/>
    <w:rsid w:val="00F00EC7"/>
    <w:rsid w:val="00F04A1C"/>
    <w:rsid w:val="00F1118C"/>
    <w:rsid w:val="00F11C26"/>
    <w:rsid w:val="00F217A8"/>
    <w:rsid w:val="00F23940"/>
    <w:rsid w:val="00F25759"/>
    <w:rsid w:val="00F32B4E"/>
    <w:rsid w:val="00F33F4A"/>
    <w:rsid w:val="00F413EC"/>
    <w:rsid w:val="00F41B38"/>
    <w:rsid w:val="00F44398"/>
    <w:rsid w:val="00F451C4"/>
    <w:rsid w:val="00F5200E"/>
    <w:rsid w:val="00F5738D"/>
    <w:rsid w:val="00F575B5"/>
    <w:rsid w:val="00F60577"/>
    <w:rsid w:val="00F63186"/>
    <w:rsid w:val="00F643FA"/>
    <w:rsid w:val="00F67181"/>
    <w:rsid w:val="00F70BF6"/>
    <w:rsid w:val="00F717BC"/>
    <w:rsid w:val="00F7180E"/>
    <w:rsid w:val="00F7541B"/>
    <w:rsid w:val="00F75904"/>
    <w:rsid w:val="00F80C86"/>
    <w:rsid w:val="00F8108C"/>
    <w:rsid w:val="00F846D4"/>
    <w:rsid w:val="00F84B0A"/>
    <w:rsid w:val="00F871A5"/>
    <w:rsid w:val="00F87FC3"/>
    <w:rsid w:val="00F92437"/>
    <w:rsid w:val="00FA4851"/>
    <w:rsid w:val="00FB11CA"/>
    <w:rsid w:val="00FB28EA"/>
    <w:rsid w:val="00FB5D06"/>
    <w:rsid w:val="00FB7B5F"/>
    <w:rsid w:val="00FC0BF0"/>
    <w:rsid w:val="00FC0E35"/>
    <w:rsid w:val="00FC24AA"/>
    <w:rsid w:val="00FC3645"/>
    <w:rsid w:val="00FC6C30"/>
    <w:rsid w:val="00FD25FE"/>
    <w:rsid w:val="00FE3D1C"/>
    <w:rsid w:val="00FE6E0A"/>
    <w:rsid w:val="00FE7158"/>
    <w:rsid w:val="00FE75F8"/>
    <w:rsid w:val="00FF1A1A"/>
    <w:rsid w:val="00FF205B"/>
    <w:rsid w:val="00F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FA1A"/>
  <w15:docId w15:val="{6816C1A0-CAA3-4B54-8DB4-3F63D842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2C7E55"/>
    <w:pPr>
      <w:keepNext/>
      <w:keepLines/>
      <w:spacing w:before="480" w:line="276" w:lineRule="auto"/>
      <w:outlineLvl w:val="0"/>
    </w:pPr>
    <w:rPr>
      <w:rFonts w:eastAsia="MS Gothic"/>
      <w:b/>
      <w:bCs/>
      <w:color w:val="000000" w:themeColor="text1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35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220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2C7E55"/>
    <w:rPr>
      <w:rFonts w:eastAsia="MS Gothic"/>
      <w:b/>
      <w:bCs/>
      <w:color w:val="000000" w:themeColor="text1"/>
      <w:szCs w:val="28"/>
      <w:lang w:val="x-none" w:eastAsia="x-none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rsid w:val="009C1111"/>
    <w:pPr>
      <w:numPr>
        <w:ilvl w:val="1"/>
      </w:numPr>
    </w:pPr>
    <w:rPr>
      <w:rFonts w:eastAsiaTheme="majorEastAsia" w:cstheme="majorBidi"/>
      <w:iCs/>
      <w:color w:val="000000" w:themeColor="tex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1111"/>
    <w:rPr>
      <w:rFonts w:eastAsiaTheme="majorEastAsia" w:cstheme="majorBidi"/>
      <w:iCs/>
      <w:color w:val="000000" w:themeColor="text1"/>
      <w:spacing w:val="15"/>
      <w:szCs w:val="24"/>
    </w:rPr>
  </w:style>
  <w:style w:type="paragraph" w:styleId="Sumrio1">
    <w:name w:val="toc 1"/>
    <w:basedOn w:val="Normal"/>
    <w:next w:val="Normal"/>
    <w:autoRedefine/>
    <w:uiPriority w:val="39"/>
    <w:rsid w:val="0071350F"/>
    <w:pPr>
      <w:tabs>
        <w:tab w:val="right" w:leader="dot" w:pos="9062"/>
      </w:tabs>
      <w:spacing w:line="240" w:lineRule="auto"/>
    </w:pPr>
    <w:rPr>
      <w:rFonts w:eastAsia="Times New Roman"/>
      <w:b/>
      <w:bCs/>
      <w:caps/>
      <w:color w:val="222222"/>
      <w:szCs w:val="24"/>
      <w:lang w:eastAsia="pt-BR"/>
    </w:rPr>
  </w:style>
  <w:style w:type="paragraph" w:customStyle="1" w:styleId="Ttulo10">
    <w:name w:val="Título1"/>
    <w:basedOn w:val="Normal"/>
    <w:next w:val="Corpodetexto"/>
    <w:autoRedefine/>
    <w:rsid w:val="00FD25FE"/>
    <w:pPr>
      <w:keepNext/>
      <w:suppressAutoHyphens/>
      <w:spacing w:before="240" w:after="120" w:line="276" w:lineRule="auto"/>
    </w:pPr>
    <w:rPr>
      <w:rFonts w:eastAsia="Microsoft YaHei" w:cs="Mangal"/>
      <w:b/>
      <w:color w:val="000000" w:themeColor="text1"/>
      <w:szCs w:val="28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25F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25FE"/>
  </w:style>
  <w:style w:type="paragraph" w:styleId="Ttulo">
    <w:name w:val="Title"/>
    <w:basedOn w:val="Normal"/>
    <w:link w:val="TtuloChar"/>
    <w:autoRedefine/>
    <w:qFormat/>
    <w:rsid w:val="002C7E55"/>
    <w:pPr>
      <w:ind w:right="-1697"/>
    </w:pPr>
    <w:rPr>
      <w:rFonts w:eastAsia="Times New Roman"/>
      <w:b/>
      <w:lang w:val="x-none" w:eastAsia="x-none"/>
    </w:rPr>
  </w:style>
  <w:style w:type="character" w:customStyle="1" w:styleId="TtuloChar">
    <w:name w:val="Título Char"/>
    <w:link w:val="Ttulo"/>
    <w:rsid w:val="002C7E55"/>
    <w:rPr>
      <w:rFonts w:eastAsia="Times New Roman"/>
      <w:b/>
      <w:lang w:val="x-none" w:eastAsia="x-none"/>
    </w:rPr>
  </w:style>
  <w:style w:type="paragraph" w:customStyle="1" w:styleId="ABNTTitjust">
    <w:name w:val="ABNT Tit just"/>
    <w:basedOn w:val="Normal"/>
    <w:link w:val="ABNTTitjustChar"/>
    <w:autoRedefine/>
    <w:qFormat/>
    <w:rsid w:val="009C1111"/>
    <w:pPr>
      <w:spacing w:line="480" w:lineRule="auto"/>
    </w:pPr>
    <w:rPr>
      <w:rFonts w:eastAsia="Times New Roman"/>
      <w:b/>
      <w:bCs/>
      <w:caps/>
      <w:szCs w:val="24"/>
    </w:rPr>
  </w:style>
  <w:style w:type="character" w:customStyle="1" w:styleId="ABNTTitjustChar">
    <w:name w:val="ABNT Tit just Char"/>
    <w:link w:val="ABNTTitjust"/>
    <w:locked/>
    <w:rsid w:val="009C1111"/>
    <w:rPr>
      <w:rFonts w:eastAsia="Times New Roman"/>
      <w:b/>
      <w:bCs/>
      <w:caps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E36A7"/>
    <w:pPr>
      <w:spacing w:line="240" w:lineRule="auto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E36A7"/>
    <w:rPr>
      <w:sz w:val="20"/>
    </w:rPr>
  </w:style>
  <w:style w:type="character" w:styleId="Refdenotaderodap">
    <w:name w:val="footnote reference"/>
    <w:basedOn w:val="Fontepargpadro"/>
    <w:uiPriority w:val="99"/>
    <w:semiHidden/>
    <w:unhideWhenUsed/>
    <w:rsid w:val="001E36A7"/>
    <w:rPr>
      <w:vertAlign w:val="superscript"/>
    </w:rPr>
  </w:style>
  <w:style w:type="character" w:styleId="Hyperlink">
    <w:name w:val="Hyperlink"/>
    <w:uiPriority w:val="99"/>
    <w:unhideWhenUsed/>
    <w:rsid w:val="001E36A7"/>
    <w:rPr>
      <w:color w:val="0563C1"/>
      <w:u w:val="single"/>
    </w:rPr>
  </w:style>
  <w:style w:type="paragraph" w:customStyle="1" w:styleId="Default">
    <w:name w:val="Default"/>
    <w:rsid w:val="007272FC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Cs w:val="24"/>
    </w:rPr>
  </w:style>
  <w:style w:type="paragraph" w:customStyle="1" w:styleId="Pa5">
    <w:name w:val="Pa5"/>
    <w:basedOn w:val="Default"/>
    <w:next w:val="Default"/>
    <w:uiPriority w:val="99"/>
    <w:rsid w:val="007272FC"/>
    <w:pPr>
      <w:spacing w:line="201" w:lineRule="atLeast"/>
    </w:pPr>
  </w:style>
  <w:style w:type="character" w:customStyle="1" w:styleId="A9">
    <w:name w:val="A9"/>
    <w:uiPriority w:val="99"/>
    <w:rsid w:val="0018072E"/>
    <w:rPr>
      <w:sz w:val="11"/>
      <w:szCs w:val="11"/>
    </w:rPr>
  </w:style>
  <w:style w:type="table" w:styleId="Tabelacomgrade">
    <w:name w:val="Table Grid"/>
    <w:basedOn w:val="Tabelanormal"/>
    <w:uiPriority w:val="59"/>
    <w:rsid w:val="00F33F4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8">
    <w:name w:val="Pa8"/>
    <w:basedOn w:val="Default"/>
    <w:next w:val="Default"/>
    <w:uiPriority w:val="99"/>
    <w:rsid w:val="00B9782E"/>
    <w:pPr>
      <w:spacing w:line="201" w:lineRule="atLeast"/>
    </w:pPr>
  </w:style>
  <w:style w:type="paragraph" w:customStyle="1" w:styleId="Pa4">
    <w:name w:val="Pa4"/>
    <w:basedOn w:val="Default"/>
    <w:next w:val="Default"/>
    <w:uiPriority w:val="99"/>
    <w:rsid w:val="00B9782E"/>
    <w:pPr>
      <w:spacing w:line="281" w:lineRule="atLeast"/>
    </w:pPr>
  </w:style>
  <w:style w:type="character" w:customStyle="1" w:styleId="Ttulo3Char">
    <w:name w:val="Título 3 Char"/>
    <w:basedOn w:val="Fontepargpadro"/>
    <w:link w:val="Ttulo3"/>
    <w:uiPriority w:val="9"/>
    <w:rsid w:val="007220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42ED0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12D6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12D6A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12D6A"/>
    <w:rPr>
      <w:sz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12D6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12D6A"/>
    <w:rPr>
      <w:b/>
      <w:bCs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2D6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2D6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8083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8427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4270"/>
  </w:style>
  <w:style w:type="paragraph" w:styleId="Rodap">
    <w:name w:val="footer"/>
    <w:basedOn w:val="Normal"/>
    <w:link w:val="RodapChar"/>
    <w:uiPriority w:val="99"/>
    <w:unhideWhenUsed/>
    <w:rsid w:val="00A8427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4270"/>
  </w:style>
  <w:style w:type="character" w:styleId="nfase">
    <w:name w:val="Emphasis"/>
    <w:basedOn w:val="Fontepargpadro"/>
    <w:uiPriority w:val="20"/>
    <w:qFormat/>
    <w:rsid w:val="00D82E01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703531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035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3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51708">
              <w:marLeft w:val="0"/>
              <w:marRight w:val="0"/>
              <w:marTop w:val="0"/>
              <w:marBottom w:val="150"/>
              <w:divBdr>
                <w:top w:val="single" w:sz="6" w:space="0" w:color="A6CE39"/>
                <w:left w:val="single" w:sz="6" w:space="0" w:color="A6CE39"/>
                <w:bottom w:val="single" w:sz="6" w:space="0" w:color="A6CE39"/>
                <w:right w:val="single" w:sz="6" w:space="0" w:color="A6CE39"/>
              </w:divBdr>
              <w:divsChild>
                <w:div w:id="104872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8677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45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8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99884">
              <w:marLeft w:val="0"/>
              <w:marRight w:val="0"/>
              <w:marTop w:val="0"/>
              <w:marBottom w:val="150"/>
              <w:divBdr>
                <w:top w:val="single" w:sz="6" w:space="0" w:color="A6CE39"/>
                <w:left w:val="single" w:sz="6" w:space="0" w:color="A6CE39"/>
                <w:bottom w:val="single" w:sz="6" w:space="0" w:color="A6CE39"/>
                <w:right w:val="single" w:sz="6" w:space="0" w:color="A6CE39"/>
              </w:divBdr>
              <w:divsChild>
                <w:div w:id="124448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6921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8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0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6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09958">
              <w:marLeft w:val="0"/>
              <w:marRight w:val="0"/>
              <w:marTop w:val="0"/>
              <w:marBottom w:val="150"/>
              <w:divBdr>
                <w:top w:val="single" w:sz="6" w:space="0" w:color="A6CE39"/>
                <w:left w:val="single" w:sz="6" w:space="0" w:color="A6CE39"/>
                <w:bottom w:val="single" w:sz="6" w:space="0" w:color="A6CE39"/>
                <w:right w:val="single" w:sz="6" w:space="0" w:color="A6CE39"/>
              </w:divBdr>
              <w:divsChild>
                <w:div w:id="18019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7638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4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9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2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96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1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7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2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squisa.bvsalud.org/portal/?lang=pt&amp;q=au:%22Shah,%20Syed%20Omar%22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esquisa.bvsalud.org/portal/?lang=pt&amp;q=au:%22Pires-Neto,%20Ruy%20Camargo%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esquisa.bvsalud.org/portal/?lang=pt&amp;q=au:%22Bakhru,%20Rita%20N%2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esquisa.bvsalud.org/portal/?lang=pt&amp;q=au:%22Jolley,%20Sarah%20Elizabeth%2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esquisa.bvsalud.org/portal/?lang=pt&amp;q=au:%22Moyer,%20Megan%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247E2-A045-475C-8330-D69BCF86B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de Oliveira</dc:creator>
  <cp:lastModifiedBy>Rodrigo</cp:lastModifiedBy>
  <cp:revision>2</cp:revision>
  <cp:lastPrinted>2019-05-23T15:37:00Z</cp:lastPrinted>
  <dcterms:created xsi:type="dcterms:W3CDTF">2020-04-16T15:12:00Z</dcterms:created>
  <dcterms:modified xsi:type="dcterms:W3CDTF">2020-04-16T15:12:00Z</dcterms:modified>
</cp:coreProperties>
</file>