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E8" w:rsidRPr="006875E8" w:rsidRDefault="006875E8" w:rsidP="00687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5E8">
        <w:rPr>
          <w:rFonts w:ascii="Times New Roman" w:hAnsi="Times New Roman" w:cs="Times New Roman"/>
          <w:b/>
          <w:sz w:val="28"/>
          <w:szCs w:val="28"/>
        </w:rPr>
        <w:t xml:space="preserve">Estudo 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6875E8">
        <w:rPr>
          <w:rFonts w:ascii="Times New Roman" w:hAnsi="Times New Roman" w:cs="Times New Roman"/>
          <w:b/>
          <w:sz w:val="28"/>
          <w:szCs w:val="28"/>
        </w:rPr>
        <w:t xml:space="preserve">tnobotânico em </w:t>
      </w:r>
      <w:r>
        <w:rPr>
          <w:rFonts w:ascii="Times New Roman" w:hAnsi="Times New Roman" w:cs="Times New Roman"/>
          <w:b/>
          <w:sz w:val="28"/>
          <w:szCs w:val="28"/>
        </w:rPr>
        <w:t>Q</w:t>
      </w:r>
      <w:r w:rsidRPr="006875E8">
        <w:rPr>
          <w:rFonts w:ascii="Times New Roman" w:hAnsi="Times New Roman" w:cs="Times New Roman"/>
          <w:b/>
          <w:sz w:val="28"/>
          <w:szCs w:val="28"/>
        </w:rPr>
        <w:t xml:space="preserve">uintais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875E8">
        <w:rPr>
          <w:rFonts w:ascii="Times New Roman" w:hAnsi="Times New Roman" w:cs="Times New Roman"/>
          <w:b/>
          <w:sz w:val="28"/>
          <w:szCs w:val="28"/>
        </w:rPr>
        <w:t xml:space="preserve">groflorestais em Bairro na Cidade de Cuiabá, Mato </w:t>
      </w:r>
      <w:proofErr w:type="gramStart"/>
      <w:r w:rsidRPr="006875E8">
        <w:rPr>
          <w:rFonts w:ascii="Times New Roman" w:hAnsi="Times New Roman" w:cs="Times New Roman"/>
          <w:b/>
          <w:sz w:val="28"/>
          <w:szCs w:val="28"/>
        </w:rPr>
        <w:t>Grosso</w:t>
      </w:r>
      <w:proofErr w:type="gramEnd"/>
    </w:p>
    <w:p w:rsidR="0098659B" w:rsidRPr="0098659B" w:rsidRDefault="0098659B" w:rsidP="009865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013" w:rsidRDefault="00645882" w:rsidP="00EF40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Ethnobotanical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Study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Agroforestry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Homegardens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in a </w:t>
      </w: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Neighborhood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in </w:t>
      </w: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the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City </w:t>
      </w:r>
      <w:proofErr w:type="spellStart"/>
      <w:r w:rsidRPr="00645882">
        <w:rPr>
          <w:rFonts w:ascii="Times New Roman" w:hAnsi="Times New Roman" w:cs="Times New Roman"/>
          <w:b/>
          <w:i/>
          <w:sz w:val="28"/>
          <w:szCs w:val="28"/>
        </w:rPr>
        <w:t>of</w:t>
      </w:r>
      <w:proofErr w:type="spellEnd"/>
      <w:r w:rsidRPr="00645882">
        <w:rPr>
          <w:rFonts w:ascii="Times New Roman" w:hAnsi="Times New Roman" w:cs="Times New Roman"/>
          <w:b/>
          <w:i/>
          <w:sz w:val="28"/>
          <w:szCs w:val="28"/>
        </w:rPr>
        <w:t xml:space="preserve"> Cuiabá, Mato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45882">
        <w:rPr>
          <w:rFonts w:ascii="Times New Roman" w:hAnsi="Times New Roman" w:cs="Times New Roman"/>
          <w:b/>
          <w:i/>
          <w:sz w:val="28"/>
          <w:szCs w:val="28"/>
        </w:rPr>
        <w:t>Grosso</w:t>
      </w:r>
      <w:proofErr w:type="gramEnd"/>
    </w:p>
    <w:p w:rsidR="00761EE6" w:rsidRDefault="00761EE6" w:rsidP="0076379E">
      <w:pPr>
        <w:pStyle w:val="SemEspaamento"/>
        <w:jc w:val="both"/>
        <w:rPr>
          <w:rFonts w:ascii="Times New Roman" w:eastAsiaTheme="minorHAnsi" w:hAnsi="Times New Roman"/>
          <w:b/>
          <w:i/>
          <w:sz w:val="20"/>
          <w:szCs w:val="20"/>
        </w:rPr>
      </w:pPr>
    </w:p>
    <w:p w:rsidR="00F01CA9" w:rsidRPr="00C77078" w:rsidRDefault="00FE43B7" w:rsidP="0076379E">
      <w:pPr>
        <w:pStyle w:val="SemEspaamento"/>
        <w:jc w:val="both"/>
        <w:rPr>
          <w:rFonts w:ascii="Times New Roman" w:hAnsi="Times New Roman"/>
          <w:sz w:val="20"/>
          <w:szCs w:val="20"/>
        </w:rPr>
      </w:pPr>
      <w:r w:rsidRPr="006161B2">
        <w:rPr>
          <w:rFonts w:ascii="Times New Roman" w:hAnsi="Times New Roman"/>
          <w:b/>
          <w:sz w:val="20"/>
          <w:szCs w:val="20"/>
          <w:lang w:eastAsia="pt-BR"/>
        </w:rPr>
        <w:t xml:space="preserve">Resumo: </w:t>
      </w:r>
      <w:r w:rsidR="006875E8" w:rsidRPr="006875E8">
        <w:rPr>
          <w:rFonts w:ascii="Times New Roman" w:hAnsi="Times New Roman"/>
          <w:sz w:val="20"/>
          <w:szCs w:val="20"/>
        </w:rPr>
        <w:t>Os quintais são espaços de uso, manejo e conservação de diferentes espécies vegetais</w:t>
      </w:r>
      <w:r w:rsidR="00F01CA9">
        <w:rPr>
          <w:rFonts w:ascii="Times New Roman" w:hAnsi="Times New Roman"/>
          <w:sz w:val="20"/>
          <w:szCs w:val="20"/>
        </w:rPr>
        <w:t xml:space="preserve"> contribuindo para a renda familiar e segurança alimentar das famílias</w:t>
      </w:r>
      <w:r w:rsidR="006875E8" w:rsidRPr="006875E8">
        <w:rPr>
          <w:rFonts w:ascii="Times New Roman" w:hAnsi="Times New Roman"/>
          <w:sz w:val="20"/>
          <w:szCs w:val="20"/>
        </w:rPr>
        <w:t xml:space="preserve">. O objetivo no presente estudo foi fazer um levantamento das espécies em quintais do Bairro Jardim Florianópolis em Cuiabá, Mato Grosso. A pesquisa foi conduzida através de entrevistas semiestruturadas, associadas às técnicas de “bola de neve” e turnê-guiada. Foram registradas 58 espécies pertencentes a 52 gêneros e 27 famílias, destacando-se as famílias </w:t>
      </w:r>
      <w:proofErr w:type="spellStart"/>
      <w:r w:rsidR="006875E8" w:rsidRPr="006875E8">
        <w:rPr>
          <w:rFonts w:ascii="Times New Roman" w:hAnsi="Times New Roman"/>
          <w:sz w:val="20"/>
          <w:szCs w:val="20"/>
        </w:rPr>
        <w:t>Arecaceae</w:t>
      </w:r>
      <w:proofErr w:type="spellEnd"/>
      <w:r w:rsidR="006875E8" w:rsidRPr="006875E8">
        <w:rPr>
          <w:rFonts w:ascii="Times New Roman" w:hAnsi="Times New Roman"/>
          <w:sz w:val="20"/>
          <w:szCs w:val="20"/>
        </w:rPr>
        <w:t xml:space="preserve"> (</w:t>
      </w:r>
      <w:proofErr w:type="gramStart"/>
      <w:r w:rsidR="006875E8" w:rsidRPr="006875E8">
        <w:rPr>
          <w:rFonts w:ascii="Times New Roman" w:hAnsi="Times New Roman"/>
          <w:sz w:val="20"/>
          <w:szCs w:val="20"/>
        </w:rPr>
        <w:t>7</w:t>
      </w:r>
      <w:proofErr w:type="gramEnd"/>
      <w:r w:rsidR="006875E8" w:rsidRPr="006875E8">
        <w:rPr>
          <w:rFonts w:ascii="Times New Roman" w:hAnsi="Times New Roman"/>
          <w:sz w:val="20"/>
          <w:szCs w:val="20"/>
        </w:rPr>
        <w:t xml:space="preserve"> spp.), </w:t>
      </w:r>
      <w:proofErr w:type="spellStart"/>
      <w:r w:rsidR="006875E8" w:rsidRPr="006875E8">
        <w:rPr>
          <w:rFonts w:ascii="Times New Roman" w:hAnsi="Times New Roman"/>
          <w:sz w:val="20"/>
          <w:szCs w:val="20"/>
        </w:rPr>
        <w:t>Araceae</w:t>
      </w:r>
      <w:proofErr w:type="spellEnd"/>
      <w:r w:rsidR="006875E8" w:rsidRPr="006875E8">
        <w:rPr>
          <w:rFonts w:ascii="Times New Roman" w:hAnsi="Times New Roman"/>
          <w:sz w:val="20"/>
          <w:szCs w:val="20"/>
        </w:rPr>
        <w:t xml:space="preserve"> (5 spp.), </w:t>
      </w:r>
      <w:proofErr w:type="spellStart"/>
      <w:r w:rsidR="006875E8" w:rsidRPr="006875E8">
        <w:rPr>
          <w:rFonts w:ascii="Times New Roman" w:hAnsi="Times New Roman"/>
          <w:sz w:val="20"/>
          <w:szCs w:val="20"/>
        </w:rPr>
        <w:t>Liliaceae</w:t>
      </w:r>
      <w:proofErr w:type="spellEnd"/>
      <w:r w:rsidR="006875E8" w:rsidRPr="006875E8">
        <w:rPr>
          <w:rFonts w:ascii="Times New Roman" w:hAnsi="Times New Roman"/>
          <w:sz w:val="20"/>
          <w:szCs w:val="20"/>
        </w:rPr>
        <w:t xml:space="preserve"> (5 spp.) </w:t>
      </w:r>
      <w:proofErr w:type="spellStart"/>
      <w:r w:rsidR="006875E8" w:rsidRPr="006875E8">
        <w:rPr>
          <w:rFonts w:ascii="Times New Roman" w:hAnsi="Times New Roman"/>
          <w:sz w:val="20"/>
          <w:szCs w:val="20"/>
        </w:rPr>
        <w:t>Myrtaceae</w:t>
      </w:r>
      <w:proofErr w:type="spellEnd"/>
      <w:r w:rsidR="006875E8" w:rsidRPr="006875E8">
        <w:rPr>
          <w:rFonts w:ascii="Times New Roman" w:hAnsi="Times New Roman"/>
          <w:sz w:val="20"/>
          <w:szCs w:val="20"/>
        </w:rPr>
        <w:t xml:space="preserve"> (4 spp.) e </w:t>
      </w:r>
      <w:proofErr w:type="spellStart"/>
      <w:r w:rsidR="006875E8" w:rsidRPr="006875E8">
        <w:rPr>
          <w:rFonts w:ascii="Times New Roman" w:hAnsi="Times New Roman"/>
          <w:sz w:val="20"/>
          <w:szCs w:val="20"/>
        </w:rPr>
        <w:t>Rubiaceae</w:t>
      </w:r>
      <w:proofErr w:type="spellEnd"/>
      <w:r w:rsidR="006875E8" w:rsidRPr="006875E8">
        <w:rPr>
          <w:rFonts w:ascii="Times New Roman" w:hAnsi="Times New Roman"/>
          <w:sz w:val="20"/>
          <w:szCs w:val="20"/>
        </w:rPr>
        <w:t xml:space="preserve"> (4 spp.). </w:t>
      </w:r>
      <w:r w:rsidR="006875E8" w:rsidRPr="006875E8">
        <w:rPr>
          <w:rFonts w:ascii="Times New Roman" w:hAnsi="Times New Roman"/>
          <w:bCs/>
          <w:sz w:val="20"/>
          <w:szCs w:val="20"/>
        </w:rPr>
        <w:t xml:space="preserve">A maior parte das espécies </w:t>
      </w:r>
      <w:proofErr w:type="gramStart"/>
      <w:r w:rsidR="006875E8" w:rsidRPr="006875E8">
        <w:rPr>
          <w:rFonts w:ascii="Times New Roman" w:hAnsi="Times New Roman"/>
          <w:bCs/>
          <w:sz w:val="20"/>
          <w:szCs w:val="20"/>
        </w:rPr>
        <w:t>são ex</w:t>
      </w:r>
      <w:bookmarkStart w:id="0" w:name="_GoBack"/>
      <w:bookmarkEnd w:id="0"/>
      <w:r w:rsidR="006875E8" w:rsidRPr="006875E8">
        <w:rPr>
          <w:rFonts w:ascii="Times New Roman" w:hAnsi="Times New Roman"/>
          <w:bCs/>
          <w:sz w:val="20"/>
          <w:szCs w:val="20"/>
        </w:rPr>
        <w:t>óticas</w:t>
      </w:r>
      <w:proofErr w:type="gramEnd"/>
      <w:r w:rsidR="006875E8" w:rsidRPr="006875E8">
        <w:rPr>
          <w:rFonts w:ascii="Times New Roman" w:hAnsi="Times New Roman"/>
          <w:bCs/>
          <w:sz w:val="20"/>
          <w:szCs w:val="20"/>
        </w:rPr>
        <w:t xml:space="preserve"> (75,86%). </w:t>
      </w:r>
      <w:r w:rsidR="00F01CA9" w:rsidRPr="00C77078">
        <w:rPr>
          <w:rFonts w:ascii="Times New Roman" w:hAnsi="Times New Roman"/>
          <w:bCs/>
          <w:sz w:val="20"/>
          <w:szCs w:val="20"/>
        </w:rPr>
        <w:t>As plantas são classificadas pelos moradores em ornamentais, alimentícias e medicinais.</w:t>
      </w:r>
      <w:r w:rsidR="00F01CA9">
        <w:rPr>
          <w:rFonts w:ascii="Times New Roman" w:hAnsi="Times New Roman"/>
          <w:bCs/>
          <w:sz w:val="20"/>
          <w:szCs w:val="20"/>
        </w:rPr>
        <w:t xml:space="preserve"> </w:t>
      </w:r>
      <w:r w:rsidR="0076379E" w:rsidRPr="0049456A">
        <w:rPr>
          <w:rFonts w:ascii="Times New Roman" w:hAnsi="Times New Roman"/>
          <w:bCs/>
          <w:sz w:val="20"/>
          <w:szCs w:val="20"/>
        </w:rPr>
        <w:t xml:space="preserve">O uso ornamental representou </w:t>
      </w:r>
      <w:r w:rsidR="0076379E">
        <w:rPr>
          <w:rFonts w:ascii="Times New Roman" w:hAnsi="Times New Roman"/>
          <w:bCs/>
          <w:sz w:val="20"/>
          <w:szCs w:val="20"/>
        </w:rPr>
        <w:t>62,5</w:t>
      </w:r>
      <w:r w:rsidR="0076379E" w:rsidRPr="0049456A">
        <w:rPr>
          <w:rFonts w:ascii="Times New Roman" w:hAnsi="Times New Roman"/>
          <w:bCs/>
          <w:sz w:val="20"/>
          <w:szCs w:val="20"/>
        </w:rPr>
        <w:t xml:space="preserve">%, o medicinal </w:t>
      </w:r>
      <w:r w:rsidR="0076379E">
        <w:rPr>
          <w:rFonts w:ascii="Times New Roman" w:hAnsi="Times New Roman"/>
          <w:bCs/>
          <w:sz w:val="20"/>
          <w:szCs w:val="20"/>
        </w:rPr>
        <w:t>21,5</w:t>
      </w:r>
      <w:r w:rsidR="0076379E" w:rsidRPr="0049456A">
        <w:rPr>
          <w:rFonts w:ascii="Times New Roman" w:hAnsi="Times New Roman"/>
          <w:bCs/>
          <w:sz w:val="20"/>
          <w:szCs w:val="20"/>
        </w:rPr>
        <w:t>%</w:t>
      </w:r>
      <w:r w:rsidR="00761EE6">
        <w:rPr>
          <w:rFonts w:ascii="Times New Roman" w:hAnsi="Times New Roman"/>
          <w:bCs/>
          <w:sz w:val="20"/>
          <w:szCs w:val="20"/>
        </w:rPr>
        <w:t xml:space="preserve"> </w:t>
      </w:r>
      <w:r w:rsidR="0076379E">
        <w:rPr>
          <w:rFonts w:ascii="Times New Roman" w:hAnsi="Times New Roman"/>
          <w:bCs/>
          <w:sz w:val="20"/>
          <w:szCs w:val="20"/>
        </w:rPr>
        <w:t>e</w:t>
      </w:r>
      <w:r w:rsidR="0076379E" w:rsidRPr="0049456A">
        <w:rPr>
          <w:rFonts w:ascii="Times New Roman" w:hAnsi="Times New Roman"/>
          <w:bCs/>
          <w:sz w:val="20"/>
          <w:szCs w:val="20"/>
        </w:rPr>
        <w:t xml:space="preserve"> o alimentício apenas</w:t>
      </w:r>
      <w:r w:rsidR="0076379E">
        <w:rPr>
          <w:rFonts w:ascii="Times New Roman" w:hAnsi="Times New Roman"/>
          <w:bCs/>
          <w:sz w:val="20"/>
          <w:szCs w:val="20"/>
        </w:rPr>
        <w:t xml:space="preserve"> 16</w:t>
      </w:r>
      <w:r w:rsidR="0076379E" w:rsidRPr="0049456A">
        <w:rPr>
          <w:rFonts w:ascii="Times New Roman" w:hAnsi="Times New Roman"/>
          <w:bCs/>
          <w:sz w:val="20"/>
          <w:szCs w:val="20"/>
        </w:rPr>
        <w:t>%</w:t>
      </w:r>
      <w:r w:rsidR="0076379E">
        <w:rPr>
          <w:rFonts w:ascii="Times New Roman" w:hAnsi="Times New Roman"/>
          <w:bCs/>
          <w:sz w:val="20"/>
          <w:szCs w:val="20"/>
        </w:rPr>
        <w:t>.</w:t>
      </w:r>
      <w:r w:rsidR="0076379E" w:rsidRPr="0049456A">
        <w:rPr>
          <w:rFonts w:ascii="Times New Roman" w:hAnsi="Times New Roman"/>
          <w:bCs/>
          <w:sz w:val="20"/>
          <w:szCs w:val="20"/>
        </w:rPr>
        <w:t xml:space="preserve"> </w:t>
      </w:r>
      <w:r w:rsidR="00F01CA9">
        <w:rPr>
          <w:rFonts w:ascii="Times New Roman" w:hAnsi="Times New Roman"/>
          <w:bCs/>
          <w:sz w:val="20"/>
          <w:szCs w:val="20"/>
        </w:rPr>
        <w:t xml:space="preserve">As espécies ornamentais de </w:t>
      </w:r>
      <w:r w:rsidR="00F01CA9" w:rsidRPr="00C77078">
        <w:rPr>
          <w:rFonts w:ascii="Times New Roman" w:hAnsi="Times New Roman"/>
          <w:bCs/>
          <w:sz w:val="20"/>
          <w:szCs w:val="20"/>
        </w:rPr>
        <w:t xml:space="preserve">hábito herbáceo </w:t>
      </w:r>
      <w:r w:rsidR="00F01CA9">
        <w:rPr>
          <w:rFonts w:ascii="Times New Roman" w:hAnsi="Times New Roman"/>
          <w:bCs/>
          <w:sz w:val="20"/>
          <w:szCs w:val="20"/>
        </w:rPr>
        <w:t xml:space="preserve">são as mais importantes </w:t>
      </w:r>
      <w:r w:rsidR="00F01CA9" w:rsidRPr="00C77078">
        <w:rPr>
          <w:rFonts w:ascii="Times New Roman" w:hAnsi="Times New Roman"/>
          <w:bCs/>
          <w:sz w:val="20"/>
          <w:szCs w:val="20"/>
        </w:rPr>
        <w:t xml:space="preserve">com predominância da família </w:t>
      </w:r>
      <w:proofErr w:type="spellStart"/>
      <w:r w:rsidR="00F01CA9" w:rsidRPr="00C77078">
        <w:rPr>
          <w:rFonts w:ascii="Times New Roman" w:hAnsi="Times New Roman"/>
          <w:bCs/>
          <w:sz w:val="20"/>
          <w:szCs w:val="20"/>
        </w:rPr>
        <w:t>Arecaceae</w:t>
      </w:r>
      <w:proofErr w:type="spellEnd"/>
      <w:r w:rsidR="00F01CA9" w:rsidRPr="00C77078">
        <w:rPr>
          <w:rFonts w:ascii="Times New Roman" w:hAnsi="Times New Roman"/>
          <w:bCs/>
          <w:sz w:val="20"/>
          <w:szCs w:val="20"/>
        </w:rPr>
        <w:t xml:space="preserve">. </w:t>
      </w:r>
    </w:p>
    <w:p w:rsidR="006875E8" w:rsidRPr="006875E8" w:rsidRDefault="006875E8" w:rsidP="006875E8">
      <w:pPr>
        <w:pStyle w:val="SemEspaamento"/>
        <w:jc w:val="both"/>
        <w:rPr>
          <w:rFonts w:ascii="Times New Roman" w:hAnsi="Times New Roman"/>
          <w:bCs/>
          <w:sz w:val="20"/>
          <w:szCs w:val="20"/>
        </w:rPr>
      </w:pPr>
    </w:p>
    <w:p w:rsidR="00FE43B7" w:rsidRDefault="00445F28" w:rsidP="00FE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3B7">
        <w:rPr>
          <w:rFonts w:ascii="Times New Roman" w:hAnsi="Times New Roman"/>
          <w:b/>
          <w:sz w:val="20"/>
          <w:szCs w:val="20"/>
          <w:lang w:eastAsia="pt-BR"/>
        </w:rPr>
        <w:t>Palavras-chaves:</w:t>
      </w:r>
      <w:r w:rsidR="006875E8">
        <w:rPr>
          <w:rFonts w:ascii="Times New Roman" w:hAnsi="Times New Roman"/>
          <w:b/>
          <w:sz w:val="20"/>
          <w:szCs w:val="20"/>
          <w:lang w:eastAsia="pt-BR"/>
        </w:rPr>
        <w:t xml:space="preserve"> </w:t>
      </w:r>
      <w:r w:rsidR="006875E8" w:rsidRPr="006875E8">
        <w:rPr>
          <w:rFonts w:ascii="Times New Roman" w:hAnsi="Times New Roman" w:cs="Times New Roman"/>
          <w:sz w:val="20"/>
          <w:szCs w:val="20"/>
        </w:rPr>
        <w:t xml:space="preserve">Agricultura urbana; </w:t>
      </w:r>
      <w:proofErr w:type="spellStart"/>
      <w:r w:rsidR="006875E8" w:rsidRPr="006875E8">
        <w:rPr>
          <w:rFonts w:ascii="Times New Roman" w:hAnsi="Times New Roman" w:cs="Times New Roman"/>
          <w:sz w:val="20"/>
          <w:szCs w:val="20"/>
        </w:rPr>
        <w:t>Arecaceae</w:t>
      </w:r>
      <w:proofErr w:type="spellEnd"/>
      <w:r w:rsidR="006875E8" w:rsidRPr="006875E8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6875E8" w:rsidRPr="006875E8">
        <w:rPr>
          <w:rFonts w:ascii="Times New Roman" w:hAnsi="Times New Roman" w:cs="Times New Roman"/>
          <w:sz w:val="20"/>
          <w:szCs w:val="20"/>
        </w:rPr>
        <w:t>Cerrado</w:t>
      </w:r>
      <w:proofErr w:type="gramEnd"/>
    </w:p>
    <w:p w:rsidR="0098659B" w:rsidRPr="00FE43B7" w:rsidRDefault="0098659B" w:rsidP="00FE4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:rsidR="00645882" w:rsidRDefault="006C6970" w:rsidP="006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  <w:r w:rsidRPr="00DB5205">
        <w:rPr>
          <w:rFonts w:ascii="Times New Roman" w:hAnsi="Times New Roman"/>
          <w:b/>
          <w:sz w:val="20"/>
          <w:szCs w:val="20"/>
        </w:rPr>
        <w:t>Abstract</w:t>
      </w:r>
      <w:r w:rsidR="00FE43B7" w:rsidRPr="006C6970">
        <w:rPr>
          <w:rFonts w:ascii="Times New Roman" w:hAnsi="Times New Roman"/>
          <w:b/>
          <w:sz w:val="20"/>
          <w:szCs w:val="20"/>
          <w:lang w:eastAsia="pt-BR"/>
        </w:rPr>
        <w:t xml:space="preserve">: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Homegardens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are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spaces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for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gram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use,</w:t>
      </w:r>
      <w:proofErr w:type="gram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management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and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conservation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different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plant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species</w:t>
      </w:r>
      <w:proofErr w:type="spellEnd"/>
      <w:r w:rsid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>
        <w:rPr>
          <w:rFonts w:ascii="Times New Roman" w:hAnsi="Times New Roman"/>
          <w:sz w:val="20"/>
          <w:szCs w:val="20"/>
          <w:lang w:eastAsia="pt-BR"/>
        </w:rPr>
        <w:t>c</w:t>
      </w:r>
      <w:r w:rsidR="00F01CA9" w:rsidRPr="00F01CA9">
        <w:rPr>
          <w:rFonts w:ascii="Times New Roman" w:hAnsi="Times New Roman"/>
          <w:sz w:val="20"/>
          <w:szCs w:val="20"/>
          <w:lang w:eastAsia="pt-BR"/>
        </w:rPr>
        <w:t>ontributing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to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family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income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and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household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food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security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>.</w:t>
      </w:r>
      <w:r w:rsid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The </w:t>
      </w:r>
      <w:proofErr w:type="spellStart"/>
      <w:r w:rsidR="00F01CA9">
        <w:rPr>
          <w:rFonts w:ascii="Times New Roman" w:hAnsi="Times New Roman"/>
          <w:sz w:val="20"/>
          <w:szCs w:val="20"/>
          <w:lang w:eastAsia="pt-BR"/>
        </w:rPr>
        <w:t>aim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this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study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was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to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survey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species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in </w:t>
      </w:r>
      <w:proofErr w:type="spellStart"/>
      <w:r w:rsidR="00105F86">
        <w:rPr>
          <w:rFonts w:ascii="Times New Roman" w:hAnsi="Times New Roman"/>
          <w:sz w:val="20"/>
          <w:szCs w:val="20"/>
          <w:lang w:eastAsia="pt-BR"/>
        </w:rPr>
        <w:t>h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>omegardens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Jardim Florianópolis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neighborhood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in Cuiabá, Mato Grosso. The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research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was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conducted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through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semi-structured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interviews,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associated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with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snowball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and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tour-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guided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techniques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. A total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58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species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belonging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to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52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genera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and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27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families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were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recorded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,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including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families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Arecaceae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(</w:t>
      </w:r>
      <w:proofErr w:type="gram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7</w:t>
      </w:r>
      <w:proofErr w:type="gram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spp.),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Araceae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(5 spp.),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Liliaceae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(5 spp.)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Myrtaceae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(4 spp.) </w:t>
      </w:r>
      <w:proofErr w:type="spellStart"/>
      <w:r w:rsidR="00645882">
        <w:rPr>
          <w:rFonts w:ascii="Times New Roman" w:hAnsi="Times New Roman"/>
          <w:sz w:val="20"/>
          <w:szCs w:val="20"/>
          <w:lang w:eastAsia="pt-BR"/>
        </w:rPr>
        <w:t>a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>nd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Rubiaceae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.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Most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species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are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exotic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(75.86%). The ornamental use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represented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r w:rsidR="0076379E">
        <w:rPr>
          <w:rFonts w:ascii="Times New Roman" w:hAnsi="Times New Roman"/>
          <w:sz w:val="20"/>
          <w:szCs w:val="20"/>
          <w:lang w:eastAsia="pt-BR"/>
        </w:rPr>
        <w:t>62.5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%, </w:t>
      </w:r>
      <w:proofErr w:type="spellStart"/>
      <w:r w:rsidR="0076379E" w:rsidRPr="00105F86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76379E" w:rsidRPr="00105F86">
        <w:rPr>
          <w:rFonts w:ascii="Times New Roman" w:hAnsi="Times New Roman"/>
          <w:sz w:val="20"/>
          <w:szCs w:val="20"/>
          <w:lang w:eastAsia="pt-BR"/>
        </w:rPr>
        <w:t xml:space="preserve"> medicinal 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>2</w:t>
      </w:r>
      <w:r w:rsidR="0076379E">
        <w:rPr>
          <w:rFonts w:ascii="Times New Roman" w:hAnsi="Times New Roman"/>
          <w:sz w:val="20"/>
          <w:szCs w:val="20"/>
          <w:lang w:eastAsia="pt-BR"/>
        </w:rPr>
        <w:t>1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>.</w:t>
      </w:r>
      <w:r w:rsidR="0076379E">
        <w:rPr>
          <w:rFonts w:ascii="Times New Roman" w:hAnsi="Times New Roman"/>
          <w:sz w:val="20"/>
          <w:szCs w:val="20"/>
          <w:lang w:eastAsia="pt-BR"/>
        </w:rPr>
        <w:t>5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%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and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76379E" w:rsidRPr="00105F86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76379E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76379E" w:rsidRPr="00105F86">
        <w:rPr>
          <w:rFonts w:ascii="Times New Roman" w:hAnsi="Times New Roman"/>
          <w:sz w:val="20"/>
          <w:szCs w:val="20"/>
          <w:lang w:eastAsia="pt-BR"/>
        </w:rPr>
        <w:t>food</w:t>
      </w:r>
      <w:proofErr w:type="spellEnd"/>
      <w:r w:rsidR="0076379E" w:rsidRPr="00105F86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105F86" w:rsidRPr="00105F86">
        <w:rPr>
          <w:rFonts w:ascii="Times New Roman" w:hAnsi="Times New Roman"/>
          <w:sz w:val="20"/>
          <w:szCs w:val="20"/>
          <w:lang w:eastAsia="pt-BR"/>
        </w:rPr>
        <w:t>only</w:t>
      </w:r>
      <w:proofErr w:type="spellEnd"/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 1</w:t>
      </w:r>
      <w:r w:rsidR="0076379E">
        <w:rPr>
          <w:rFonts w:ascii="Times New Roman" w:hAnsi="Times New Roman"/>
          <w:sz w:val="20"/>
          <w:szCs w:val="20"/>
          <w:lang w:eastAsia="pt-BR"/>
        </w:rPr>
        <w:t>6</w:t>
      </w:r>
      <w:r w:rsidR="00105F86" w:rsidRPr="00105F86">
        <w:rPr>
          <w:rFonts w:ascii="Times New Roman" w:hAnsi="Times New Roman"/>
          <w:sz w:val="20"/>
          <w:szCs w:val="20"/>
          <w:lang w:eastAsia="pt-BR"/>
        </w:rPr>
        <w:t xml:space="preserve">%. </w:t>
      </w:r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The ornamental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species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herbaceous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habit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are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most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important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with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predominance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of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the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family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F01CA9" w:rsidRPr="00F01CA9">
        <w:rPr>
          <w:rFonts w:ascii="Times New Roman" w:hAnsi="Times New Roman"/>
          <w:sz w:val="20"/>
          <w:szCs w:val="20"/>
          <w:lang w:eastAsia="pt-BR"/>
        </w:rPr>
        <w:t>Arecaceae</w:t>
      </w:r>
      <w:proofErr w:type="spellEnd"/>
      <w:r w:rsidR="00F01CA9" w:rsidRPr="00F01CA9">
        <w:rPr>
          <w:rFonts w:ascii="Times New Roman" w:hAnsi="Times New Roman"/>
          <w:sz w:val="20"/>
          <w:szCs w:val="20"/>
          <w:lang w:eastAsia="pt-BR"/>
        </w:rPr>
        <w:t>.</w:t>
      </w:r>
    </w:p>
    <w:p w:rsidR="00F01CA9" w:rsidRDefault="00F01CA9" w:rsidP="006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pt-BR"/>
        </w:rPr>
      </w:pPr>
    </w:p>
    <w:p w:rsidR="00645882" w:rsidRDefault="00FE43B7" w:rsidP="00645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970">
        <w:rPr>
          <w:rFonts w:ascii="Times New Roman" w:hAnsi="Times New Roman"/>
          <w:b/>
          <w:sz w:val="20"/>
          <w:szCs w:val="20"/>
          <w:lang w:eastAsia="pt-BR"/>
        </w:rPr>
        <w:t xml:space="preserve">Key </w:t>
      </w:r>
      <w:proofErr w:type="spellStart"/>
      <w:r w:rsidRPr="006C6970">
        <w:rPr>
          <w:rFonts w:ascii="Times New Roman" w:hAnsi="Times New Roman"/>
          <w:b/>
          <w:sz w:val="20"/>
          <w:szCs w:val="20"/>
          <w:lang w:eastAsia="pt-BR"/>
        </w:rPr>
        <w:t>words</w:t>
      </w:r>
      <w:proofErr w:type="spellEnd"/>
      <w:r w:rsidRPr="006C6970">
        <w:rPr>
          <w:rFonts w:ascii="Times New Roman" w:hAnsi="Times New Roman"/>
          <w:b/>
          <w:sz w:val="20"/>
          <w:szCs w:val="20"/>
          <w:lang w:eastAsia="pt-BR"/>
        </w:rPr>
        <w:t xml:space="preserve">: </w:t>
      </w:r>
      <w:proofErr w:type="spellStart"/>
      <w:r w:rsidR="00645882" w:rsidRPr="00F01CA9">
        <w:rPr>
          <w:rFonts w:ascii="Times New Roman" w:hAnsi="Times New Roman"/>
          <w:sz w:val="20"/>
          <w:szCs w:val="20"/>
          <w:lang w:eastAsia="pt-BR"/>
        </w:rPr>
        <w:t>Urban</w:t>
      </w:r>
      <w:proofErr w:type="spellEnd"/>
      <w:r w:rsidR="00645882" w:rsidRPr="00F01CA9">
        <w:rPr>
          <w:rFonts w:ascii="Times New Roman" w:hAnsi="Times New Roman"/>
          <w:sz w:val="20"/>
          <w:szCs w:val="20"/>
          <w:lang w:eastAsia="pt-BR"/>
        </w:rPr>
        <w:t xml:space="preserve"> </w:t>
      </w:r>
      <w:proofErr w:type="spellStart"/>
      <w:r w:rsidR="00645882">
        <w:rPr>
          <w:rFonts w:ascii="Times New Roman" w:hAnsi="Times New Roman"/>
          <w:b/>
          <w:sz w:val="20"/>
          <w:szCs w:val="20"/>
          <w:lang w:eastAsia="pt-BR"/>
        </w:rPr>
        <w:t>a</w:t>
      </w:r>
      <w:r w:rsidR="00645882" w:rsidRPr="006875E8">
        <w:rPr>
          <w:rFonts w:ascii="Times New Roman" w:hAnsi="Times New Roman" w:cs="Times New Roman"/>
          <w:sz w:val="20"/>
          <w:szCs w:val="20"/>
        </w:rPr>
        <w:t>gricultur</w:t>
      </w:r>
      <w:r w:rsidR="00645882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="00645882" w:rsidRPr="006875E8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="00645882" w:rsidRPr="006875E8">
        <w:rPr>
          <w:rFonts w:ascii="Times New Roman" w:hAnsi="Times New Roman" w:cs="Times New Roman"/>
          <w:sz w:val="20"/>
          <w:szCs w:val="20"/>
        </w:rPr>
        <w:t>Arecaceae</w:t>
      </w:r>
      <w:proofErr w:type="spellEnd"/>
      <w:r w:rsidR="00645882" w:rsidRPr="006875E8">
        <w:rPr>
          <w:rFonts w:ascii="Times New Roman" w:hAnsi="Times New Roman" w:cs="Times New Roman"/>
          <w:sz w:val="20"/>
          <w:szCs w:val="20"/>
        </w:rPr>
        <w:t xml:space="preserve">; </w:t>
      </w:r>
      <w:proofErr w:type="gramStart"/>
      <w:r w:rsidR="00645882" w:rsidRPr="006875E8">
        <w:rPr>
          <w:rFonts w:ascii="Times New Roman" w:hAnsi="Times New Roman" w:cs="Times New Roman"/>
          <w:sz w:val="20"/>
          <w:szCs w:val="20"/>
        </w:rPr>
        <w:t>Cerrado</w:t>
      </w:r>
      <w:proofErr w:type="gramEnd"/>
    </w:p>
    <w:p w:rsidR="00FE43B7" w:rsidRPr="006C6970" w:rsidRDefault="00FE43B7" w:rsidP="006D5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pt-BR"/>
        </w:rPr>
      </w:pPr>
    </w:p>
    <w:p w:rsidR="00E924A5" w:rsidRPr="00F91DC8" w:rsidRDefault="00E924A5" w:rsidP="006D59F8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E924A5" w:rsidRPr="00F91DC8" w:rsidRDefault="00E924A5" w:rsidP="006D59F8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E924A5" w:rsidRPr="00F91DC8" w:rsidRDefault="00E924A5" w:rsidP="006D59F8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E924A5" w:rsidRPr="00F91DC8" w:rsidRDefault="00E924A5" w:rsidP="006D59F8">
      <w:pPr>
        <w:spacing w:after="0" w:line="240" w:lineRule="auto"/>
        <w:rPr>
          <w:rFonts w:ascii="Times New Roman" w:hAnsi="Times New Roman" w:cs="Times New Roman"/>
          <w:sz w:val="18"/>
          <w:szCs w:val="18"/>
          <w:shd w:val="clear" w:color="auto" w:fill="FFFFFF"/>
        </w:rPr>
      </w:pPr>
    </w:p>
    <w:p w:rsidR="00FE43B7" w:rsidRPr="006C6970" w:rsidRDefault="00FE43B7" w:rsidP="006C6970">
      <w:pPr>
        <w:pStyle w:val="SemEspaamento"/>
        <w:rPr>
          <w:rFonts w:ascii="Times New Roman" w:hAnsi="Times New Roman"/>
          <w:sz w:val="20"/>
          <w:szCs w:val="20"/>
          <w:lang w:val="pt-PT" w:eastAsia="pt-BR"/>
        </w:rPr>
      </w:pPr>
    </w:p>
    <w:p w:rsidR="004A4A94" w:rsidRDefault="004A4A94">
      <w:pPr>
        <w:rPr>
          <w:rFonts w:ascii="Times New Roman" w:hAnsi="Times New Roman"/>
          <w:sz w:val="20"/>
          <w:szCs w:val="20"/>
          <w:lang w:eastAsia="pt-BR"/>
        </w:rPr>
      </w:pPr>
      <w:r>
        <w:rPr>
          <w:rFonts w:ascii="Times New Roman" w:hAnsi="Times New Roman"/>
          <w:sz w:val="20"/>
          <w:szCs w:val="20"/>
          <w:lang w:eastAsia="pt-BR"/>
        </w:rPr>
        <w:br w:type="page"/>
      </w:r>
    </w:p>
    <w:p w:rsidR="002D3697" w:rsidRDefault="002D3697" w:rsidP="00D82B41">
      <w:pPr>
        <w:spacing w:after="0" w:line="240" w:lineRule="auto"/>
        <w:rPr>
          <w:rFonts w:ascii="Times New Roman" w:hAnsi="Times New Roman"/>
          <w:b/>
          <w:color w:val="860000"/>
          <w:sz w:val="28"/>
          <w:szCs w:val="28"/>
        </w:rPr>
        <w:sectPr w:rsidR="002D3697" w:rsidSect="009367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49" w:bottom="1134" w:left="851" w:header="714" w:footer="709" w:gutter="0"/>
          <w:cols w:space="708"/>
          <w:titlePg/>
          <w:docGrid w:linePitch="360"/>
        </w:sectPr>
      </w:pPr>
    </w:p>
    <w:p w:rsidR="00D82B41" w:rsidRDefault="00D82B41" w:rsidP="00F91D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0685A">
        <w:rPr>
          <w:rFonts w:ascii="Times New Roman" w:hAnsi="Times New Roman"/>
          <w:b/>
          <w:sz w:val="20"/>
          <w:szCs w:val="20"/>
        </w:rPr>
        <w:lastRenderedPageBreak/>
        <w:t>INTRODUÇÃO</w:t>
      </w:r>
    </w:p>
    <w:p w:rsidR="0098659B" w:rsidRPr="0098659B" w:rsidRDefault="0098659B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Os sistemas agroflorestais denominados quintais no Brasil são formas de uso da terra em que varias espécies de árvores são cultivadas, juntamente com culturas anuais e a criação de pequenos animais ao redor da casa</w:t>
      </w:r>
      <w:r w:rsidR="00A20102">
        <w:rPr>
          <w:rFonts w:ascii="Times New Roman" w:hAnsi="Times New Roman" w:cs="Times New Roman"/>
          <w:sz w:val="20"/>
          <w:szCs w:val="20"/>
        </w:rPr>
        <w:t>.</w:t>
      </w:r>
      <w:r w:rsidRPr="0098659B">
        <w:rPr>
          <w:rFonts w:ascii="Times New Roman" w:hAnsi="Times New Roman" w:cs="Times New Roman"/>
          <w:sz w:val="20"/>
          <w:szCs w:val="20"/>
        </w:rPr>
        <w:t xml:space="preserve"> Estes espaços são mantidos pela família e os produtos são para atender as necessidades nutricionais da família, bem como a de energia e saúde</w:t>
      </w:r>
      <w:r w:rsidR="00A20102" w:rsidRPr="00A201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20102" w:rsidRPr="0098659B">
        <w:rPr>
          <w:rFonts w:ascii="Times New Roman" w:hAnsi="Times New Roman" w:cs="Times New Roman"/>
          <w:bCs/>
          <w:sz w:val="20"/>
          <w:szCs w:val="20"/>
        </w:rPr>
        <w:t>(</w:t>
      </w:r>
      <w:r w:rsidR="00A20102" w:rsidRPr="0098659B">
        <w:rPr>
          <w:rFonts w:ascii="Times New Roman" w:hAnsi="Times New Roman" w:cs="Times New Roman"/>
          <w:sz w:val="20"/>
          <w:szCs w:val="20"/>
        </w:rPr>
        <w:t>KUMAR</w:t>
      </w:r>
      <w:r w:rsidR="00A20102">
        <w:rPr>
          <w:rFonts w:ascii="Times New Roman" w:hAnsi="Times New Roman" w:cs="Times New Roman"/>
          <w:sz w:val="20"/>
          <w:szCs w:val="20"/>
        </w:rPr>
        <w:t>;</w:t>
      </w:r>
      <w:r w:rsidR="00A20102" w:rsidRPr="0098659B">
        <w:rPr>
          <w:rFonts w:ascii="Times New Roman" w:hAnsi="Times New Roman" w:cs="Times New Roman"/>
          <w:sz w:val="20"/>
          <w:szCs w:val="20"/>
        </w:rPr>
        <w:t xml:space="preserve"> NAIR, 2006</w:t>
      </w:r>
      <w:r w:rsidR="00A20102" w:rsidRPr="0098659B">
        <w:rPr>
          <w:rFonts w:ascii="Times New Roman" w:hAnsi="Times New Roman" w:cs="Times New Roman"/>
          <w:bCs/>
          <w:sz w:val="20"/>
          <w:szCs w:val="20"/>
        </w:rPr>
        <w:t xml:space="preserve">). </w:t>
      </w:r>
      <w:r w:rsidRPr="0098659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659B" w:rsidRDefault="0098659B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bCs/>
          <w:sz w:val="20"/>
          <w:szCs w:val="20"/>
        </w:rPr>
        <w:t xml:space="preserve">A importância dos quintais agroflorestais está relacionada com </w:t>
      </w:r>
      <w:r w:rsidR="000A4ECE" w:rsidRPr="0098659B">
        <w:rPr>
          <w:rFonts w:ascii="Times New Roman" w:hAnsi="Times New Roman" w:cs="Times New Roman"/>
          <w:bCs/>
          <w:sz w:val="20"/>
          <w:szCs w:val="20"/>
        </w:rPr>
        <w:t>eficiência do uso da terra, conservação de espécies e sustentabilidade (KUMAR</w:t>
      </w:r>
      <w:r w:rsidR="00A20102">
        <w:rPr>
          <w:rFonts w:ascii="Times New Roman" w:hAnsi="Times New Roman" w:cs="Times New Roman"/>
          <w:bCs/>
          <w:sz w:val="20"/>
          <w:szCs w:val="20"/>
        </w:rPr>
        <w:t>;</w:t>
      </w:r>
      <w:r w:rsidR="000A4ECE" w:rsidRPr="0098659B">
        <w:rPr>
          <w:rFonts w:ascii="Times New Roman" w:hAnsi="Times New Roman" w:cs="Times New Roman"/>
          <w:bCs/>
          <w:sz w:val="20"/>
          <w:szCs w:val="20"/>
        </w:rPr>
        <w:t xml:space="preserve"> NAIR, 2006; </w:t>
      </w:r>
      <w:r w:rsidR="000A4ECE" w:rsidRPr="0098659B">
        <w:rPr>
          <w:rFonts w:ascii="Times New Roman" w:eastAsia="TimesNewRomanPSMT" w:hAnsi="Times New Roman" w:cs="Times New Roman"/>
          <w:sz w:val="20"/>
          <w:szCs w:val="20"/>
        </w:rPr>
        <w:t xml:space="preserve">FLORENTINO </w:t>
      </w:r>
      <w:proofErr w:type="gramStart"/>
      <w:r w:rsidR="000A4ECE" w:rsidRPr="0098659B">
        <w:rPr>
          <w:rFonts w:ascii="Times New Roman" w:eastAsia="TimesNewRomanPSMT" w:hAnsi="Times New Roman" w:cs="Times New Roman"/>
          <w:sz w:val="20"/>
          <w:szCs w:val="20"/>
        </w:rPr>
        <w:t>et</w:t>
      </w:r>
      <w:proofErr w:type="gramEnd"/>
      <w:r w:rsidR="000A4ECE" w:rsidRPr="0098659B">
        <w:rPr>
          <w:rFonts w:ascii="Times New Roman" w:eastAsia="TimesNewRomanPSMT" w:hAnsi="Times New Roman" w:cs="Times New Roman"/>
          <w:sz w:val="20"/>
          <w:szCs w:val="20"/>
        </w:rPr>
        <w:t xml:space="preserve"> al., 2007</w:t>
      </w:r>
      <w:r w:rsidR="000A4ECE" w:rsidRPr="0098659B">
        <w:rPr>
          <w:rFonts w:ascii="Times New Roman" w:hAnsi="Times New Roman" w:cs="Times New Roman"/>
          <w:bCs/>
          <w:sz w:val="20"/>
          <w:szCs w:val="20"/>
        </w:rPr>
        <w:t>)</w:t>
      </w:r>
      <w:r w:rsidR="000A4ECE">
        <w:rPr>
          <w:rFonts w:ascii="Times New Roman" w:hAnsi="Times New Roman" w:cs="Times New Roman"/>
          <w:bCs/>
          <w:sz w:val="20"/>
          <w:szCs w:val="20"/>
        </w:rPr>
        <w:t>, com</w:t>
      </w:r>
      <w:r w:rsidR="000A4ECE" w:rsidRPr="009865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8659B">
        <w:rPr>
          <w:rFonts w:ascii="Times New Roman" w:hAnsi="Times New Roman" w:cs="Times New Roman"/>
          <w:bCs/>
          <w:sz w:val="20"/>
          <w:szCs w:val="20"/>
        </w:rPr>
        <w:t>a segurança alimentar e aumento da renda familiar, introdução e domesticação</w:t>
      </w:r>
      <w:r w:rsidR="000A4ECE">
        <w:rPr>
          <w:rFonts w:ascii="Times New Roman" w:hAnsi="Times New Roman" w:cs="Times New Roman"/>
          <w:bCs/>
          <w:sz w:val="20"/>
          <w:szCs w:val="20"/>
        </w:rPr>
        <w:t xml:space="preserve"> de espécies (GAO et al., 2012).</w:t>
      </w:r>
      <w:r w:rsidRPr="009865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8659B">
        <w:rPr>
          <w:rFonts w:ascii="Times New Roman" w:hAnsi="Times New Roman" w:cs="Times New Roman"/>
          <w:sz w:val="20"/>
          <w:szCs w:val="20"/>
        </w:rPr>
        <w:t xml:space="preserve">Os quintais são importantes na conservação de plantas medicinais por comunidades rurais e urbanas (BAJPAI </w:t>
      </w:r>
      <w:proofErr w:type="gramStart"/>
      <w:r w:rsidRPr="0098659B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98659B">
        <w:rPr>
          <w:rFonts w:ascii="Times New Roman" w:hAnsi="Times New Roman" w:cs="Times New Roman"/>
          <w:sz w:val="20"/>
          <w:szCs w:val="20"/>
        </w:rPr>
        <w:t xml:space="preserve"> al., 2013; PERNA</w:t>
      </w:r>
      <w:r w:rsidR="00A20102">
        <w:rPr>
          <w:rFonts w:ascii="Times New Roman" w:hAnsi="Times New Roman" w:cs="Times New Roman"/>
          <w:sz w:val="20"/>
          <w:szCs w:val="20"/>
        </w:rPr>
        <w:t>;</w:t>
      </w:r>
      <w:r w:rsidRPr="0098659B">
        <w:rPr>
          <w:rFonts w:ascii="Times New Roman" w:hAnsi="Times New Roman" w:cs="Times New Roman"/>
          <w:sz w:val="20"/>
          <w:szCs w:val="20"/>
        </w:rPr>
        <w:t xml:space="preserve"> LAMANO-FERREIRA, 2014).</w:t>
      </w:r>
    </w:p>
    <w:p w:rsidR="000A4ECE" w:rsidRPr="0098659B" w:rsidRDefault="000A4ECE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Os quintais são uma das formas mais antigas de manejo da terra, fato esse que, por si só, indica sua sustentabilidade. Embora esse sistema de produção de múltiplas espécies tenha provido e sustentado milhões de pessoas economicamente, pouca atenção científica tem sido destinada ao assunto (AMARAL NETO, 2008).</w:t>
      </w:r>
    </w:p>
    <w:p w:rsidR="0098659B" w:rsidRDefault="0098659B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98659B">
        <w:rPr>
          <w:rFonts w:ascii="Times New Roman" w:hAnsi="Times New Roman" w:cs="Times New Roman"/>
          <w:sz w:val="20"/>
          <w:szCs w:val="20"/>
        </w:rPr>
        <w:t>No Estado de Mato Grosso alguns estudos já foram realizados abordando o tema quintais (AMARAL</w:t>
      </w:r>
      <w:r w:rsidR="00A20102">
        <w:rPr>
          <w:rFonts w:ascii="Times New Roman" w:hAnsi="Times New Roman" w:cs="Times New Roman"/>
          <w:sz w:val="20"/>
          <w:szCs w:val="20"/>
        </w:rPr>
        <w:t>;</w:t>
      </w:r>
      <w:r w:rsidRPr="0098659B">
        <w:rPr>
          <w:rFonts w:ascii="Times New Roman" w:hAnsi="Times New Roman" w:cs="Times New Roman"/>
          <w:sz w:val="20"/>
          <w:szCs w:val="20"/>
        </w:rPr>
        <w:t xml:space="preserve"> GUARIM NETO, 2008; GUARIM NETO</w:t>
      </w:r>
      <w:r w:rsidR="00A20102">
        <w:rPr>
          <w:rFonts w:ascii="Times New Roman" w:hAnsi="Times New Roman" w:cs="Times New Roman"/>
          <w:sz w:val="20"/>
          <w:szCs w:val="20"/>
        </w:rPr>
        <w:t>;</w:t>
      </w:r>
      <w:r w:rsidRPr="0098659B">
        <w:rPr>
          <w:rFonts w:ascii="Times New Roman" w:hAnsi="Times New Roman" w:cs="Times New Roman"/>
          <w:sz w:val="20"/>
          <w:szCs w:val="20"/>
        </w:rPr>
        <w:t xml:space="preserve"> CARNIELLO, 2008; CARNIELLO </w:t>
      </w:r>
      <w:proofErr w:type="gramStart"/>
      <w:r w:rsidRPr="0098659B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98659B">
        <w:rPr>
          <w:rFonts w:ascii="Times New Roman" w:hAnsi="Times New Roman" w:cs="Times New Roman"/>
          <w:sz w:val="20"/>
          <w:szCs w:val="20"/>
        </w:rPr>
        <w:t xml:space="preserve"> al., 2010; PASA, 2011; MOREIRA</w:t>
      </w:r>
      <w:r w:rsidR="00A20102">
        <w:rPr>
          <w:rFonts w:ascii="Times New Roman" w:hAnsi="Times New Roman" w:cs="Times New Roman"/>
          <w:sz w:val="20"/>
          <w:szCs w:val="20"/>
        </w:rPr>
        <w:t>;</w:t>
      </w:r>
      <w:r w:rsidRPr="0098659B">
        <w:rPr>
          <w:rFonts w:ascii="Times New Roman" w:hAnsi="Times New Roman" w:cs="Times New Roman"/>
          <w:sz w:val="20"/>
          <w:szCs w:val="20"/>
        </w:rPr>
        <w:t xml:space="preserve"> GUARIM NETO, 2015). Infelizmente esses quintais estão desaparecendo do cenário urbano, à medida que a especulação imobiliária vem avançando com seus edifícios de concreto, com um mínimo de área verde disponível para amenizar o calor típico da região, além do espaço de convivência com a família e amigos</w:t>
      </w:r>
      <w:r w:rsidR="000A4ECE">
        <w:rPr>
          <w:rFonts w:ascii="Times New Roman" w:hAnsi="Times New Roman" w:cs="Times New Roman"/>
          <w:sz w:val="20"/>
          <w:szCs w:val="20"/>
        </w:rPr>
        <w:t xml:space="preserve"> e lazer das crianças</w:t>
      </w:r>
      <w:r w:rsidRPr="0098659B">
        <w:rPr>
          <w:rFonts w:ascii="Times New Roman" w:hAnsi="Times New Roman" w:cs="Times New Roman"/>
          <w:sz w:val="20"/>
          <w:szCs w:val="20"/>
        </w:rPr>
        <w:t>.</w:t>
      </w:r>
    </w:p>
    <w:p w:rsidR="008B1BBA" w:rsidRPr="008B1BBA" w:rsidRDefault="008B1BBA" w:rsidP="008B1BB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 </w:t>
      </w:r>
      <w:r w:rsidRPr="008B1BBA">
        <w:rPr>
          <w:rFonts w:ascii="Times New Roman" w:hAnsi="Times New Roman" w:cs="Times New Roman"/>
          <w:sz w:val="20"/>
          <w:szCs w:val="20"/>
        </w:rPr>
        <w:t xml:space="preserve">presente estudo objetivou-se realizar um levantamento das espécies vegetais usadas em quintais </w:t>
      </w:r>
      <w:r w:rsidRPr="008B1BBA">
        <w:rPr>
          <w:rFonts w:ascii="Times New Roman" w:hAnsi="Times New Roman" w:cs="Times New Roman"/>
          <w:bCs/>
          <w:sz w:val="20"/>
          <w:szCs w:val="20"/>
        </w:rPr>
        <w:lastRenderedPageBreak/>
        <w:t>agroflorestais</w:t>
      </w:r>
      <w:r w:rsidRPr="008B1BBA">
        <w:rPr>
          <w:rFonts w:ascii="Times New Roman" w:hAnsi="Times New Roman" w:cs="Times New Roman"/>
          <w:sz w:val="20"/>
          <w:szCs w:val="20"/>
        </w:rPr>
        <w:t xml:space="preserve"> urbanos no Bairro Jardim Florianópolis em Cuiabá, Mato Grosso.</w:t>
      </w:r>
    </w:p>
    <w:p w:rsidR="008B1BBA" w:rsidRPr="0098659B" w:rsidRDefault="008B1BBA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98659B" w:rsidRDefault="0098659B" w:rsidP="0047167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659B">
        <w:rPr>
          <w:rFonts w:ascii="Times New Roman" w:hAnsi="Times New Roman" w:cs="Times New Roman"/>
          <w:b/>
          <w:sz w:val="20"/>
          <w:szCs w:val="20"/>
        </w:rPr>
        <w:t>MATERIAL E MÉTODOS</w:t>
      </w:r>
    </w:p>
    <w:p w:rsidR="008B1BBA" w:rsidRPr="008B1BBA" w:rsidRDefault="008B1BBA" w:rsidP="008B1BB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B1BBA">
        <w:rPr>
          <w:rFonts w:ascii="Times New Roman" w:hAnsi="Times New Roman" w:cs="Times New Roman"/>
          <w:sz w:val="20"/>
          <w:szCs w:val="20"/>
        </w:rPr>
        <w:t xml:space="preserve">O estudo foi desenvolvido no Bairro Jardim Florianópolis situado na porção norte de Cuiabá, Mato Grosso, nas proximidades da rodovia Emanuel Pinheiro e sofreu expansão a partir da década de 80 por conta da construção do Centro Político Administrativo (CARMO, 2014). </w:t>
      </w:r>
    </w:p>
    <w:p w:rsidR="008B1BBA" w:rsidRPr="001E337C" w:rsidRDefault="008B1BBA" w:rsidP="008B1BB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1BBA">
        <w:rPr>
          <w:rFonts w:ascii="Times New Roman" w:hAnsi="Times New Roman" w:cs="Times New Roman"/>
          <w:bCs/>
          <w:sz w:val="20"/>
          <w:szCs w:val="20"/>
        </w:rPr>
        <w:t xml:space="preserve">Foram selecionadas com a técnica bola de neve </w:t>
      </w:r>
      <w:r w:rsidRPr="008B1BBA">
        <w:rPr>
          <w:rFonts w:ascii="Times New Roman" w:hAnsi="Times New Roman" w:cs="Times New Roman"/>
          <w:sz w:val="20"/>
          <w:szCs w:val="20"/>
        </w:rPr>
        <w:t xml:space="preserve">(BAILEY, </w:t>
      </w:r>
      <w:r w:rsidR="00CF7A06">
        <w:rPr>
          <w:rFonts w:ascii="Times New Roman" w:hAnsi="Times New Roman" w:cs="Times New Roman"/>
          <w:sz w:val="20"/>
          <w:szCs w:val="20"/>
        </w:rPr>
        <w:t>1994</w:t>
      </w:r>
      <w:r w:rsidRPr="008B1BBA">
        <w:rPr>
          <w:rFonts w:ascii="Times New Roman" w:hAnsi="Times New Roman" w:cs="Times New Roman"/>
          <w:sz w:val="20"/>
          <w:szCs w:val="20"/>
        </w:rPr>
        <w:t>)</w:t>
      </w:r>
      <w:r w:rsidRPr="008B1BBA">
        <w:rPr>
          <w:rFonts w:ascii="Times New Roman" w:hAnsi="Times New Roman" w:cs="Times New Roman"/>
          <w:bCs/>
          <w:sz w:val="20"/>
          <w:szCs w:val="20"/>
        </w:rPr>
        <w:t xml:space="preserve"> quinze pessoas responsáveis por seus quintais e realizadas entrevistas </w:t>
      </w:r>
      <w:r w:rsidR="00CF7A06">
        <w:rPr>
          <w:rFonts w:ascii="Times New Roman" w:hAnsi="Times New Roman" w:cs="Times New Roman"/>
          <w:bCs/>
          <w:sz w:val="20"/>
          <w:szCs w:val="20"/>
        </w:rPr>
        <w:t>semi</w:t>
      </w:r>
      <w:r w:rsidRPr="008B1BBA">
        <w:rPr>
          <w:rFonts w:ascii="Times New Roman" w:hAnsi="Times New Roman" w:cs="Times New Roman"/>
          <w:bCs/>
          <w:sz w:val="20"/>
          <w:szCs w:val="20"/>
        </w:rPr>
        <w:t xml:space="preserve">estruturadas. Depois foram feitas turnês guiadas </w:t>
      </w:r>
      <w:r w:rsidR="00CF7A06">
        <w:rPr>
          <w:rFonts w:ascii="Times New Roman" w:hAnsi="Times New Roman" w:cs="Times New Roman"/>
          <w:bCs/>
          <w:sz w:val="20"/>
          <w:szCs w:val="20"/>
        </w:rPr>
        <w:t xml:space="preserve">nos quinze quintais </w:t>
      </w:r>
      <w:r w:rsidRPr="008B1BBA">
        <w:rPr>
          <w:rFonts w:ascii="Times New Roman" w:hAnsi="Times New Roman" w:cs="Times New Roman"/>
          <w:bCs/>
          <w:sz w:val="20"/>
          <w:szCs w:val="20"/>
        </w:rPr>
        <w:t>(</w:t>
      </w:r>
      <w:r w:rsidRPr="008B1BBA">
        <w:rPr>
          <w:rFonts w:ascii="Times New Roman" w:hAnsi="Times New Roman" w:cs="Times New Roman"/>
          <w:color w:val="000000"/>
          <w:sz w:val="20"/>
          <w:szCs w:val="20"/>
        </w:rPr>
        <w:t xml:space="preserve">ALBUQUERQUE </w:t>
      </w:r>
      <w:proofErr w:type="gramStart"/>
      <w:r w:rsidRPr="008B1BBA">
        <w:rPr>
          <w:rFonts w:ascii="Times New Roman" w:hAnsi="Times New Roman" w:cs="Times New Roman"/>
          <w:color w:val="000000"/>
          <w:sz w:val="20"/>
          <w:szCs w:val="20"/>
        </w:rPr>
        <w:t>et</w:t>
      </w:r>
      <w:proofErr w:type="gramEnd"/>
      <w:r w:rsidRPr="008B1BBA">
        <w:rPr>
          <w:rFonts w:ascii="Times New Roman" w:hAnsi="Times New Roman" w:cs="Times New Roman"/>
          <w:color w:val="000000"/>
          <w:sz w:val="20"/>
          <w:szCs w:val="20"/>
        </w:rPr>
        <w:t xml:space="preserve"> al., 2014</w:t>
      </w:r>
      <w:r w:rsidRPr="008B1BBA">
        <w:rPr>
          <w:rFonts w:ascii="Times New Roman" w:hAnsi="Times New Roman" w:cs="Times New Roman"/>
          <w:sz w:val="20"/>
          <w:szCs w:val="20"/>
        </w:rPr>
        <w:t>)</w:t>
      </w:r>
      <w:r w:rsidRPr="008B1BBA">
        <w:rPr>
          <w:rFonts w:ascii="Times New Roman" w:hAnsi="Times New Roman" w:cs="Times New Roman"/>
          <w:bCs/>
          <w:sz w:val="20"/>
          <w:szCs w:val="20"/>
        </w:rPr>
        <w:t xml:space="preserve"> com os principais envolvidos no manejo e manutenção dos quintais para confirmar as espécies citadas</w:t>
      </w:r>
      <w:r w:rsidR="00CF7A06">
        <w:rPr>
          <w:rFonts w:ascii="Times New Roman" w:hAnsi="Times New Roman" w:cs="Times New Roman"/>
          <w:bCs/>
          <w:sz w:val="20"/>
          <w:szCs w:val="20"/>
        </w:rPr>
        <w:t xml:space="preserve"> e coletar amostras</w:t>
      </w:r>
      <w:r w:rsidRPr="008B1BBA">
        <w:rPr>
          <w:rFonts w:ascii="Times New Roman" w:hAnsi="Times New Roman" w:cs="Times New Roman"/>
          <w:bCs/>
          <w:sz w:val="20"/>
          <w:szCs w:val="20"/>
        </w:rPr>
        <w:t>. O tempo médio de cada entrevista foi de 60 minutos. Em cada quintal foram feitos levantamentos das espécies vegetais com a coleta de amostras para exsicatas e identificação no Herbário da Universidade Federal de Mato Grosso.</w:t>
      </w:r>
    </w:p>
    <w:p w:rsidR="008B1BBA" w:rsidRPr="008B1BBA" w:rsidRDefault="008B1BBA" w:rsidP="008B1BB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B1BBA">
        <w:rPr>
          <w:rFonts w:ascii="Times New Roman" w:hAnsi="Times New Roman" w:cs="Times New Roman"/>
          <w:sz w:val="20"/>
          <w:szCs w:val="20"/>
        </w:rPr>
        <w:t xml:space="preserve">As espécies foram classificadas quanto ao uso de acordo com as definições dos próprios entrevistados, evitando-se utilizar categorias pré-definidas. À medida que foram coletadas, as informações foram compiladas sob a forma de um banco de dados, utilizando-se matrizes de textos, conforme metodologia proposta por (AMOROZO; VIERTLER, 2010). </w:t>
      </w:r>
    </w:p>
    <w:p w:rsidR="00541CA9" w:rsidRPr="0090685A" w:rsidRDefault="00541CA9" w:rsidP="00F91DC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D82B41" w:rsidRDefault="002A2D00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0685A">
        <w:rPr>
          <w:rFonts w:ascii="Times New Roman" w:hAnsi="Times New Roman"/>
          <w:b/>
          <w:sz w:val="20"/>
          <w:szCs w:val="20"/>
        </w:rPr>
        <w:t xml:space="preserve">RESULTADOS E DISCUSSÃO </w:t>
      </w:r>
    </w:p>
    <w:p w:rsidR="000A4ECE" w:rsidRPr="000A4ECE" w:rsidRDefault="000A4ECE" w:rsidP="000A4ECE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A4ECE">
        <w:rPr>
          <w:rFonts w:ascii="Times New Roman" w:hAnsi="Times New Roman" w:cs="Times New Roman"/>
          <w:bCs/>
          <w:sz w:val="20"/>
          <w:szCs w:val="20"/>
        </w:rPr>
        <w:t>Nos quintais foram encontradas 27 famílias e 5</w:t>
      </w:r>
      <w:r w:rsidR="006E5F01">
        <w:rPr>
          <w:rFonts w:ascii="Times New Roman" w:hAnsi="Times New Roman" w:cs="Times New Roman"/>
          <w:bCs/>
          <w:sz w:val="20"/>
          <w:szCs w:val="20"/>
        </w:rPr>
        <w:t>6</w:t>
      </w:r>
      <w:r w:rsidRPr="000A4ECE">
        <w:rPr>
          <w:rFonts w:ascii="Times New Roman" w:hAnsi="Times New Roman" w:cs="Times New Roman"/>
          <w:bCs/>
          <w:sz w:val="20"/>
          <w:szCs w:val="20"/>
        </w:rPr>
        <w:t xml:space="preserve"> espécies distribuídas em 5</w:t>
      </w:r>
      <w:r w:rsidR="006E5F01">
        <w:rPr>
          <w:rFonts w:ascii="Times New Roman" w:hAnsi="Times New Roman" w:cs="Times New Roman"/>
          <w:bCs/>
          <w:sz w:val="20"/>
          <w:szCs w:val="20"/>
        </w:rPr>
        <w:t>4</w:t>
      </w:r>
      <w:r w:rsidRPr="000A4ECE">
        <w:rPr>
          <w:rFonts w:ascii="Times New Roman" w:hAnsi="Times New Roman" w:cs="Times New Roman"/>
          <w:bCs/>
          <w:sz w:val="20"/>
          <w:szCs w:val="20"/>
        </w:rPr>
        <w:t xml:space="preserve"> gêneros (Tabela 1). A maioria das espécies é exótica (75,86%) e isto se deve ao seu uso como ornamental, pois os entrevistados relataram que foram obtidas em viveiros todas as espécies ornamentais, e </w:t>
      </w:r>
      <w:r>
        <w:rPr>
          <w:rFonts w:ascii="Times New Roman" w:hAnsi="Times New Roman" w:cs="Times New Roman"/>
          <w:bCs/>
          <w:sz w:val="20"/>
          <w:szCs w:val="20"/>
        </w:rPr>
        <w:t>estes</w:t>
      </w:r>
      <w:r w:rsidRPr="000A4ECE">
        <w:rPr>
          <w:rFonts w:ascii="Times New Roman" w:hAnsi="Times New Roman" w:cs="Times New Roman"/>
          <w:bCs/>
          <w:sz w:val="20"/>
          <w:szCs w:val="20"/>
        </w:rPr>
        <w:t xml:space="preserve"> viveiros não trabalha</w:t>
      </w:r>
      <w:r>
        <w:rPr>
          <w:rFonts w:ascii="Times New Roman" w:hAnsi="Times New Roman" w:cs="Times New Roman"/>
          <w:bCs/>
          <w:sz w:val="20"/>
          <w:szCs w:val="20"/>
        </w:rPr>
        <w:t>m</w:t>
      </w:r>
      <w:r w:rsidRPr="000A4ECE">
        <w:rPr>
          <w:rFonts w:ascii="Times New Roman" w:hAnsi="Times New Roman" w:cs="Times New Roman"/>
          <w:bCs/>
          <w:sz w:val="20"/>
          <w:szCs w:val="20"/>
        </w:rPr>
        <w:t xml:space="preserve"> com plantas nativas.</w:t>
      </w:r>
    </w:p>
    <w:p w:rsidR="00F91DC8" w:rsidRDefault="00F91DC8" w:rsidP="006B1908">
      <w:pPr>
        <w:pStyle w:val="CorpodoresumoIVCBM"/>
        <w:spacing w:after="0" w:line="240" w:lineRule="auto"/>
        <w:ind w:firstLine="425"/>
        <w:rPr>
          <w:rFonts w:ascii="Times New Roman" w:hAnsi="Times New Roman"/>
          <w:sz w:val="20"/>
          <w:szCs w:val="20"/>
        </w:rPr>
      </w:pPr>
    </w:p>
    <w:p w:rsidR="00A57790" w:rsidRPr="0090685A" w:rsidRDefault="00A57790" w:rsidP="006B1908">
      <w:pPr>
        <w:rPr>
          <w:sz w:val="20"/>
          <w:szCs w:val="20"/>
          <w:lang w:eastAsia="pt-BR"/>
        </w:rPr>
        <w:sectPr w:rsidR="00A57790" w:rsidRPr="0090685A" w:rsidSect="006B1908">
          <w:headerReference w:type="first" r:id="rId15"/>
          <w:footerReference w:type="first" r:id="rId16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:rsidR="000A4ECE" w:rsidRDefault="000A4ECE" w:rsidP="00A57790">
      <w:pPr>
        <w:pStyle w:val="SemEspaamen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0A4ECE" w:rsidRPr="009914CA" w:rsidRDefault="000A4ECE" w:rsidP="000A4EC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9914CA">
        <w:rPr>
          <w:rFonts w:ascii="Times New Roman" w:hAnsi="Times New Roman" w:cs="Times New Roman"/>
          <w:bCs/>
          <w:sz w:val="16"/>
          <w:szCs w:val="16"/>
        </w:rPr>
        <w:t>Tabela 1. Características das espécies levantadas nos quintais do</w:t>
      </w:r>
      <w:r w:rsidR="00105F86" w:rsidRPr="009914CA">
        <w:rPr>
          <w:rFonts w:ascii="Times New Roman" w:hAnsi="Times New Roman" w:cs="Times New Roman"/>
          <w:bCs/>
          <w:sz w:val="16"/>
          <w:szCs w:val="16"/>
        </w:rPr>
        <w:t xml:space="preserve"> Bairro </w:t>
      </w:r>
      <w:r w:rsidRPr="009914CA">
        <w:rPr>
          <w:rFonts w:ascii="Times New Roman" w:hAnsi="Times New Roman" w:cs="Times New Roman"/>
          <w:bCs/>
          <w:sz w:val="16"/>
          <w:szCs w:val="16"/>
        </w:rPr>
        <w:t>Jardim Florianópolis em Cuiabá, Mato Grosso. 2014.</w:t>
      </w:r>
    </w:p>
    <w:tbl>
      <w:tblPr>
        <w:tblStyle w:val="Tabelacomgrad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552"/>
        <w:gridCol w:w="992"/>
        <w:gridCol w:w="1276"/>
        <w:gridCol w:w="1276"/>
      </w:tblGrid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Família/espécie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Nome </w:t>
            </w:r>
            <w:proofErr w:type="spellStart"/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vernacular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Origem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Habito de crescimento</w:t>
            </w:r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AMARYLLIDACEAE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Agave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augustifolia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Haw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Agave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attenuata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Salm-Dyck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agave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dragão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piteira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ANACARDIACEAE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Anacardium</w:t>
            </w:r>
            <w:proofErr w:type="spellEnd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ocidentalis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Mangifera</w:t>
            </w:r>
            <w:proofErr w:type="spellEnd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indica</w:t>
            </w: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cajueiro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mangueira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ANNONACEAE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Annona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squamosa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ata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APOCYNACEAE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Allamandra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neriifolia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A. </w:t>
            </w:r>
            <w:proofErr w:type="spellStart"/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Schottii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alamanda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ARACEAE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Anthurium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andraeanum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Linden</w:t>
            </w:r>
            <w:proofErr w:type="spell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Dieffenbachia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seguine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Jacq</w:t>
            </w:r>
            <w:proofErr w:type="spellEnd"/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Schot</w:t>
            </w:r>
            <w:proofErr w:type="spellEnd"/>
            <w:proofErr w:type="gram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Monstera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deliciosa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Scindapsus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pictus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Argyraeus</w:t>
            </w:r>
            <w:proofErr w:type="spell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Spathiphyllum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wallisii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Regel.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antúrio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comigo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ninguém pode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costela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adão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jiboia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lirio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ARECACEAE</w:t>
            </w:r>
          </w:p>
          <w:p w:rsidR="000A4ECE" w:rsidRPr="009914CA" w:rsidRDefault="000A4ECE" w:rsidP="000A4ECE">
            <w:pPr>
              <w:jc w:val="both"/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Chrysalidocarpus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lutescens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H.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Wendl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Roystonea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oleraceae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Jacq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 O.F. </w:t>
            </w:r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Cook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Trithrinax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brasiliensis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Mart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Cocos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nucifera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Phoenix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roebelenii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O'Brien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Licuala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grandis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Yucca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brevifolia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areca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bambu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palmeira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imperial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palmeira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leque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coqueiro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fênix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licuala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yuca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1A5A50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alimenticia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CACTACEAE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Opuntia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ficus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-indica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Mill.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Schlumbergera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truncata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Haw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cacto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flor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maio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CARICACEAE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Carica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papaya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mamoeiro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alimenticia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ERICACEAE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</w:rPr>
              <w:t>Rhododendron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</w:rPr>
              <w:t>indicum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</w:rPr>
              <w:t xml:space="preserve"> (L.)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</w:rPr>
              <w:t>Sweet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azaleia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EUPHORBIACEAE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Euphorbia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milii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Des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Moulins</w:t>
            </w:r>
            <w:proofErr w:type="spell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Codiaeum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variegatum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Baill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Phyllanthus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niruri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coroa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cristo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cróton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quebra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pedra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FABACEAE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Albizia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lebbeck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(L.)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Bentham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albizia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LAMIACEAE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Plectranthus</w:t>
            </w:r>
            <w:proofErr w:type="spellEnd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barbatus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Benth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Plectranthus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forskohlii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Willd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Plectranthus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amboinicus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Lour</w:t>
            </w:r>
            <w:proofErr w:type="spellEnd"/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Spreng</w:t>
            </w:r>
            <w:proofErr w:type="spellEnd"/>
            <w:proofErr w:type="gram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boldo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boldinho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malvarisco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LILIACEAE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Dracena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marginata</w:t>
            </w:r>
            <w:proofErr w:type="spellEnd"/>
          </w:p>
          <w:p w:rsidR="000A4ECE" w:rsidRPr="009914CA" w:rsidRDefault="000A4ECE" w:rsidP="000A4ECE">
            <w:pPr>
              <w:jc w:val="both"/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hvr"/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Sansevieria</w:t>
            </w:r>
            <w:proofErr w:type="spellEnd"/>
            <w:r w:rsidRPr="009914CA">
              <w:rPr>
                <w:rStyle w:val="apple-converted-space"/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Style w:val="hvr"/>
                <w:rFonts w:ascii="Times New Roman" w:hAnsi="Times New Roman" w:cs="Times New Roman"/>
                <w:i/>
                <w:iCs/>
                <w:sz w:val="16"/>
                <w:szCs w:val="16"/>
                <w:shd w:val="clear" w:color="auto" w:fill="FFFFFF"/>
              </w:rPr>
              <w:t>guineensis</w:t>
            </w:r>
            <w:proofErr w:type="spellEnd"/>
            <w:r w:rsidRPr="009914CA">
              <w:rPr>
                <w:rStyle w:val="apple-converted-space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Wild.</w:t>
            </w:r>
          </w:p>
          <w:p w:rsidR="000A4ECE" w:rsidRPr="009914CA" w:rsidRDefault="000A4ECE" w:rsidP="000A4ECE">
            <w:pPr>
              <w:jc w:val="both"/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Aloe</w:t>
            </w:r>
            <w:proofErr w:type="spellEnd"/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vera</w:t>
            </w:r>
            <w:r w:rsidRPr="009914CA"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</w:t>
            </w:r>
            <w:r w:rsidR="006E5F01"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l</w:t>
            </w:r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lium</w:t>
            </w:r>
            <w:proofErr w:type="spellEnd"/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hvr"/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sativum</w:t>
            </w:r>
            <w:proofErr w:type="spellEnd"/>
            <w:r w:rsidRPr="009914CA">
              <w:rPr>
                <w:rStyle w:val="hvr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Allium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schoenoprasum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dracena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espada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são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jorge</w:t>
            </w:r>
            <w:proofErr w:type="spell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babosa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alho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cebolinha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LOGANIACEAE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Nerium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oleander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espirradeira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MALVACEAE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Hibiscus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i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sabdariffa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hibisco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MUSACEAE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Ravenala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madagascariensis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Sonn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1A5A50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Musa </w:t>
            </w:r>
            <w:proofErr w:type="spellStart"/>
            <w:r w:rsidR="001A5A50"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paradisiaca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do viajante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banana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1A5A50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MYRTACEAE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Psidium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guajava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Myrciaria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cauliflora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Berg.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Myrtus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communis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Eugenia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uniflora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goiaba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jaboticaba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murta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pitanga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F228E8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</w:t>
            </w:r>
            <w:r w:rsidR="001A5A50"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NYCTAGINACEAE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Bougainvillea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spectabilis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Willd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bougavilia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OLEACEAE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Jasminum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officinale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jasmim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POACEAE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Cymbopogon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citratus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(DC)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Stapf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Zoysia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japonica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Steud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</w:t>
            </w:r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capim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limão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grama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esmeralda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POLYGONACEAE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Pilea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nummulariifolia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Sw</w:t>
            </w:r>
            <w:proofErr w:type="spellEnd"/>
            <w:proofErr w:type="gram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Wedd</w:t>
            </w:r>
            <w:proofErr w:type="spellEnd"/>
            <w:proofErr w:type="gram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Pleopeltis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pleopeltifolia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Raddi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dinheiro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em penca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samambaia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PORTULACACEAE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Portulaca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oleracea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onze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horas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PUNICACEAE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Punica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granatum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romã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arvore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RUBIACEAE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Citrus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aurantium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Citrus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limon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Ixora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coccínea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Mussaenda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erythrophylla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Schumach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 &amp;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Thonn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laranja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limão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ixora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mussaenda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alimentícia</w:t>
            </w:r>
            <w:proofErr w:type="gramEnd"/>
          </w:p>
          <w:p w:rsidR="000A4ECE" w:rsidRPr="009914CA" w:rsidRDefault="00C02A3C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C02A3C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árvore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arbusto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RUTACEAE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Ruta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graveolens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arruda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medicinal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VERBENACEAE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Lantana</w:t>
            </w:r>
            <w:proofErr w:type="spellEnd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camara</w:t>
            </w:r>
            <w:proofErr w:type="spell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L.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Duranta</w:t>
            </w:r>
            <w:proofErr w:type="spellEnd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Fonts w:ascii="Times New Roman" w:hAnsi="Times New Roman" w:cs="Times New Roman"/>
                <w:i/>
                <w:sz w:val="16"/>
                <w:szCs w:val="16"/>
                <w:shd w:val="clear" w:color="auto" w:fill="FFFFFF"/>
              </w:rPr>
              <w:t>repens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L.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lantana</w:t>
            </w:r>
            <w:proofErr w:type="spellEnd"/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pingo</w:t>
            </w:r>
            <w:proofErr w:type="gramEnd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de ouro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  <w:tr w:rsidR="000A4ECE" w:rsidRPr="001E337C" w:rsidTr="000A4ECE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Style w:val="nfase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</w:pPr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ZINGIBERACEAE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Alpinia</w:t>
            </w:r>
            <w:proofErr w:type="spellEnd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9914CA">
              <w:rPr>
                <w:rStyle w:val="nfase"/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purpurata</w:t>
            </w:r>
            <w:proofErr w:type="spellEnd"/>
            <w:r w:rsidRPr="009914CA">
              <w:rPr>
                <w:rStyle w:val="apple-converted-space"/>
                <w:rFonts w:ascii="Times New Roman" w:hAnsi="Times New Roman"/>
                <w:sz w:val="16"/>
                <w:szCs w:val="16"/>
                <w:shd w:val="clear" w:color="auto" w:fill="FFFFFF"/>
              </w:rPr>
              <w:t> </w:t>
            </w:r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Vieill</w:t>
            </w:r>
            <w:proofErr w:type="spellEnd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.) K. </w:t>
            </w:r>
            <w:proofErr w:type="spellStart"/>
            <w:r w:rsidRPr="009914C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Schum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alpinia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ornamental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0A4ECE" w:rsidRPr="009914CA" w:rsidRDefault="000A4ECE" w:rsidP="000A4ECE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9914CA">
              <w:rPr>
                <w:rFonts w:ascii="Times New Roman" w:hAnsi="Times New Roman" w:cs="Times New Roman"/>
                <w:bCs/>
                <w:sz w:val="16"/>
                <w:szCs w:val="16"/>
              </w:rPr>
              <w:t>erva</w:t>
            </w:r>
            <w:proofErr w:type="gramEnd"/>
          </w:p>
        </w:tc>
      </w:tr>
    </w:tbl>
    <w:p w:rsidR="000A4ECE" w:rsidRPr="001E337C" w:rsidRDefault="000A4ECE" w:rsidP="000A4ECE">
      <w:pPr>
        <w:spacing w:after="0" w:line="36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7790" w:rsidRPr="0090685A" w:rsidRDefault="00A57790" w:rsidP="00A57790">
      <w:pPr>
        <w:rPr>
          <w:sz w:val="20"/>
          <w:szCs w:val="20"/>
          <w:lang w:eastAsia="pt-BR"/>
        </w:rPr>
        <w:sectPr w:rsidR="00A57790" w:rsidRPr="0090685A" w:rsidSect="00D56962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:rsidR="008B1BBA" w:rsidRPr="008B1BBA" w:rsidRDefault="008B1BBA" w:rsidP="008B1BB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8B1BBA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A família com maior número de espécies foi </w:t>
      </w:r>
      <w:proofErr w:type="spellStart"/>
      <w:r w:rsidRPr="008B1BBA">
        <w:rPr>
          <w:rFonts w:ascii="Times New Roman" w:hAnsi="Times New Roman" w:cs="Times New Roman"/>
          <w:bCs/>
          <w:sz w:val="20"/>
          <w:szCs w:val="20"/>
        </w:rPr>
        <w:t>Arecaceae</w:t>
      </w:r>
      <w:proofErr w:type="spellEnd"/>
      <w:r w:rsidRPr="008B1BBA">
        <w:rPr>
          <w:rFonts w:ascii="Times New Roman" w:hAnsi="Times New Roman" w:cs="Times New Roman"/>
          <w:bCs/>
          <w:sz w:val="20"/>
          <w:szCs w:val="20"/>
        </w:rPr>
        <w:t>, assemelhando-se ao estudo de Pereira e Figueira Neto (2015) em Cáceres, Mato Grosso. Entretanto</w:t>
      </w:r>
      <w:r>
        <w:rPr>
          <w:rFonts w:ascii="Times New Roman" w:hAnsi="Times New Roman" w:cs="Times New Roman"/>
          <w:bCs/>
          <w:sz w:val="20"/>
          <w:szCs w:val="20"/>
        </w:rPr>
        <w:t>, o</w:t>
      </w:r>
      <w:r w:rsidRPr="008B1BBA">
        <w:rPr>
          <w:rFonts w:ascii="Times New Roman" w:hAnsi="Times New Roman" w:cs="Times New Roman"/>
          <w:bCs/>
          <w:sz w:val="20"/>
          <w:szCs w:val="20"/>
        </w:rPr>
        <w:t>utros estudos</w:t>
      </w:r>
      <w:proofErr w:type="gramStart"/>
      <w:r w:rsidR="00791BD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B1BB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End"/>
      <w:r w:rsidRPr="008B1BBA">
        <w:rPr>
          <w:rFonts w:ascii="Times New Roman" w:hAnsi="Times New Roman" w:cs="Times New Roman"/>
          <w:bCs/>
          <w:sz w:val="20"/>
          <w:szCs w:val="20"/>
        </w:rPr>
        <w:t xml:space="preserve">verificaram maior número de espécies na família </w:t>
      </w:r>
      <w:proofErr w:type="spellStart"/>
      <w:r w:rsidRPr="008B1BBA">
        <w:rPr>
          <w:rFonts w:ascii="Times New Roman" w:hAnsi="Times New Roman" w:cs="Times New Roman"/>
          <w:bCs/>
          <w:sz w:val="20"/>
          <w:szCs w:val="20"/>
        </w:rPr>
        <w:t>Lamiaceae</w:t>
      </w:r>
      <w:proofErr w:type="spellEnd"/>
      <w:r w:rsidRPr="008B1BBA">
        <w:rPr>
          <w:rFonts w:ascii="Times New Roman" w:hAnsi="Times New Roman" w:cs="Times New Roman"/>
          <w:bCs/>
          <w:sz w:val="20"/>
          <w:szCs w:val="20"/>
        </w:rPr>
        <w:t xml:space="preserve"> e </w:t>
      </w:r>
      <w:proofErr w:type="spellStart"/>
      <w:r w:rsidRPr="008B1BBA">
        <w:rPr>
          <w:rFonts w:ascii="Times New Roman" w:hAnsi="Times New Roman" w:cs="Times New Roman"/>
          <w:bCs/>
          <w:sz w:val="20"/>
          <w:szCs w:val="20"/>
        </w:rPr>
        <w:t>Asteraceae</w:t>
      </w:r>
      <w:proofErr w:type="spellEnd"/>
      <w:r w:rsidRPr="008B1BBA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como nos estados do Espírito Santo (ALBERTASSE et al., 2010), Goiás (SILVA; PROENÇA, 2008), Maranhão (MONTELES; PINHEIRO, 2007), Minas Gerais (CALÁBRIA et al., 2008), Paraná (NEGRELLE et al., 2007), Rio Grande do Sul (VENDRUSCOLO; MENTZ, 2006), Rondônia (SANTOS et al., 2008), Santa Catarina (GIRALDI; HANAZAKI, 2010), São Paulo (</w:t>
      </w:r>
      <w:r w:rsidRPr="008B1BBA">
        <w:rPr>
          <w:rFonts w:ascii="Times New Roman" w:hAnsi="Times New Roman" w:cs="Times New Roman"/>
          <w:sz w:val="20"/>
          <w:szCs w:val="20"/>
        </w:rPr>
        <w:t>MOREIRA; GUARIM NETO, 2015</w:t>
      </w:r>
      <w:r w:rsidRPr="008B1BBA">
        <w:rPr>
          <w:rFonts w:ascii="Times New Roman" w:hAnsi="Times New Roman" w:cs="Times New Roman"/>
          <w:bCs/>
          <w:sz w:val="20"/>
          <w:szCs w:val="20"/>
        </w:rPr>
        <w:t xml:space="preserve">; </w:t>
      </w:r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PILLA et al., 2006)</w:t>
      </w:r>
      <w:r w:rsidRPr="008B1BBA">
        <w:rPr>
          <w:rFonts w:ascii="Times New Roman" w:hAnsi="Times New Roman" w:cs="Times New Roman"/>
          <w:bCs/>
          <w:sz w:val="20"/>
          <w:szCs w:val="20"/>
        </w:rPr>
        <w:t>.</w:t>
      </w:r>
      <w:r w:rsidR="006E5F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Ressalta-se que a maioria das espécies destas famílias apresenta compostos secundários com ação antimicrobiana e anti-inflamatória, dentre outras funções (ALMASSY </w:t>
      </w:r>
      <w:proofErr w:type="gramStart"/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et</w:t>
      </w:r>
      <w:proofErr w:type="gramEnd"/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al., 2005), com efeitos </w:t>
      </w:r>
      <w:r w:rsidRPr="008B1BB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comprovados por estudos científicos (LORENZI; MATOS, 2008).</w:t>
      </w:r>
    </w:p>
    <w:p w:rsidR="009876A2" w:rsidRPr="009876A2" w:rsidRDefault="0049456A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456A">
        <w:rPr>
          <w:rFonts w:ascii="Times New Roman" w:hAnsi="Times New Roman" w:cs="Times New Roman"/>
          <w:bCs/>
          <w:sz w:val="20"/>
          <w:szCs w:val="20"/>
        </w:rPr>
        <w:t xml:space="preserve">O uso ornamental representou </w:t>
      </w:r>
      <w:r w:rsidR="006E5F01">
        <w:rPr>
          <w:rFonts w:ascii="Times New Roman" w:hAnsi="Times New Roman" w:cs="Times New Roman"/>
          <w:bCs/>
          <w:sz w:val="20"/>
          <w:szCs w:val="20"/>
        </w:rPr>
        <w:t>6</w:t>
      </w:r>
      <w:r w:rsidR="00F228E8">
        <w:rPr>
          <w:rFonts w:ascii="Times New Roman" w:hAnsi="Times New Roman" w:cs="Times New Roman"/>
          <w:bCs/>
          <w:sz w:val="20"/>
          <w:szCs w:val="20"/>
        </w:rPr>
        <w:t>2</w:t>
      </w:r>
      <w:r w:rsidR="006E5F01">
        <w:rPr>
          <w:rFonts w:ascii="Times New Roman" w:hAnsi="Times New Roman" w:cs="Times New Roman"/>
          <w:bCs/>
          <w:sz w:val="20"/>
          <w:szCs w:val="20"/>
        </w:rPr>
        <w:t>,</w:t>
      </w:r>
      <w:r w:rsidR="00F228E8">
        <w:rPr>
          <w:rFonts w:ascii="Times New Roman" w:hAnsi="Times New Roman" w:cs="Times New Roman"/>
          <w:bCs/>
          <w:sz w:val="20"/>
          <w:szCs w:val="20"/>
        </w:rPr>
        <w:t>5</w:t>
      </w:r>
      <w:r w:rsidRPr="0049456A">
        <w:rPr>
          <w:rFonts w:ascii="Times New Roman" w:hAnsi="Times New Roman" w:cs="Times New Roman"/>
          <w:bCs/>
          <w:sz w:val="20"/>
          <w:szCs w:val="20"/>
        </w:rPr>
        <w:t xml:space="preserve">%, </w:t>
      </w:r>
      <w:r w:rsidR="006E5F01" w:rsidRPr="0049456A">
        <w:rPr>
          <w:rFonts w:ascii="Times New Roman" w:hAnsi="Times New Roman" w:cs="Times New Roman"/>
          <w:bCs/>
          <w:sz w:val="20"/>
          <w:szCs w:val="20"/>
        </w:rPr>
        <w:t xml:space="preserve">o medicinal </w:t>
      </w:r>
      <w:r w:rsidR="006E5F01">
        <w:rPr>
          <w:rFonts w:ascii="Times New Roman" w:hAnsi="Times New Roman" w:cs="Times New Roman"/>
          <w:bCs/>
          <w:sz w:val="20"/>
          <w:szCs w:val="20"/>
        </w:rPr>
        <w:t>21,</w:t>
      </w:r>
      <w:r w:rsidR="00F228E8">
        <w:rPr>
          <w:rFonts w:ascii="Times New Roman" w:hAnsi="Times New Roman" w:cs="Times New Roman"/>
          <w:bCs/>
          <w:sz w:val="20"/>
          <w:szCs w:val="20"/>
        </w:rPr>
        <w:t>5</w:t>
      </w:r>
      <w:r w:rsidR="006E5F01" w:rsidRPr="0049456A">
        <w:rPr>
          <w:rFonts w:ascii="Times New Roman" w:hAnsi="Times New Roman" w:cs="Times New Roman"/>
          <w:bCs/>
          <w:sz w:val="20"/>
          <w:szCs w:val="20"/>
        </w:rPr>
        <w:t>%</w:t>
      </w:r>
      <w:r w:rsidR="009876A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2833">
        <w:rPr>
          <w:rFonts w:ascii="Times New Roman" w:hAnsi="Times New Roman" w:cs="Times New Roman"/>
          <w:bCs/>
          <w:sz w:val="20"/>
          <w:szCs w:val="20"/>
        </w:rPr>
        <w:t>e</w:t>
      </w:r>
      <w:r w:rsidR="006E5F01"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bCs/>
          <w:sz w:val="20"/>
          <w:szCs w:val="20"/>
        </w:rPr>
        <w:t xml:space="preserve">o alimentício </w:t>
      </w:r>
      <w:r w:rsidR="00302833" w:rsidRPr="0049456A">
        <w:rPr>
          <w:rFonts w:ascii="Times New Roman" w:hAnsi="Times New Roman" w:cs="Times New Roman"/>
          <w:bCs/>
          <w:sz w:val="20"/>
          <w:szCs w:val="20"/>
        </w:rPr>
        <w:t>apenas</w:t>
      </w:r>
      <w:r w:rsidR="0030283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E5F01">
        <w:rPr>
          <w:rFonts w:ascii="Times New Roman" w:hAnsi="Times New Roman" w:cs="Times New Roman"/>
          <w:bCs/>
          <w:sz w:val="20"/>
          <w:szCs w:val="20"/>
        </w:rPr>
        <w:t>1</w:t>
      </w:r>
      <w:r w:rsidR="00F228E8">
        <w:rPr>
          <w:rFonts w:ascii="Times New Roman" w:hAnsi="Times New Roman" w:cs="Times New Roman"/>
          <w:bCs/>
          <w:sz w:val="20"/>
          <w:szCs w:val="20"/>
        </w:rPr>
        <w:t>6</w:t>
      </w:r>
      <w:r w:rsidRPr="0049456A">
        <w:rPr>
          <w:rFonts w:ascii="Times New Roman" w:hAnsi="Times New Roman" w:cs="Times New Roman"/>
          <w:bCs/>
          <w:sz w:val="20"/>
          <w:szCs w:val="20"/>
        </w:rPr>
        <w:t>%</w:t>
      </w:r>
      <w:r w:rsidR="00302833">
        <w:rPr>
          <w:rFonts w:ascii="Times New Roman" w:hAnsi="Times New Roman" w:cs="Times New Roman"/>
          <w:bCs/>
          <w:sz w:val="20"/>
          <w:szCs w:val="20"/>
        </w:rPr>
        <w:t>.</w:t>
      </w:r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876A2" w:rsidRPr="009876A2">
        <w:rPr>
          <w:rFonts w:ascii="Times New Roman" w:hAnsi="Times New Roman"/>
          <w:sz w:val="20"/>
          <w:szCs w:val="20"/>
        </w:rPr>
        <w:t>Pedroga</w:t>
      </w:r>
      <w:proofErr w:type="spellEnd"/>
      <w:r w:rsidR="009876A2" w:rsidRPr="009876A2">
        <w:rPr>
          <w:rFonts w:ascii="Times New Roman" w:hAnsi="Times New Roman"/>
          <w:sz w:val="20"/>
          <w:szCs w:val="20"/>
        </w:rPr>
        <w:t xml:space="preserve"> (2003) em um estudo na comunidade </w:t>
      </w:r>
      <w:proofErr w:type="spellStart"/>
      <w:r w:rsidR="009876A2" w:rsidRPr="009876A2">
        <w:rPr>
          <w:rFonts w:ascii="Times New Roman" w:hAnsi="Times New Roman"/>
          <w:sz w:val="20"/>
          <w:szCs w:val="20"/>
        </w:rPr>
        <w:t>Clarinópolis</w:t>
      </w:r>
      <w:proofErr w:type="spellEnd"/>
      <w:r w:rsidR="009876A2" w:rsidRPr="009876A2">
        <w:rPr>
          <w:rFonts w:ascii="Times New Roman" w:hAnsi="Times New Roman"/>
          <w:sz w:val="20"/>
          <w:szCs w:val="20"/>
        </w:rPr>
        <w:t xml:space="preserve">, município de Cáceres-MT, encontrou </w:t>
      </w:r>
      <w:r w:rsidR="009876A2">
        <w:rPr>
          <w:rFonts w:ascii="Times New Roman" w:hAnsi="Times New Roman"/>
          <w:sz w:val="20"/>
          <w:szCs w:val="20"/>
        </w:rPr>
        <w:t xml:space="preserve">uma tendência de distribuição de categorias semelhante em </w:t>
      </w:r>
      <w:r w:rsidR="009876A2" w:rsidRPr="009876A2">
        <w:rPr>
          <w:rFonts w:ascii="Times New Roman" w:hAnsi="Times New Roman"/>
          <w:sz w:val="20"/>
          <w:szCs w:val="20"/>
        </w:rPr>
        <w:t xml:space="preserve">215 espécies </w:t>
      </w:r>
      <w:r w:rsidR="009876A2">
        <w:rPr>
          <w:rFonts w:ascii="Times New Roman" w:hAnsi="Times New Roman"/>
          <w:sz w:val="20"/>
          <w:szCs w:val="20"/>
        </w:rPr>
        <w:t>d</w:t>
      </w:r>
      <w:r w:rsidR="009876A2" w:rsidRPr="009876A2">
        <w:rPr>
          <w:rFonts w:ascii="Times New Roman" w:hAnsi="Times New Roman"/>
          <w:sz w:val="20"/>
          <w:szCs w:val="20"/>
        </w:rPr>
        <w:t xml:space="preserve">os quintais estudados, sendo que 45,11% </w:t>
      </w:r>
      <w:r w:rsidR="009876A2">
        <w:rPr>
          <w:rFonts w:ascii="Times New Roman" w:hAnsi="Times New Roman"/>
          <w:sz w:val="20"/>
          <w:szCs w:val="20"/>
        </w:rPr>
        <w:t>foram</w:t>
      </w:r>
      <w:r w:rsidR="009876A2" w:rsidRPr="009876A2">
        <w:rPr>
          <w:rFonts w:ascii="Times New Roman" w:hAnsi="Times New Roman"/>
          <w:sz w:val="20"/>
          <w:szCs w:val="20"/>
        </w:rPr>
        <w:t xml:space="preserve"> para uso ornamental, 21,39% para o uso medicinal e 19,53% alimentícia.</w:t>
      </w:r>
    </w:p>
    <w:p w:rsidR="0049456A" w:rsidRPr="0049456A" w:rsidRDefault="0049456A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456A">
        <w:rPr>
          <w:rFonts w:ascii="Times New Roman" w:hAnsi="Times New Roman" w:cs="Times New Roman"/>
          <w:bCs/>
          <w:sz w:val="20"/>
          <w:szCs w:val="20"/>
        </w:rPr>
        <w:t xml:space="preserve">Estes dados diferem dos relatados em estudos conduzidos em Mato Grosso </w:t>
      </w:r>
      <w:r w:rsidRPr="0049456A">
        <w:rPr>
          <w:rFonts w:ascii="Times New Roman" w:hAnsi="Times New Roman" w:cs="Times New Roman"/>
          <w:sz w:val="20"/>
          <w:szCs w:val="20"/>
        </w:rPr>
        <w:t>(AMARAL</w:t>
      </w:r>
      <w:r w:rsidR="001C0EA7">
        <w:rPr>
          <w:rFonts w:ascii="Times New Roman" w:hAnsi="Times New Roman" w:cs="Times New Roman"/>
          <w:sz w:val="20"/>
          <w:szCs w:val="20"/>
        </w:rPr>
        <w:t>;</w:t>
      </w:r>
      <w:r w:rsidRPr="0049456A">
        <w:rPr>
          <w:rFonts w:ascii="Times New Roman" w:hAnsi="Times New Roman" w:cs="Times New Roman"/>
          <w:sz w:val="20"/>
          <w:szCs w:val="20"/>
        </w:rPr>
        <w:t xml:space="preserve"> GUARIM NETO, 2008; CARNIELLO </w:t>
      </w:r>
      <w:proofErr w:type="gramStart"/>
      <w:r w:rsidRPr="0049456A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9456A">
        <w:rPr>
          <w:rFonts w:ascii="Times New Roman" w:hAnsi="Times New Roman" w:cs="Times New Roman"/>
          <w:sz w:val="20"/>
          <w:szCs w:val="20"/>
        </w:rPr>
        <w:t xml:space="preserve"> al. 2010; PASA, 2011; MOREIRA</w:t>
      </w:r>
      <w:r w:rsidR="001C0EA7">
        <w:rPr>
          <w:rFonts w:ascii="Times New Roman" w:hAnsi="Times New Roman" w:cs="Times New Roman"/>
          <w:sz w:val="20"/>
          <w:szCs w:val="20"/>
        </w:rPr>
        <w:t>;</w:t>
      </w:r>
      <w:r w:rsidRPr="0049456A">
        <w:rPr>
          <w:rFonts w:ascii="Times New Roman" w:hAnsi="Times New Roman" w:cs="Times New Roman"/>
          <w:sz w:val="20"/>
          <w:szCs w:val="20"/>
        </w:rPr>
        <w:t xml:space="preserve"> GUARIM NETO, 2015) que encontraram como uso mais frequente as espécies alimentícias e medicinais. Possivelmente isto se deve a origem dos habitantes do bairro </w:t>
      </w:r>
      <w:r w:rsidRPr="0049456A">
        <w:rPr>
          <w:rFonts w:ascii="Times New Roman" w:hAnsi="Times New Roman" w:cs="Times New Roman"/>
          <w:sz w:val="20"/>
          <w:szCs w:val="20"/>
        </w:rPr>
        <w:lastRenderedPageBreak/>
        <w:t>Jardim Florianópolis que não t</w:t>
      </w:r>
      <w:r w:rsidR="00B57285">
        <w:rPr>
          <w:rFonts w:ascii="Times New Roman" w:hAnsi="Times New Roman" w:cs="Times New Roman"/>
          <w:sz w:val="20"/>
          <w:szCs w:val="20"/>
        </w:rPr>
        <w:t>ê</w:t>
      </w:r>
      <w:r w:rsidRPr="0049456A">
        <w:rPr>
          <w:rFonts w:ascii="Times New Roman" w:hAnsi="Times New Roman" w:cs="Times New Roman"/>
          <w:sz w:val="20"/>
          <w:szCs w:val="20"/>
        </w:rPr>
        <w:t>m histórico de vida rural e, portanto, pouca tradição de convivência com as plantas</w:t>
      </w:r>
      <w:r w:rsidR="001C0EA7">
        <w:rPr>
          <w:rFonts w:ascii="Times New Roman" w:hAnsi="Times New Roman" w:cs="Times New Roman"/>
          <w:sz w:val="20"/>
          <w:szCs w:val="20"/>
        </w:rPr>
        <w:t>, concentrando seu interesse em espécies ornamentais</w:t>
      </w:r>
      <w:r w:rsidRPr="0049456A">
        <w:rPr>
          <w:rFonts w:ascii="Times New Roman" w:hAnsi="Times New Roman" w:cs="Times New Roman"/>
          <w:sz w:val="20"/>
          <w:szCs w:val="20"/>
        </w:rPr>
        <w:t>.</w:t>
      </w:r>
    </w:p>
    <w:p w:rsidR="0049456A" w:rsidRDefault="0049456A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A predominância das plantas ornamentais em quintais urbanos foi constatada por outros estudos, como é o caso dos quintais em Rio Claro, nos quais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Eichemberg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9456A">
        <w:rPr>
          <w:rFonts w:ascii="Times New Roman" w:hAnsi="Times New Roman" w:cs="Times New Roman"/>
          <w:sz w:val="20"/>
          <w:szCs w:val="20"/>
        </w:rPr>
        <w:t>et</w:t>
      </w:r>
      <w:proofErr w:type="gramEnd"/>
      <w:r w:rsidRPr="0049456A">
        <w:rPr>
          <w:rFonts w:ascii="Times New Roman" w:hAnsi="Times New Roman" w:cs="Times New Roman"/>
          <w:sz w:val="20"/>
          <w:szCs w:val="20"/>
        </w:rPr>
        <w:t xml:space="preserve"> al. (2009) encontraram uma proporção maior de espécies ornamentais (63%), seguidas das alimentícias (24%) e por último as medicinais (23%).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Amorozo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(2002) apontou para essa tendência nas cidades industrializadas do interior de São Paulo, com maiores taxas de plantas ornamentais. Nesse mesmo aspecto, foi observado que Boituva, Itapetininga, Porto Feliz e Mairiporã apresentaram as maiores taxas de plantas ornamentais (47%, 35%, 30% e 29%, respectivamente), sendo que estas também apresentaram as maiores taxas para alimentícias (53%, 50%, 49% e 66%, respectivamente). </w:t>
      </w:r>
    </w:p>
    <w:p w:rsidR="001A5A50" w:rsidRDefault="001A5A50" w:rsidP="001A5A5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 outros estudos realizados em quintais a preparação na forma de chá (decocção) com as folhas foi a mais citada (ALBERTASSE </w:t>
      </w:r>
      <w:proofErr w:type="gramStart"/>
      <w:r>
        <w:rPr>
          <w:rFonts w:ascii="Times New Roman" w:hAnsi="Times New Roman" w:cs="Times New Roman"/>
          <w:sz w:val="20"/>
          <w:szCs w:val="20"/>
        </w:rPr>
        <w:t>et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al., 2010; </w:t>
      </w:r>
      <w:r w:rsidRPr="005D3D80">
        <w:rPr>
          <w:rFonts w:ascii="Times New Roman" w:hAnsi="Times New Roman" w:cs="Times New Roman"/>
          <w:sz w:val="20"/>
          <w:szCs w:val="20"/>
        </w:rPr>
        <w:t>BATTISTI et al., 2013</w:t>
      </w:r>
      <w:r>
        <w:rPr>
          <w:rFonts w:ascii="Times New Roman" w:hAnsi="Times New Roman" w:cs="Times New Roman"/>
          <w:sz w:val="20"/>
          <w:szCs w:val="20"/>
        </w:rPr>
        <w:t>), como no presente trabalho.</w:t>
      </w:r>
    </w:p>
    <w:p w:rsidR="001A5A50" w:rsidRDefault="001A5A50" w:rsidP="001A5A5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 espécies usadas na alimentação são também as mais frequentes nos estudos sobre quintais no Brasil: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Anacardium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ocidentalis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Annona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squamosa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Carica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papaya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Citrus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aurantium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Citrus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limon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, Cocos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nucifera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>,</w:t>
      </w:r>
      <w:r w:rsidRPr="00F228E8">
        <w:rPr>
          <w:i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Mangifera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indica,</w:t>
      </w:r>
      <w:r w:rsidRPr="00F228E8">
        <w:rPr>
          <w:i/>
        </w:rPr>
        <w:t xml:space="preserve"> </w:t>
      </w:r>
      <w:r w:rsidRPr="00F228E8">
        <w:rPr>
          <w:rFonts w:ascii="Times New Roman" w:hAnsi="Times New Roman" w:cs="Times New Roman"/>
          <w:i/>
          <w:sz w:val="20"/>
          <w:szCs w:val="20"/>
        </w:rPr>
        <w:t xml:space="preserve">Musa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sapientum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e</w:t>
      </w:r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Psidium</w:t>
      </w:r>
      <w:proofErr w:type="spellEnd"/>
      <w:r w:rsidRPr="00F228E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228E8">
        <w:rPr>
          <w:rFonts w:ascii="Times New Roman" w:hAnsi="Times New Roman" w:cs="Times New Roman"/>
          <w:i/>
          <w:sz w:val="20"/>
          <w:szCs w:val="20"/>
        </w:rPr>
        <w:t>guajava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1A5A50" w:rsidRPr="00F228E8" w:rsidRDefault="001A5A50" w:rsidP="001A5A50">
      <w:pPr>
        <w:spacing w:after="0" w:line="240" w:lineRule="auto"/>
        <w:ind w:firstLine="42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Em</w:t>
      </w:r>
      <w:r w:rsidRPr="0090685A">
        <w:rPr>
          <w:rFonts w:ascii="Times New Roman" w:hAnsi="Times New Roman" w:cs="Times New Roman"/>
          <w:color w:val="000000"/>
          <w:sz w:val="20"/>
          <w:szCs w:val="20"/>
        </w:rPr>
        <w:t xml:space="preserve"> Rosário Oeste-MT </w:t>
      </w:r>
      <w:r w:rsidRPr="0090685A">
        <w:rPr>
          <w:rFonts w:ascii="Times New Roman" w:hAnsi="Times New Roman" w:cs="Times New Roman"/>
          <w:sz w:val="20"/>
          <w:szCs w:val="20"/>
        </w:rPr>
        <w:t xml:space="preserve">Amaral &amp; </w:t>
      </w:r>
      <w:proofErr w:type="spellStart"/>
      <w:r w:rsidRPr="0090685A">
        <w:rPr>
          <w:rFonts w:ascii="Times New Roman" w:hAnsi="Times New Roman" w:cs="Times New Roman"/>
          <w:sz w:val="20"/>
          <w:szCs w:val="20"/>
        </w:rPr>
        <w:t>Guarim</w:t>
      </w:r>
      <w:proofErr w:type="spellEnd"/>
      <w:r w:rsidRPr="0090685A">
        <w:rPr>
          <w:rFonts w:ascii="Times New Roman" w:hAnsi="Times New Roman" w:cs="Times New Roman"/>
          <w:sz w:val="20"/>
          <w:szCs w:val="20"/>
        </w:rPr>
        <w:t xml:space="preserve"> Neto (2008) identificaram 94 espécies vegetais cultivadas com a finalidade de complementação </w:t>
      </w:r>
      <w:proofErr w:type="gramStart"/>
      <w:r w:rsidRPr="0090685A">
        <w:rPr>
          <w:rFonts w:ascii="Times New Roman" w:hAnsi="Times New Roman" w:cs="Times New Roman"/>
          <w:sz w:val="20"/>
          <w:szCs w:val="20"/>
        </w:rPr>
        <w:t>da dieta alimentar</w:t>
      </w:r>
      <w:proofErr w:type="gramEnd"/>
      <w:r w:rsidRPr="0090685A">
        <w:rPr>
          <w:rFonts w:ascii="Times New Roman" w:hAnsi="Times New Roman" w:cs="Times New Roman"/>
          <w:sz w:val="20"/>
          <w:szCs w:val="20"/>
        </w:rPr>
        <w:t xml:space="preserve"> representadas por espécies frutíferas, como </w:t>
      </w:r>
      <w:proofErr w:type="spellStart"/>
      <w:r w:rsidRPr="0090685A">
        <w:rPr>
          <w:rFonts w:ascii="Times New Roman" w:hAnsi="Times New Roman" w:cs="Times New Roman"/>
          <w:i/>
          <w:sz w:val="20"/>
          <w:szCs w:val="20"/>
        </w:rPr>
        <w:t>Anacardium</w:t>
      </w:r>
      <w:proofErr w:type="spellEnd"/>
      <w:r w:rsidRPr="0090685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685A">
        <w:rPr>
          <w:rFonts w:ascii="Times New Roman" w:hAnsi="Times New Roman" w:cs="Times New Roman"/>
          <w:i/>
          <w:sz w:val="20"/>
          <w:szCs w:val="20"/>
        </w:rPr>
        <w:t>ocidentalle</w:t>
      </w:r>
      <w:proofErr w:type="spellEnd"/>
      <w:r w:rsidRPr="0090685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0685A">
        <w:rPr>
          <w:rFonts w:ascii="Times New Roman" w:hAnsi="Times New Roman" w:cs="Times New Roman"/>
          <w:i/>
          <w:sz w:val="20"/>
          <w:szCs w:val="20"/>
        </w:rPr>
        <w:t>Carica</w:t>
      </w:r>
      <w:proofErr w:type="spellEnd"/>
      <w:r w:rsidRPr="0090685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0685A">
        <w:rPr>
          <w:rFonts w:ascii="Times New Roman" w:hAnsi="Times New Roman" w:cs="Times New Roman"/>
          <w:i/>
          <w:sz w:val="20"/>
          <w:szCs w:val="20"/>
        </w:rPr>
        <w:t>papaya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e </w:t>
      </w:r>
      <w:r w:rsidRPr="0090685A">
        <w:rPr>
          <w:rFonts w:ascii="Times New Roman" w:hAnsi="Times New Roman" w:cs="Times New Roman"/>
          <w:i/>
          <w:iCs/>
          <w:sz w:val="20"/>
          <w:szCs w:val="20"/>
        </w:rPr>
        <w:t xml:space="preserve">Musa </w:t>
      </w:r>
      <w:proofErr w:type="spellStart"/>
      <w:r w:rsidRPr="0090685A">
        <w:rPr>
          <w:rFonts w:ascii="Times New Roman" w:hAnsi="Times New Roman" w:cs="Times New Roman"/>
          <w:i/>
          <w:iCs/>
          <w:sz w:val="20"/>
          <w:szCs w:val="20"/>
        </w:rPr>
        <w:t>paradisiaca</w:t>
      </w:r>
      <w:proofErr w:type="spellEnd"/>
      <w:r w:rsidRPr="0090685A">
        <w:rPr>
          <w:rFonts w:ascii="Times New Roman" w:hAnsi="Times New Roman" w:cs="Times New Roman"/>
          <w:sz w:val="20"/>
          <w:szCs w:val="20"/>
        </w:rPr>
        <w:t>.</w:t>
      </w:r>
    </w:p>
    <w:p w:rsidR="00857604" w:rsidRDefault="00857604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 espécies de uso medicinal embora sejam pouco frequentes representam um papel importante nos cuidados com a saúde. Verifica-se</w:t>
      </w:r>
      <w:r w:rsidR="001A5A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que sintomas comuns nas populações como gripes, resfriados e inflamações são tratados com chás (Tabela 2).</w:t>
      </w:r>
    </w:p>
    <w:p w:rsidR="009914CA" w:rsidRDefault="009914CA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C40AC3" w:rsidRDefault="009914CA" w:rsidP="009914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4CA">
        <w:rPr>
          <w:rFonts w:ascii="Times New Roman" w:hAnsi="Times New Roman" w:cs="Times New Roman"/>
          <w:sz w:val="16"/>
          <w:szCs w:val="16"/>
        </w:rPr>
        <w:t>Tabela 2.</w:t>
      </w:r>
      <w:r w:rsidRPr="009914CA">
        <w:rPr>
          <w:rFonts w:ascii="Times New Roman" w:hAnsi="Times New Roman" w:cs="Times New Roman"/>
          <w:bCs/>
          <w:sz w:val="16"/>
          <w:szCs w:val="16"/>
        </w:rPr>
        <w:t xml:space="preserve"> Espécies de uso medicinal levantadas nos quintais do Bairro Jardim Florianópolis em Cuiabá, Mato Grosso. 2014.</w:t>
      </w:r>
    </w:p>
    <w:tbl>
      <w:tblPr>
        <w:tblW w:w="48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3016"/>
      </w:tblGrid>
      <w:tr w:rsidR="00857604" w:rsidRPr="000823C9" w:rsidTr="00857604">
        <w:trPr>
          <w:trHeight w:val="227"/>
        </w:trPr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3C9" w:rsidRPr="000823C9" w:rsidRDefault="00857604" w:rsidP="00082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Espécies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23C9" w:rsidRPr="000823C9" w:rsidRDefault="000823C9" w:rsidP="000823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Usos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1A5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A</w:t>
            </w:r>
            <w:r w:rsidR="001A5A5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ll</w:t>
            </w:r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ium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sativum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junto com limão para gripe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Allium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schoenoprasum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para gripe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Aloe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vera</w:t>
            </w: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Gel para queimaduras e para lavar os cabelos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Cymbopogon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citratus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Chá para dormir bem, </w:t>
            </w:r>
            <w:proofErr w:type="gramStart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calmante</w:t>
            </w:r>
            <w:proofErr w:type="gramEnd"/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Eugenia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uniflora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das folhas para diarreia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Hibiscus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 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sabdariffa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para emagrecer e baixar a pressão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Myrciaria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cauliflora</w:t>
            </w: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das folhas para pressão alta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Plectranthus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barbatus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para o fígado e indigestão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Plectranthus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forskohlii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para o fígado e indigestão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Plectranthus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 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amboinicus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 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Lambedor para gripe e dor de garganta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Psidium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guajava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das folhas jovens para diarreia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Punica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granatum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 xml:space="preserve"> </w:t>
            </w:r>
          </w:p>
        </w:tc>
        <w:tc>
          <w:tcPr>
            <w:tcW w:w="30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da casca do fruto para dor de garganta</w:t>
            </w:r>
          </w:p>
        </w:tc>
      </w:tr>
      <w:tr w:rsidR="00857604" w:rsidRPr="000823C9" w:rsidTr="00857604">
        <w:trPr>
          <w:trHeight w:val="227"/>
        </w:trPr>
        <w:tc>
          <w:tcPr>
            <w:tcW w:w="18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604" w:rsidRPr="000823C9" w:rsidRDefault="00857604" w:rsidP="00857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</w:pP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Ruta</w:t>
            </w:r>
            <w:proofErr w:type="spellEnd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0823C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pt-BR"/>
              </w:rPr>
              <w:t>graveolens</w:t>
            </w:r>
            <w:proofErr w:type="spellEnd"/>
          </w:p>
        </w:tc>
        <w:tc>
          <w:tcPr>
            <w:tcW w:w="301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57604" w:rsidRPr="000823C9" w:rsidRDefault="00857604" w:rsidP="00082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0823C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Chá das folhas para lavar os olhos quando estão inflamados, abortiva também</w:t>
            </w:r>
            <w:r w:rsidR="009914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.</w:t>
            </w:r>
          </w:p>
        </w:tc>
      </w:tr>
    </w:tbl>
    <w:p w:rsidR="001A5A50" w:rsidRDefault="001A5A50" w:rsidP="0049456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</w:pPr>
    </w:p>
    <w:p w:rsidR="00C40AC3" w:rsidRPr="001A5A50" w:rsidRDefault="001A5A50" w:rsidP="0049456A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 w:rsidRPr="001A5A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As espécies pertencentes </w:t>
      </w:r>
      <w:r w:rsidR="009914CA" w:rsidRPr="001A5A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>à</w:t>
      </w:r>
      <w:r w:rsidRPr="001A5A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 família </w:t>
      </w:r>
      <w:proofErr w:type="spellStart"/>
      <w:r w:rsidRPr="001A5A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>Lamiaceae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 como</w:t>
      </w:r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Plectranthus</w:t>
      </w:r>
      <w:proofErr w:type="spellEnd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 </w:t>
      </w:r>
      <w:proofErr w:type="spellStart"/>
      <w:proofErr w:type="gram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amboinicus</w:t>
      </w:r>
      <w:proofErr w:type="spellEnd"/>
      <w:r w:rsidRPr="001A5A5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  <w:r w:rsidR="009914C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</w:t>
      </w:r>
      <w:proofErr w:type="gramEnd"/>
      <w:r w:rsidR="009914CA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</w:t>
      </w:r>
      <w:proofErr w:type="spell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Plectranthus</w:t>
      </w:r>
      <w:proofErr w:type="spellEnd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barbatus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e </w:t>
      </w:r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Plectranthus</w:t>
      </w:r>
      <w:proofErr w:type="spellEnd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</w:t>
      </w:r>
      <w:proofErr w:type="spellStart"/>
      <w:r w:rsidRPr="001A5A5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forskohlii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 xml:space="preserve"> </w:t>
      </w:r>
      <w:r w:rsidRPr="001A5A50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são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>também citadas em vários outros estudos com quintais em Mato Grosso (</w:t>
      </w:r>
      <w:r w:rsidR="009914CA" w:rsidRPr="0098659B">
        <w:rPr>
          <w:rFonts w:ascii="Times New Roman" w:hAnsi="Times New Roman" w:cs="Times New Roman"/>
          <w:sz w:val="20"/>
          <w:szCs w:val="20"/>
        </w:rPr>
        <w:t>AMARAL</w:t>
      </w:r>
      <w:r w:rsidR="009914CA">
        <w:rPr>
          <w:rFonts w:ascii="Times New Roman" w:hAnsi="Times New Roman" w:cs="Times New Roman"/>
          <w:sz w:val="20"/>
          <w:szCs w:val="20"/>
        </w:rPr>
        <w:t>;</w:t>
      </w:r>
      <w:r w:rsidR="009914CA" w:rsidRPr="0098659B">
        <w:rPr>
          <w:rFonts w:ascii="Times New Roman" w:hAnsi="Times New Roman" w:cs="Times New Roman"/>
          <w:sz w:val="20"/>
          <w:szCs w:val="20"/>
        </w:rPr>
        <w:t xml:space="preserve"> GUARIM NETO, 2008; GUARIM NETO</w:t>
      </w:r>
      <w:r w:rsidR="009914CA">
        <w:rPr>
          <w:rFonts w:ascii="Times New Roman" w:hAnsi="Times New Roman" w:cs="Times New Roman"/>
          <w:sz w:val="20"/>
          <w:szCs w:val="20"/>
        </w:rPr>
        <w:t>;</w:t>
      </w:r>
      <w:r w:rsidR="009914CA" w:rsidRPr="0098659B">
        <w:rPr>
          <w:rFonts w:ascii="Times New Roman" w:hAnsi="Times New Roman" w:cs="Times New Roman"/>
          <w:sz w:val="20"/>
          <w:szCs w:val="20"/>
        </w:rPr>
        <w:t xml:space="preserve"> CARNIELLO, 2008; CARNIELLO et al., 2010; PASA, 2011; MOREIRA</w:t>
      </w:r>
      <w:r w:rsidR="009914CA">
        <w:rPr>
          <w:rFonts w:ascii="Times New Roman" w:hAnsi="Times New Roman" w:cs="Times New Roman"/>
          <w:sz w:val="20"/>
          <w:szCs w:val="20"/>
        </w:rPr>
        <w:t>;</w:t>
      </w:r>
      <w:r w:rsidR="009914CA" w:rsidRPr="0098659B">
        <w:rPr>
          <w:rFonts w:ascii="Times New Roman" w:hAnsi="Times New Roman" w:cs="Times New Roman"/>
          <w:sz w:val="20"/>
          <w:szCs w:val="20"/>
        </w:rPr>
        <w:t xml:space="preserve"> GUARIM NETO, 2015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 xml:space="preserve">), sendo esta família uma das 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lastRenderedPageBreak/>
        <w:t>principais fornecedoras de plantas usadas como medicinal em todo o mundo (</w:t>
      </w:r>
      <w:r w:rsidR="00471675" w:rsidRPr="003303AC">
        <w:rPr>
          <w:rFonts w:ascii="Times New Roman" w:hAnsi="Times New Roman"/>
          <w:sz w:val="20"/>
          <w:szCs w:val="20"/>
        </w:rPr>
        <w:t xml:space="preserve">ABDEL-MOGIB </w:t>
      </w:r>
      <w:r w:rsidR="003303AC" w:rsidRPr="003303AC">
        <w:rPr>
          <w:rFonts w:ascii="Times New Roman" w:hAnsi="Times New Roman"/>
          <w:sz w:val="20"/>
          <w:szCs w:val="20"/>
        </w:rPr>
        <w:t>et al., 2002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pt-BR"/>
        </w:rPr>
        <w:t>).</w:t>
      </w:r>
    </w:p>
    <w:p w:rsidR="009876A2" w:rsidRDefault="009876A2" w:rsidP="001C0E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C0EA7" w:rsidRDefault="001C0EA7" w:rsidP="001C0E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0685A">
        <w:rPr>
          <w:rFonts w:ascii="Times New Roman" w:hAnsi="Times New Roman"/>
          <w:b/>
          <w:sz w:val="20"/>
          <w:szCs w:val="20"/>
        </w:rPr>
        <w:t>CONCLUSÕES</w:t>
      </w:r>
    </w:p>
    <w:p w:rsidR="00C77078" w:rsidRPr="00C77078" w:rsidRDefault="00C77078" w:rsidP="00C770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77078">
        <w:rPr>
          <w:rFonts w:ascii="Times New Roman" w:hAnsi="Times New Roman" w:cs="Times New Roman"/>
          <w:bCs/>
          <w:sz w:val="20"/>
          <w:szCs w:val="20"/>
        </w:rPr>
        <w:t xml:space="preserve">Nos quintais agroflorestais do Bairro Jardim Florianópolis </w:t>
      </w:r>
      <w:r w:rsidR="00F01CA9">
        <w:rPr>
          <w:rFonts w:ascii="Times New Roman" w:hAnsi="Times New Roman" w:cs="Times New Roman"/>
          <w:bCs/>
          <w:sz w:val="20"/>
          <w:szCs w:val="20"/>
        </w:rPr>
        <w:t>a</w:t>
      </w:r>
      <w:r w:rsidR="00F01CA9" w:rsidRPr="00C77078">
        <w:rPr>
          <w:rFonts w:ascii="Times New Roman" w:hAnsi="Times New Roman" w:cs="Times New Roman"/>
          <w:bCs/>
          <w:sz w:val="20"/>
          <w:szCs w:val="20"/>
        </w:rPr>
        <w:t>s plantas são classificadas pelos moradores em ornamentais, alimentícias e medicinais.</w:t>
      </w:r>
      <w:r w:rsidR="00F01CA9">
        <w:rPr>
          <w:rFonts w:ascii="Times New Roman" w:hAnsi="Times New Roman" w:cs="Times New Roman"/>
          <w:bCs/>
          <w:sz w:val="20"/>
          <w:szCs w:val="20"/>
        </w:rPr>
        <w:t xml:space="preserve"> As espécies ornamentais de </w:t>
      </w:r>
      <w:r w:rsidR="00F01CA9" w:rsidRPr="00C77078">
        <w:rPr>
          <w:rFonts w:ascii="Times New Roman" w:hAnsi="Times New Roman" w:cs="Times New Roman"/>
          <w:bCs/>
          <w:sz w:val="20"/>
          <w:szCs w:val="20"/>
        </w:rPr>
        <w:t xml:space="preserve">hábito herbáceo </w:t>
      </w:r>
      <w:r w:rsidR="00F01CA9">
        <w:rPr>
          <w:rFonts w:ascii="Times New Roman" w:hAnsi="Times New Roman" w:cs="Times New Roman"/>
          <w:bCs/>
          <w:sz w:val="20"/>
          <w:szCs w:val="20"/>
        </w:rPr>
        <w:t xml:space="preserve">são as mais importantes </w:t>
      </w:r>
      <w:r w:rsidRPr="00C77078">
        <w:rPr>
          <w:rFonts w:ascii="Times New Roman" w:hAnsi="Times New Roman" w:cs="Times New Roman"/>
          <w:bCs/>
          <w:sz w:val="20"/>
          <w:szCs w:val="20"/>
        </w:rPr>
        <w:t xml:space="preserve">com predominância da família </w:t>
      </w:r>
      <w:proofErr w:type="spellStart"/>
      <w:r w:rsidRPr="00C77078">
        <w:rPr>
          <w:rFonts w:ascii="Times New Roman" w:hAnsi="Times New Roman" w:cs="Times New Roman"/>
          <w:bCs/>
          <w:sz w:val="20"/>
          <w:szCs w:val="20"/>
        </w:rPr>
        <w:t>Arecaceae</w:t>
      </w:r>
      <w:proofErr w:type="spellEnd"/>
      <w:r w:rsidRPr="00C77078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EF091D" w:rsidRDefault="00EF091D" w:rsidP="00EF091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F091D" w:rsidRDefault="00EF091D" w:rsidP="00EF091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0685A">
        <w:rPr>
          <w:rFonts w:ascii="Times New Roman" w:hAnsi="Times New Roman"/>
          <w:b/>
          <w:sz w:val="20"/>
          <w:szCs w:val="20"/>
        </w:rPr>
        <w:t xml:space="preserve">REFERÊNCIAS </w:t>
      </w:r>
    </w:p>
    <w:p w:rsidR="003303AC" w:rsidRPr="003303AC" w:rsidRDefault="003303AC" w:rsidP="003303AC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ABDEL-MOGIB, M.; ALBAR, H.A.; BATTERJEE, S.M. </w:t>
      </w:r>
      <w:proofErr w:type="spellStart"/>
      <w:r w:rsidRPr="003303AC">
        <w:rPr>
          <w:rFonts w:ascii="Times New Roman" w:hAnsi="Times New Roman"/>
          <w:color w:val="000000" w:themeColor="text1"/>
          <w:sz w:val="20"/>
          <w:szCs w:val="20"/>
        </w:rPr>
        <w:t>Chemistry</w:t>
      </w:r>
      <w:proofErr w:type="spellEnd"/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3303AC">
        <w:rPr>
          <w:rFonts w:ascii="Times New Roman" w:hAnsi="Times New Roman"/>
          <w:color w:val="000000" w:themeColor="text1"/>
          <w:sz w:val="20"/>
          <w:szCs w:val="20"/>
        </w:rPr>
        <w:t>of</w:t>
      </w:r>
      <w:proofErr w:type="spellEnd"/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3303AC">
        <w:rPr>
          <w:rFonts w:ascii="Times New Roman" w:hAnsi="Times New Roman"/>
          <w:color w:val="000000" w:themeColor="text1"/>
          <w:sz w:val="20"/>
          <w:szCs w:val="20"/>
        </w:rPr>
        <w:t>the</w:t>
      </w:r>
      <w:proofErr w:type="spellEnd"/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 Genus </w:t>
      </w:r>
      <w:proofErr w:type="spellStart"/>
      <w:r w:rsidRPr="003303AC">
        <w:rPr>
          <w:rFonts w:ascii="Times New Roman" w:hAnsi="Times New Roman"/>
          <w:i/>
          <w:color w:val="000000" w:themeColor="text1"/>
          <w:sz w:val="20"/>
          <w:szCs w:val="20"/>
        </w:rPr>
        <w:t>Plectranthus</w:t>
      </w:r>
      <w:proofErr w:type="spellEnd"/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3303AC">
        <w:rPr>
          <w:rFonts w:ascii="Times New Roman" w:hAnsi="Times New Roman"/>
          <w:bCs/>
          <w:color w:val="000000" w:themeColor="text1"/>
          <w:sz w:val="20"/>
          <w:szCs w:val="20"/>
        </w:rPr>
        <w:t>Molecules</w:t>
      </w:r>
      <w:proofErr w:type="spellEnd"/>
      <w:r w:rsidRPr="003303AC">
        <w:rPr>
          <w:rFonts w:ascii="Times New Roman" w:hAnsi="Times New Roman"/>
          <w:color w:val="000000" w:themeColor="text1"/>
          <w:sz w:val="20"/>
          <w:szCs w:val="20"/>
        </w:rPr>
        <w:t xml:space="preserve">, v. 7, p. 271-301, 2002.  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ALBERTASSE, P.D.; THOMAZ, L.D.; ANDRADE, M.A. Plantas medicinais e seus usos na comunidade da Barra do </w:t>
      </w:r>
      <w:proofErr w:type="spell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Jucu</w:t>
      </w:r>
      <w:proofErr w:type="spell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Vila Velha, ES.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Revista Brasileira de Plantas Medicinais,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v.12, n.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3, 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p.</w:t>
      </w:r>
      <w:r w:rsidR="0092331B"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250-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="0092331B"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60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2010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="00C7707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1C0EA7">
        <w:rPr>
          <w:rStyle w:val="Forte"/>
          <w:rFonts w:ascii="Times New Roman" w:hAnsi="Times New Roman" w:cs="Times New Roman"/>
          <w:b w:val="0"/>
          <w:sz w:val="20"/>
          <w:szCs w:val="20"/>
        </w:rPr>
        <w:t>ALBUQUERQUE</w:t>
      </w:r>
      <w:r w:rsidRPr="001C0EA7">
        <w:rPr>
          <w:rFonts w:ascii="Times New Roman" w:hAnsi="Times New Roman" w:cs="Times New Roman"/>
          <w:b/>
          <w:sz w:val="20"/>
          <w:szCs w:val="20"/>
        </w:rPr>
        <w:t>,</w:t>
      </w:r>
      <w:r w:rsidRPr="001C0EA7">
        <w:rPr>
          <w:rFonts w:ascii="Times New Roman" w:hAnsi="Times New Roman" w:cs="Times New Roman"/>
          <w:sz w:val="20"/>
          <w:szCs w:val="20"/>
        </w:rPr>
        <w:t xml:space="preserve"> U.P.; </w:t>
      </w:r>
      <w:r w:rsidRPr="001C0EA7">
        <w:rPr>
          <w:rStyle w:val="Forte"/>
          <w:rFonts w:ascii="Times New Roman" w:hAnsi="Times New Roman" w:cs="Times New Roman"/>
          <w:b w:val="0"/>
          <w:sz w:val="20"/>
          <w:szCs w:val="20"/>
        </w:rPr>
        <w:t>CUNHA</w:t>
      </w:r>
      <w:r w:rsidRPr="001C0EA7">
        <w:rPr>
          <w:rFonts w:ascii="Times New Roman" w:hAnsi="Times New Roman" w:cs="Times New Roman"/>
          <w:b/>
          <w:sz w:val="20"/>
          <w:szCs w:val="20"/>
        </w:rPr>
        <w:t>,</w:t>
      </w:r>
      <w:r w:rsidRPr="001C0EA7">
        <w:rPr>
          <w:rFonts w:ascii="Times New Roman" w:hAnsi="Times New Roman" w:cs="Times New Roman"/>
          <w:sz w:val="20"/>
          <w:szCs w:val="20"/>
        </w:rPr>
        <w:t xml:space="preserve"> L.V.F.C.; </w:t>
      </w:r>
      <w:r w:rsidRPr="001C0EA7">
        <w:rPr>
          <w:rStyle w:val="Forte"/>
          <w:rFonts w:ascii="Times New Roman" w:hAnsi="Times New Roman" w:cs="Times New Roman"/>
          <w:b w:val="0"/>
          <w:sz w:val="20"/>
          <w:szCs w:val="20"/>
        </w:rPr>
        <w:t>LUCENA</w:t>
      </w:r>
      <w:r w:rsidRPr="001C0EA7">
        <w:rPr>
          <w:rFonts w:ascii="Times New Roman" w:hAnsi="Times New Roman" w:cs="Times New Roman"/>
          <w:sz w:val="20"/>
          <w:szCs w:val="20"/>
        </w:rPr>
        <w:t xml:space="preserve">, R.F.P.; </w:t>
      </w:r>
      <w:r w:rsidRPr="001C0EA7">
        <w:rPr>
          <w:rStyle w:val="Forte"/>
          <w:rFonts w:ascii="Times New Roman" w:hAnsi="Times New Roman" w:cs="Times New Roman"/>
          <w:b w:val="0"/>
          <w:sz w:val="20"/>
          <w:szCs w:val="20"/>
        </w:rPr>
        <w:t>ALVES</w:t>
      </w:r>
      <w:r w:rsidRPr="001C0EA7">
        <w:rPr>
          <w:rFonts w:ascii="Times New Roman" w:hAnsi="Times New Roman" w:cs="Times New Roman"/>
          <w:b/>
          <w:sz w:val="20"/>
          <w:szCs w:val="20"/>
        </w:rPr>
        <w:t>,</w:t>
      </w:r>
      <w:r w:rsidRPr="0049456A">
        <w:rPr>
          <w:rFonts w:ascii="Times New Roman" w:hAnsi="Times New Roman" w:cs="Times New Roman"/>
          <w:sz w:val="20"/>
          <w:szCs w:val="20"/>
        </w:rPr>
        <w:t xml:space="preserve"> R.R.N. (Eds.)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Techniques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Ethnobiology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Ethnoecology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, </w:t>
      </w:r>
      <w:hyperlink r:id="rId17" w:history="1">
        <w:r w:rsidRPr="00C7707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 xml:space="preserve">Springer </w:t>
        </w:r>
        <w:proofErr w:type="spellStart"/>
        <w:r w:rsidRPr="00C7707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Protocols</w:t>
        </w:r>
        <w:proofErr w:type="spellEnd"/>
        <w:r w:rsidRPr="00C7707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 xml:space="preserve"> </w:t>
        </w:r>
        <w:proofErr w:type="spellStart"/>
        <w:r w:rsidRPr="00C77078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Handbooks</w:t>
        </w:r>
        <w:proofErr w:type="spellEnd"/>
      </w:hyperlink>
      <w:r w:rsidRPr="00C7707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49456A">
        <w:rPr>
          <w:rFonts w:ascii="Times New Roman" w:hAnsi="Times New Roman" w:cs="Times New Roman"/>
          <w:sz w:val="20"/>
          <w:szCs w:val="20"/>
        </w:rPr>
        <w:t xml:space="preserve"> 2014</w:t>
      </w:r>
      <w:r w:rsidR="0092331B">
        <w:rPr>
          <w:rFonts w:ascii="Times New Roman" w:hAnsi="Times New Roman" w:cs="Times New Roman"/>
          <w:sz w:val="20"/>
          <w:szCs w:val="20"/>
        </w:rPr>
        <w:t>,</w:t>
      </w:r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r w:rsidR="0092331B" w:rsidRPr="0049456A">
        <w:rPr>
          <w:rFonts w:ascii="Times New Roman" w:hAnsi="Times New Roman" w:cs="Times New Roman"/>
          <w:sz w:val="20"/>
          <w:szCs w:val="20"/>
        </w:rPr>
        <w:t>480p.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ALMASSY, J.A.A.; LOPES, R.C; ARMOND, C.; SILVA, F.; CASALI, V.W.D.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Folhas de Chá: Plantas Medicinais na Terapêutica Humana.</w:t>
      </w:r>
      <w:r w:rsidRPr="0049456A">
        <w:rPr>
          <w:rStyle w:val="apple-converted-space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Viçosa: Ed. UFV, 2005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233p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49456A" w:rsidRPr="0049456A" w:rsidRDefault="0049456A" w:rsidP="00887726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9456A">
        <w:rPr>
          <w:rFonts w:ascii="Times New Roman" w:hAnsi="Times New Roman" w:cs="Times New Roman"/>
          <w:sz w:val="20"/>
          <w:szCs w:val="20"/>
        </w:rPr>
        <w:t>AMARAL, C.N.; NETO, G.G. Os quintais como espaços de conservação e cultivo de alimentos: um estudo na cidade de Rosário Oeste (Mato Grosso, Brasil). Bol</w:t>
      </w:r>
      <w:r w:rsidR="00887726">
        <w:rPr>
          <w:rFonts w:ascii="Times New Roman" w:hAnsi="Times New Roman" w:cs="Times New Roman"/>
          <w:sz w:val="20"/>
          <w:szCs w:val="20"/>
        </w:rPr>
        <w:t xml:space="preserve">etim do </w:t>
      </w:r>
      <w:r w:rsidRPr="0049456A">
        <w:rPr>
          <w:rFonts w:ascii="Times New Roman" w:hAnsi="Times New Roman" w:cs="Times New Roman"/>
          <w:sz w:val="20"/>
          <w:szCs w:val="20"/>
        </w:rPr>
        <w:t>Mus</w:t>
      </w:r>
      <w:r w:rsidR="00887726">
        <w:rPr>
          <w:rFonts w:ascii="Times New Roman" w:hAnsi="Times New Roman" w:cs="Times New Roman"/>
          <w:sz w:val="20"/>
          <w:szCs w:val="20"/>
        </w:rPr>
        <w:t xml:space="preserve">eu </w:t>
      </w:r>
      <w:r w:rsidRPr="0049456A">
        <w:rPr>
          <w:rFonts w:ascii="Times New Roman" w:hAnsi="Times New Roman" w:cs="Times New Roman"/>
          <w:sz w:val="20"/>
          <w:szCs w:val="20"/>
        </w:rPr>
        <w:t>Para</w:t>
      </w:r>
      <w:r w:rsidR="00887726">
        <w:rPr>
          <w:rFonts w:ascii="Times New Roman" w:hAnsi="Times New Roman" w:cs="Times New Roman"/>
          <w:sz w:val="20"/>
          <w:szCs w:val="20"/>
        </w:rPr>
        <w:t>ense</w:t>
      </w:r>
      <w:r w:rsidRPr="0049456A">
        <w:rPr>
          <w:rFonts w:ascii="Times New Roman" w:hAnsi="Times New Roman" w:cs="Times New Roman"/>
          <w:sz w:val="20"/>
          <w:szCs w:val="20"/>
        </w:rPr>
        <w:t xml:space="preserve"> Emílio Goeldi. Ciências Humanas, v.</w:t>
      </w:r>
      <w:r w:rsidR="0092331B">
        <w:rPr>
          <w:rFonts w:ascii="Times New Roman" w:hAnsi="Times New Roman" w:cs="Times New Roman"/>
          <w:sz w:val="20"/>
          <w:szCs w:val="20"/>
        </w:rPr>
        <w:t>3, n.</w:t>
      </w:r>
      <w:r w:rsidRPr="0049456A">
        <w:rPr>
          <w:rFonts w:ascii="Times New Roman" w:hAnsi="Times New Roman" w:cs="Times New Roman"/>
          <w:sz w:val="20"/>
          <w:szCs w:val="20"/>
        </w:rPr>
        <w:t xml:space="preserve">3, </w:t>
      </w:r>
      <w:r w:rsidR="0092331B">
        <w:rPr>
          <w:rFonts w:ascii="Times New Roman" w:hAnsi="Times New Roman" w:cs="Times New Roman"/>
          <w:sz w:val="20"/>
          <w:szCs w:val="20"/>
        </w:rPr>
        <w:t>p.</w:t>
      </w:r>
      <w:r w:rsidR="00887726" w:rsidRPr="0049456A">
        <w:rPr>
          <w:rFonts w:ascii="Times New Roman" w:hAnsi="Times New Roman" w:cs="Times New Roman"/>
          <w:sz w:val="20"/>
          <w:szCs w:val="20"/>
        </w:rPr>
        <w:t>329-341</w:t>
      </w:r>
      <w:r w:rsidR="0092331B">
        <w:rPr>
          <w:rFonts w:ascii="Times New Roman" w:hAnsi="Times New Roman" w:cs="Times New Roman"/>
          <w:sz w:val="20"/>
          <w:szCs w:val="20"/>
        </w:rPr>
        <w:t xml:space="preserve">, </w:t>
      </w:r>
      <w:r w:rsidR="0092331B" w:rsidRPr="0049456A">
        <w:rPr>
          <w:rFonts w:ascii="Times New Roman" w:hAnsi="Times New Roman" w:cs="Times New Roman"/>
          <w:sz w:val="20"/>
          <w:szCs w:val="20"/>
        </w:rPr>
        <w:t>2008</w:t>
      </w:r>
      <w:r w:rsidR="0092331B">
        <w:rPr>
          <w:rFonts w:ascii="Times New Roman" w:hAnsi="Times New Roman" w:cs="Times New Roman"/>
          <w:sz w:val="20"/>
          <w:szCs w:val="20"/>
        </w:rPr>
        <w:t>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AMOROZO, M.C.M. Uso e Diversidade de Plantas Medicinais em Santo </w:t>
      </w:r>
      <w:r w:rsidR="00887726" w:rsidRPr="0049456A">
        <w:rPr>
          <w:rFonts w:ascii="Times New Roman" w:hAnsi="Times New Roman" w:cs="Times New Roman"/>
          <w:sz w:val="20"/>
          <w:szCs w:val="20"/>
        </w:rPr>
        <w:t>Antônio</w:t>
      </w:r>
      <w:r w:rsidRPr="0049456A">
        <w:rPr>
          <w:rFonts w:ascii="Times New Roman" w:hAnsi="Times New Roman" w:cs="Times New Roman"/>
          <w:sz w:val="20"/>
          <w:szCs w:val="20"/>
        </w:rPr>
        <w:t xml:space="preserve"> do Leverger, MT, Brasil. Acta Botânica Brasílica, v.16, n.2, </w:t>
      </w:r>
      <w:r w:rsidR="00887726" w:rsidRPr="0049456A">
        <w:rPr>
          <w:rFonts w:ascii="Times New Roman" w:hAnsi="Times New Roman" w:cs="Times New Roman"/>
          <w:sz w:val="20"/>
          <w:szCs w:val="20"/>
        </w:rPr>
        <w:t>p.189-203</w:t>
      </w:r>
      <w:r w:rsidR="0092331B">
        <w:rPr>
          <w:rFonts w:ascii="Times New Roman" w:hAnsi="Times New Roman" w:cs="Times New Roman"/>
          <w:sz w:val="20"/>
          <w:szCs w:val="20"/>
        </w:rPr>
        <w:t xml:space="preserve">, </w:t>
      </w:r>
      <w:r w:rsidR="0092331B" w:rsidRPr="0049456A">
        <w:rPr>
          <w:rFonts w:ascii="Times New Roman" w:hAnsi="Times New Roman" w:cs="Times New Roman"/>
          <w:sz w:val="20"/>
          <w:szCs w:val="20"/>
        </w:rPr>
        <w:t>2002</w:t>
      </w:r>
      <w:r w:rsidR="00887726">
        <w:rPr>
          <w:rFonts w:ascii="Times New Roman" w:hAnsi="Times New Roman" w:cs="Times New Roman"/>
          <w:sz w:val="20"/>
          <w:szCs w:val="20"/>
        </w:rPr>
        <w:t>.</w:t>
      </w:r>
    </w:p>
    <w:p w:rsidR="0049456A" w:rsidRPr="0049456A" w:rsidRDefault="0049456A" w:rsidP="0049456A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AMOROZO, M.C.M.; VIERTLER, R.B. A abordagem qualitativa na coleta e análise de dados em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etnobiologia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etnoecologia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. In: ALBUQUERQUE, U.P.; LUCENA, R.F.P.; CUNHA, L.V.F.C. Métodos e técnicas na pesquisa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etnobiológica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etnoecológica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. </w:t>
      </w:r>
      <w:r w:rsidRPr="0049456A">
        <w:rPr>
          <w:rFonts w:ascii="Times New Roman" w:hAnsi="Times New Roman" w:cs="Times New Roman"/>
          <w:sz w:val="20"/>
          <w:szCs w:val="20"/>
          <w:lang w:val="en-US"/>
        </w:rPr>
        <w:t>Recife: NUPEEA, 2010</w:t>
      </w:r>
      <w:r w:rsidR="00887726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92331B">
        <w:rPr>
          <w:rFonts w:ascii="Times New Roman" w:hAnsi="Times New Roman" w:cs="Times New Roman"/>
          <w:sz w:val="20"/>
          <w:szCs w:val="20"/>
          <w:lang w:val="en-US"/>
        </w:rPr>
        <w:t xml:space="preserve"> p.</w:t>
      </w:r>
      <w:r w:rsidRPr="0049456A">
        <w:rPr>
          <w:rFonts w:ascii="Times New Roman" w:hAnsi="Times New Roman" w:cs="Times New Roman"/>
          <w:sz w:val="20"/>
          <w:szCs w:val="20"/>
          <w:lang w:val="en-US"/>
        </w:rPr>
        <w:t>67-82.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  <w:lang w:val="en-US"/>
        </w:rPr>
        <w:t>BAILEY, K.</w:t>
      </w:r>
      <w:r w:rsidR="00CF7A06">
        <w:rPr>
          <w:rFonts w:ascii="Times New Roman" w:hAnsi="Times New Roman" w:cs="Times New Roman"/>
          <w:sz w:val="20"/>
          <w:szCs w:val="20"/>
          <w:lang w:val="en-US"/>
        </w:rPr>
        <w:t xml:space="preserve"> D.</w:t>
      </w:r>
      <w:r w:rsidRPr="004945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49456A">
        <w:rPr>
          <w:rFonts w:ascii="Times New Roman" w:hAnsi="Times New Roman" w:cs="Times New Roman"/>
          <w:bCs/>
          <w:sz w:val="20"/>
          <w:szCs w:val="20"/>
          <w:lang w:val="en-US"/>
        </w:rPr>
        <w:t>Methods of Social Research</w:t>
      </w:r>
      <w:r w:rsidRPr="0049456A">
        <w:rPr>
          <w:rFonts w:ascii="Times New Roman" w:hAnsi="Times New Roman" w:cs="Times New Roman"/>
          <w:sz w:val="20"/>
          <w:szCs w:val="20"/>
          <w:lang w:val="en-US"/>
        </w:rPr>
        <w:t xml:space="preserve">. 4. </w:t>
      </w:r>
      <w:proofErr w:type="gramStart"/>
      <w:r w:rsidRPr="0049456A">
        <w:rPr>
          <w:rFonts w:ascii="Times New Roman" w:hAnsi="Times New Roman" w:cs="Times New Roman"/>
          <w:sz w:val="20"/>
          <w:szCs w:val="20"/>
          <w:lang w:val="en-US"/>
        </w:rPr>
        <w:t>ed</w:t>
      </w:r>
      <w:proofErr w:type="gramEnd"/>
      <w:r w:rsidRPr="0049456A">
        <w:rPr>
          <w:rFonts w:ascii="Times New Roman" w:hAnsi="Times New Roman" w:cs="Times New Roman"/>
          <w:sz w:val="20"/>
          <w:szCs w:val="20"/>
          <w:lang w:val="en-US"/>
        </w:rPr>
        <w:t xml:space="preserve">. New York: The Free Press, </w:t>
      </w:r>
      <w:r w:rsidR="00CF7A06">
        <w:rPr>
          <w:rFonts w:ascii="Times New Roman" w:hAnsi="Times New Roman" w:cs="Times New Roman"/>
          <w:sz w:val="20"/>
          <w:szCs w:val="20"/>
          <w:lang w:val="en-US"/>
        </w:rPr>
        <w:t>1994</w:t>
      </w:r>
      <w:r w:rsidR="0092331B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49456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2331B" w:rsidRPr="0049456A">
        <w:rPr>
          <w:rFonts w:ascii="Times New Roman" w:hAnsi="Times New Roman" w:cs="Times New Roman"/>
          <w:sz w:val="20"/>
          <w:szCs w:val="20"/>
        </w:rPr>
        <w:t>5</w:t>
      </w:r>
      <w:r w:rsidR="00CF7A06">
        <w:rPr>
          <w:rFonts w:ascii="Times New Roman" w:hAnsi="Times New Roman" w:cs="Times New Roman"/>
          <w:sz w:val="20"/>
          <w:szCs w:val="20"/>
        </w:rPr>
        <w:t>88</w:t>
      </w:r>
      <w:r w:rsidR="0092331B" w:rsidRPr="0049456A">
        <w:rPr>
          <w:rFonts w:ascii="Times New Roman" w:hAnsi="Times New Roman" w:cs="Times New Roman"/>
          <w:sz w:val="20"/>
          <w:szCs w:val="20"/>
        </w:rPr>
        <w:t>p.</w:t>
      </w:r>
    </w:p>
    <w:p w:rsidR="0049456A" w:rsidRDefault="0049456A" w:rsidP="0049456A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BAJPAI, S.; SHARMA, A.K.; KANUNGO, V.K.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Traditional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home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gardens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: </w:t>
      </w:r>
      <w:proofErr w:type="gramStart"/>
      <w:r w:rsidRPr="0049456A">
        <w:rPr>
          <w:rFonts w:ascii="Times New Roman" w:hAnsi="Times New Roman" w:cs="Times New Roman"/>
          <w:bCs/>
          <w:sz w:val="20"/>
          <w:szCs w:val="20"/>
        </w:rPr>
        <w:t>A</w:t>
      </w:r>
      <w:r w:rsidR="0088772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bCs/>
          <w:sz w:val="20"/>
          <w:szCs w:val="20"/>
        </w:rPr>
        <w:t>preserve</w:t>
      </w:r>
      <w:proofErr w:type="gram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medicinal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plants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>.</w:t>
      </w:r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International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Journal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of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sz w:val="20"/>
          <w:szCs w:val="20"/>
        </w:rPr>
        <w:t>Herbal</w:t>
      </w:r>
      <w:proofErr w:type="spellEnd"/>
      <w:r w:rsidRPr="0049456A">
        <w:rPr>
          <w:rFonts w:ascii="Times New Roman" w:hAnsi="Times New Roman" w:cs="Times New Roman"/>
          <w:bCs/>
          <w:sz w:val="20"/>
          <w:szCs w:val="20"/>
        </w:rPr>
        <w:t xml:space="preserve"> Medicine,</w:t>
      </w:r>
      <w:r w:rsidRPr="0049456A">
        <w:rPr>
          <w:rFonts w:ascii="Times New Roman" w:hAnsi="Times New Roman" w:cs="Times New Roman"/>
          <w:sz w:val="20"/>
          <w:szCs w:val="20"/>
        </w:rPr>
        <w:t xml:space="preserve"> v.</w:t>
      </w:r>
      <w:r w:rsidRPr="0049456A">
        <w:rPr>
          <w:rFonts w:ascii="Times New Roman" w:hAnsi="Times New Roman" w:cs="Times New Roman"/>
          <w:bCs/>
          <w:sz w:val="20"/>
          <w:szCs w:val="20"/>
        </w:rPr>
        <w:t>1</w:t>
      </w:r>
      <w:r w:rsidRPr="0049456A">
        <w:rPr>
          <w:rFonts w:ascii="Times New Roman" w:hAnsi="Times New Roman" w:cs="Times New Roman"/>
          <w:sz w:val="20"/>
          <w:szCs w:val="20"/>
        </w:rPr>
        <w:t>, n.</w:t>
      </w:r>
      <w:r w:rsidRPr="0049456A">
        <w:rPr>
          <w:rFonts w:ascii="Times New Roman" w:hAnsi="Times New Roman" w:cs="Times New Roman"/>
          <w:bCs/>
          <w:sz w:val="20"/>
          <w:szCs w:val="20"/>
        </w:rPr>
        <w:t xml:space="preserve">2, </w:t>
      </w:r>
      <w:r w:rsidR="0092331B" w:rsidRPr="0049456A">
        <w:rPr>
          <w:rFonts w:ascii="Times New Roman" w:hAnsi="Times New Roman" w:cs="Times New Roman"/>
          <w:bCs/>
          <w:sz w:val="20"/>
          <w:szCs w:val="20"/>
        </w:rPr>
        <w:t>p. 152-161</w:t>
      </w:r>
      <w:r w:rsidR="0092331B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49456A">
        <w:rPr>
          <w:rFonts w:ascii="Times New Roman" w:hAnsi="Times New Roman" w:cs="Times New Roman"/>
          <w:bCs/>
          <w:sz w:val="20"/>
          <w:szCs w:val="20"/>
        </w:rPr>
        <w:t>2013</w:t>
      </w:r>
      <w:r w:rsidR="0092331B">
        <w:rPr>
          <w:rFonts w:ascii="Times New Roman" w:hAnsi="Times New Roman" w:cs="Times New Roman"/>
          <w:bCs/>
          <w:sz w:val="20"/>
          <w:szCs w:val="20"/>
        </w:rPr>
        <w:t>.</w:t>
      </w:r>
      <w:r w:rsidR="00887726" w:rsidRPr="0088772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117884" w:rsidRPr="00117884" w:rsidRDefault="00117884" w:rsidP="00117884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7884">
        <w:rPr>
          <w:rFonts w:ascii="Times New Roman" w:hAnsi="Times New Roman" w:cs="Times New Roman"/>
          <w:sz w:val="20"/>
          <w:szCs w:val="20"/>
        </w:rPr>
        <w:t>BATTISTI, C.; GARLET, T.M.B.; ESSI, L.; HORBACH, R.K.; ANDRADE, A.; BADKE, M.R. Plantas medicinais utilizadas no município de Palmeira das Missões, RS, Brasil. R</w:t>
      </w:r>
      <w:r>
        <w:rPr>
          <w:rFonts w:ascii="Times New Roman" w:hAnsi="Times New Roman" w:cs="Times New Roman"/>
          <w:sz w:val="20"/>
          <w:szCs w:val="20"/>
        </w:rPr>
        <w:t>evista</w:t>
      </w:r>
      <w:r w:rsidRPr="0011788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</w:t>
      </w:r>
      <w:r w:rsidRPr="00117884">
        <w:rPr>
          <w:rFonts w:ascii="Times New Roman" w:hAnsi="Times New Roman" w:cs="Times New Roman"/>
          <w:sz w:val="20"/>
          <w:szCs w:val="20"/>
        </w:rPr>
        <w:t>ras</w:t>
      </w:r>
      <w:r>
        <w:rPr>
          <w:rFonts w:ascii="Times New Roman" w:hAnsi="Times New Roman" w:cs="Times New Roman"/>
          <w:sz w:val="20"/>
          <w:szCs w:val="20"/>
        </w:rPr>
        <w:t>ileira de</w:t>
      </w:r>
      <w:r w:rsidRPr="00117884">
        <w:rPr>
          <w:rFonts w:ascii="Times New Roman" w:hAnsi="Times New Roman" w:cs="Times New Roman"/>
          <w:sz w:val="20"/>
          <w:szCs w:val="20"/>
        </w:rPr>
        <w:t xml:space="preserve"> Bioci</w:t>
      </w:r>
      <w:r>
        <w:rPr>
          <w:rFonts w:ascii="Times New Roman" w:hAnsi="Times New Roman" w:cs="Times New Roman"/>
          <w:sz w:val="20"/>
          <w:szCs w:val="20"/>
        </w:rPr>
        <w:t>ências, v.11, n.3, p.</w:t>
      </w:r>
      <w:r w:rsidRPr="00117884">
        <w:rPr>
          <w:rFonts w:ascii="Times New Roman" w:hAnsi="Times New Roman" w:cs="Times New Roman"/>
          <w:sz w:val="20"/>
          <w:szCs w:val="20"/>
        </w:rPr>
        <w:t>338-348, 2013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CALÁBRIA, L.; CUBA, G.T.; HWANG, S.M.; MARRA, J.C.F.; MENDONÇA, M.F.; NASCIMENTO, R.C.; OLIVEIRA, M.R.; PORTO, J.P.M.; SANTOS, D.F.; SILVA, B.L.; SOARES, T.F.; XAVIER, E.M.; DAMASCENO, A.A.; MILANI, J.F.; REZENDE, C.H.A.; BARBOSA, A.A.A.; CANABRAVA, H.A.N. Levantamento etnobotânico e </w:t>
      </w:r>
      <w:proofErr w:type="spell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etnofarmacológico</w:t>
      </w:r>
      <w:proofErr w:type="spell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de plantas medicinais em Indianópolis, Minas Gerais, Brasil.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Revista Brasileira de Plantas Medicinais,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v.10, n.1, </w:t>
      </w:r>
      <w:r w:rsidR="00887726"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p.49-63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92331B" w:rsidRP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92331B"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2008</w:t>
      </w:r>
      <w:r w:rsidR="0092331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CARMO, E.L.I. A Vivência e o Bairro: O Jardim Florianópolis em Cuiabá - Mato Grosso In: Anais VII </w:t>
      </w:r>
      <w:r w:rsidRPr="0049456A">
        <w:rPr>
          <w:rFonts w:ascii="Times New Roman" w:hAnsi="Times New Roman" w:cs="Times New Roman"/>
          <w:sz w:val="20"/>
          <w:szCs w:val="20"/>
        </w:rPr>
        <w:lastRenderedPageBreak/>
        <w:t>Congresso Brasileiro de Geógrafos, 2014, ISNB 978-85-98539-04-1</w:t>
      </w:r>
      <w:r w:rsidR="00B25222">
        <w:rPr>
          <w:rFonts w:ascii="Times New Roman" w:hAnsi="Times New Roman" w:cs="Times New Roman"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sz w:val="20"/>
          <w:szCs w:val="20"/>
        </w:rPr>
        <w:t>Disponível</w:t>
      </w:r>
      <w:r w:rsidR="00B25222">
        <w:rPr>
          <w:rFonts w:ascii="Times New Roman" w:hAnsi="Times New Roman" w:cs="Times New Roman"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sz w:val="20"/>
          <w:szCs w:val="20"/>
        </w:rPr>
        <w:t xml:space="preserve">em: </w:t>
      </w:r>
      <w:hyperlink r:id="rId18" w:history="1">
        <w:r w:rsidRPr="001C0EA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http://www.cbg2014.agb.org.br/resources/anais/1/1405388159_ARQUIVO_EdsontxtcompletoCBG2014.pdf</w:t>
        </w:r>
      </w:hyperlink>
      <w:r w:rsidRPr="001C0EA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sz w:val="20"/>
          <w:szCs w:val="20"/>
        </w:rPr>
        <w:t xml:space="preserve">Acesso em: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nov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2015.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CARNIELLO, M.A.; SILVA, R.D.S.; CRUZ, M.A.B.D.; GUARIM NETO, G. Quintais urbanos de Mirassol D´Oeste-MT, Brasil: uma abordagem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etnobotânica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. Acta Amazônica, </w:t>
      </w:r>
      <w:r w:rsidR="00B25222">
        <w:rPr>
          <w:rFonts w:ascii="Times New Roman" w:hAnsi="Times New Roman" w:cs="Times New Roman"/>
          <w:sz w:val="20"/>
          <w:szCs w:val="20"/>
        </w:rPr>
        <w:t>v.40, n.</w:t>
      </w:r>
      <w:r w:rsidRPr="0049456A">
        <w:rPr>
          <w:rFonts w:ascii="Times New Roman" w:hAnsi="Times New Roman" w:cs="Times New Roman"/>
          <w:sz w:val="20"/>
          <w:szCs w:val="20"/>
        </w:rPr>
        <w:t xml:space="preserve">3, </w:t>
      </w:r>
      <w:r w:rsidR="00887726" w:rsidRPr="0049456A">
        <w:rPr>
          <w:rFonts w:ascii="Times New Roman" w:hAnsi="Times New Roman" w:cs="Times New Roman"/>
          <w:sz w:val="20"/>
          <w:szCs w:val="20"/>
        </w:rPr>
        <w:t>p. 451-470</w:t>
      </w:r>
      <w:r w:rsidR="00B25222">
        <w:rPr>
          <w:rFonts w:ascii="Times New Roman" w:hAnsi="Times New Roman" w:cs="Times New Roman"/>
          <w:sz w:val="20"/>
          <w:szCs w:val="20"/>
        </w:rPr>
        <w:t>,</w:t>
      </w:r>
      <w:r w:rsidR="00B25222" w:rsidRPr="00B25222">
        <w:rPr>
          <w:rFonts w:ascii="Times New Roman" w:hAnsi="Times New Roman" w:cs="Times New Roman"/>
          <w:sz w:val="20"/>
          <w:szCs w:val="20"/>
        </w:rPr>
        <w:t xml:space="preserve"> </w:t>
      </w:r>
      <w:r w:rsidR="00B25222" w:rsidRPr="0049456A">
        <w:rPr>
          <w:rFonts w:ascii="Times New Roman" w:hAnsi="Times New Roman" w:cs="Times New Roman"/>
          <w:sz w:val="20"/>
          <w:szCs w:val="20"/>
        </w:rPr>
        <w:t>2010</w:t>
      </w:r>
      <w:r w:rsidR="00B25222">
        <w:rPr>
          <w:rFonts w:ascii="Times New Roman" w:hAnsi="Times New Roman" w:cs="Times New Roman"/>
          <w:sz w:val="20"/>
          <w:szCs w:val="20"/>
        </w:rPr>
        <w:t>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EICHEMBERG, M.T.; AMOROZO, M.C.M.; MOURA, L.C.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Species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composition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plant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use in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old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urban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homegardens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in Rio Claro,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Southeast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. Acta Botânica Brasílica, </w:t>
      </w:r>
      <w:r w:rsidR="00B25222">
        <w:rPr>
          <w:rFonts w:ascii="Times New Roman" w:hAnsi="Times New Roman" w:cs="Times New Roman"/>
          <w:sz w:val="20"/>
          <w:szCs w:val="20"/>
        </w:rPr>
        <w:t>v.23, n.4, p.</w:t>
      </w:r>
      <w:r w:rsidRPr="0049456A">
        <w:rPr>
          <w:rFonts w:ascii="Times New Roman" w:hAnsi="Times New Roman" w:cs="Times New Roman"/>
          <w:sz w:val="20"/>
          <w:szCs w:val="20"/>
        </w:rPr>
        <w:t>1057-1075, 2009.</w:t>
      </w:r>
    </w:p>
    <w:p w:rsidR="0049456A" w:rsidRPr="0049456A" w:rsidRDefault="0049456A" w:rsidP="0049456A">
      <w:pPr>
        <w:pStyle w:val="Ttulo4"/>
        <w:spacing w:before="0" w:after="0"/>
        <w:ind w:left="397" w:hanging="397"/>
        <w:jc w:val="both"/>
        <w:rPr>
          <w:rFonts w:ascii="Times New Roman" w:eastAsia="TimesNewRomanPSMT" w:hAnsi="Times New Roman"/>
          <w:b w:val="0"/>
          <w:sz w:val="20"/>
          <w:szCs w:val="20"/>
        </w:rPr>
      </w:pPr>
      <w:r w:rsidRPr="0049456A">
        <w:rPr>
          <w:rFonts w:ascii="Times New Roman" w:eastAsia="TimesNewRomanPSMT" w:hAnsi="Times New Roman"/>
          <w:b w:val="0"/>
          <w:sz w:val="20"/>
          <w:szCs w:val="20"/>
        </w:rPr>
        <w:t xml:space="preserve">FLORENTINO, A.T.N.; ARAUJO, E.L.; ALBUQUERQUE, U.P. Contribuição de quintais agroflorestais na conservação de plantas da Caatinga, Município de Caruaru, PE, Brasil. </w:t>
      </w:r>
      <w:r w:rsidRPr="0049456A">
        <w:rPr>
          <w:rFonts w:ascii="Times New Roman" w:hAnsi="Times New Roman"/>
          <w:b w:val="0"/>
          <w:iCs/>
          <w:sz w:val="20"/>
          <w:szCs w:val="20"/>
        </w:rPr>
        <w:t>Acta Botânica Brasílica,</w:t>
      </w:r>
      <w:r w:rsidRPr="0049456A">
        <w:rPr>
          <w:rFonts w:ascii="Times New Roman" w:hAnsi="Times New Roman"/>
          <w:b w:val="0"/>
          <w:sz w:val="20"/>
          <w:szCs w:val="20"/>
        </w:rPr>
        <w:t xml:space="preserve"> </w:t>
      </w:r>
      <w:r w:rsidR="001C0EA7">
        <w:rPr>
          <w:rFonts w:ascii="Times New Roman" w:hAnsi="Times New Roman"/>
          <w:b w:val="0"/>
          <w:sz w:val="20"/>
          <w:szCs w:val="20"/>
        </w:rPr>
        <w:t>v.</w:t>
      </w:r>
      <w:r w:rsidR="001C0EA7">
        <w:rPr>
          <w:rFonts w:ascii="Times New Roman" w:eastAsia="TimesNewRomanPSMT" w:hAnsi="Times New Roman"/>
          <w:b w:val="0"/>
          <w:sz w:val="20"/>
          <w:szCs w:val="20"/>
        </w:rPr>
        <w:t xml:space="preserve">21, </w:t>
      </w:r>
      <w:r w:rsidR="00B25222">
        <w:rPr>
          <w:rFonts w:ascii="Times New Roman" w:eastAsia="TimesNewRomanPSMT" w:hAnsi="Times New Roman"/>
          <w:b w:val="0"/>
          <w:sz w:val="20"/>
          <w:szCs w:val="20"/>
        </w:rPr>
        <w:t>n.1, p.</w:t>
      </w:r>
      <w:r w:rsidR="00B25222" w:rsidRPr="0049456A">
        <w:rPr>
          <w:rFonts w:ascii="Times New Roman" w:eastAsia="TimesNewRomanPSMT" w:hAnsi="Times New Roman"/>
          <w:b w:val="0"/>
          <w:sz w:val="20"/>
          <w:szCs w:val="20"/>
        </w:rPr>
        <w:t>37-47</w:t>
      </w:r>
      <w:r w:rsidR="00B25222">
        <w:rPr>
          <w:rFonts w:ascii="Times New Roman" w:eastAsia="TimesNewRomanPSMT" w:hAnsi="Times New Roman"/>
          <w:b w:val="0"/>
          <w:sz w:val="20"/>
          <w:szCs w:val="20"/>
        </w:rPr>
        <w:t>,</w:t>
      </w:r>
      <w:r w:rsidR="00B25222" w:rsidRPr="0049456A">
        <w:rPr>
          <w:rFonts w:ascii="Times New Roman" w:eastAsia="TimesNewRomanPSMT" w:hAnsi="Times New Roman"/>
          <w:b w:val="0"/>
          <w:sz w:val="20"/>
          <w:szCs w:val="20"/>
        </w:rPr>
        <w:t xml:space="preserve"> </w:t>
      </w:r>
      <w:r w:rsidR="0036611E">
        <w:rPr>
          <w:rFonts w:ascii="Times New Roman" w:eastAsia="TimesNewRomanPSMT" w:hAnsi="Times New Roman"/>
          <w:b w:val="0"/>
          <w:sz w:val="20"/>
          <w:szCs w:val="20"/>
        </w:rPr>
        <w:t>2007</w:t>
      </w:r>
      <w:r w:rsidR="00B25222">
        <w:rPr>
          <w:rFonts w:ascii="Times New Roman" w:eastAsia="TimesNewRomanPSMT" w:hAnsi="Times New Roman"/>
          <w:b w:val="0"/>
          <w:sz w:val="20"/>
          <w:szCs w:val="20"/>
        </w:rPr>
        <w:t>.</w:t>
      </w:r>
      <w:r w:rsidR="0036611E">
        <w:rPr>
          <w:rFonts w:ascii="Times New Roman" w:eastAsia="TimesNewRomanPSMT" w:hAnsi="Times New Roman"/>
          <w:b w:val="0"/>
          <w:sz w:val="20"/>
          <w:szCs w:val="20"/>
        </w:rPr>
        <w:t xml:space="preserve"> </w:t>
      </w:r>
    </w:p>
    <w:p w:rsidR="0049456A" w:rsidRPr="0049456A" w:rsidRDefault="0049456A" w:rsidP="0049456A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>GAO, J</w:t>
      </w:r>
      <w:proofErr w:type="gramStart"/>
      <w:r w:rsidRPr="0049456A">
        <w:rPr>
          <w:rFonts w:ascii="Times New Roman" w:hAnsi="Times New Roman" w:cs="Times New Roman"/>
          <w:sz w:val="20"/>
          <w:szCs w:val="20"/>
        </w:rPr>
        <w:t>.;</w:t>
      </w:r>
      <w:proofErr w:type="gramEnd"/>
      <w:r w:rsidRPr="0049456A">
        <w:rPr>
          <w:rFonts w:ascii="Times New Roman" w:hAnsi="Times New Roman" w:cs="Times New Roman"/>
          <w:sz w:val="20"/>
          <w:szCs w:val="20"/>
        </w:rPr>
        <w:t xml:space="preserve"> HE, T.; LI, Q.M.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Traditional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home-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garden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conserving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genetic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diversity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: a case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i/>
          <w:iCs/>
          <w:sz w:val="20"/>
          <w:szCs w:val="20"/>
        </w:rPr>
        <w:t>Acacia</w:t>
      </w:r>
      <w:proofErr w:type="spellEnd"/>
      <w:r w:rsidRPr="0049456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i/>
          <w:iCs/>
          <w:sz w:val="20"/>
          <w:szCs w:val="20"/>
        </w:rPr>
        <w:t>pennata</w:t>
      </w:r>
      <w:proofErr w:type="spellEnd"/>
      <w:r w:rsidRPr="0049456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southwest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China.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Conserv</w:t>
      </w:r>
      <w:r w:rsidR="001C0EA7">
        <w:rPr>
          <w:rFonts w:ascii="Times New Roman" w:hAnsi="Times New Roman" w:cs="Times New Roman"/>
          <w:sz w:val="20"/>
          <w:szCs w:val="20"/>
        </w:rPr>
        <w:t>ation</w:t>
      </w:r>
      <w:proofErr w:type="spellEnd"/>
      <w:r w:rsidR="001C0E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C0EA7">
        <w:rPr>
          <w:rFonts w:ascii="Times New Roman" w:hAnsi="Times New Roman" w:cs="Times New Roman"/>
          <w:sz w:val="20"/>
          <w:szCs w:val="20"/>
        </w:rPr>
        <w:t>Genetics</w:t>
      </w:r>
      <w:proofErr w:type="spellEnd"/>
      <w:r w:rsidR="001C0EA7">
        <w:rPr>
          <w:rFonts w:ascii="Times New Roman" w:hAnsi="Times New Roman" w:cs="Times New Roman"/>
          <w:sz w:val="20"/>
          <w:szCs w:val="20"/>
        </w:rPr>
        <w:t>, v.13, n.4, p.</w:t>
      </w:r>
      <w:r w:rsidRPr="0049456A">
        <w:rPr>
          <w:rFonts w:ascii="Times New Roman" w:hAnsi="Times New Roman" w:cs="Times New Roman"/>
          <w:sz w:val="20"/>
          <w:szCs w:val="20"/>
        </w:rPr>
        <w:t>891-898, 2012.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GIRALDI, M.; HANAZAKI, N. Uso e conhecimento tradicional de plantas medicinais no Sertão do Ribeirão, Florianópolis, SC, Brasil.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Acta Botânica Brasílica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v.24, n.2, p.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395-406, 2010.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>GUARIM NETO, G.; CARNIELLO, M.A. Quintais mato-grossenses: espaços de conservação e reprodução de saberes. Mato Grosso: UNEMAT, 2008. 201p.</w:t>
      </w:r>
    </w:p>
    <w:p w:rsidR="0049456A" w:rsidRPr="0049456A" w:rsidRDefault="0049456A" w:rsidP="0049456A">
      <w:pPr>
        <w:autoSpaceDE w:val="0"/>
        <w:autoSpaceDN w:val="0"/>
        <w:adjustRightInd w:val="0"/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KUMAR, B.M.; NAIR, P.K.R. Tropical home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gardens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49456A">
        <w:rPr>
          <w:rFonts w:ascii="Times New Roman" w:hAnsi="Times New Roman" w:cs="Times New Roman"/>
          <w:sz w:val="20"/>
          <w:szCs w:val="20"/>
        </w:rPr>
        <w:t>A time</w:t>
      </w:r>
      <w:proofErr w:type="gram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tested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example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sustainable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agroforestry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57285" w:rsidRPr="0049456A">
        <w:rPr>
          <w:rFonts w:ascii="Times New Roman" w:hAnsi="Times New Roman" w:cs="Times New Roman"/>
          <w:sz w:val="20"/>
          <w:szCs w:val="20"/>
        </w:rPr>
        <w:t>Netherlands</w:t>
      </w:r>
      <w:proofErr w:type="spellEnd"/>
      <w:r w:rsidR="00B57285">
        <w:rPr>
          <w:rFonts w:ascii="Times New Roman" w:hAnsi="Times New Roman" w:cs="Times New Roman"/>
          <w:sz w:val="20"/>
          <w:szCs w:val="20"/>
        </w:rPr>
        <w:t>:</w:t>
      </w:r>
      <w:r w:rsidR="00B57285" w:rsidRPr="0049456A">
        <w:rPr>
          <w:rFonts w:ascii="Times New Roman" w:hAnsi="Times New Roman" w:cs="Times New Roman"/>
          <w:sz w:val="20"/>
          <w:szCs w:val="20"/>
        </w:rPr>
        <w:t xml:space="preserve"> </w:t>
      </w:r>
      <w:r w:rsidRPr="0049456A">
        <w:rPr>
          <w:rFonts w:ascii="Times New Roman" w:hAnsi="Times New Roman" w:cs="Times New Roman"/>
          <w:sz w:val="20"/>
          <w:szCs w:val="20"/>
        </w:rPr>
        <w:t>Springer Science, 2006</w:t>
      </w:r>
      <w:r w:rsidR="00B25222">
        <w:rPr>
          <w:rFonts w:ascii="Times New Roman" w:hAnsi="Times New Roman" w:cs="Times New Roman"/>
          <w:sz w:val="20"/>
          <w:szCs w:val="20"/>
        </w:rPr>
        <w:t>.</w:t>
      </w:r>
      <w:r w:rsidRPr="0049456A">
        <w:rPr>
          <w:rFonts w:ascii="Times New Roman" w:hAnsi="Times New Roman" w:cs="Times New Roman"/>
          <w:sz w:val="20"/>
          <w:szCs w:val="20"/>
        </w:rPr>
        <w:t xml:space="preserve"> 380p.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LORENZI, H.; MATOS, F.J.A.M.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Plantas Medicinais no Brasil: nativas e exóticas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2.</w:t>
      </w:r>
      <w:proofErr w:type="gram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ed. Nova Odessa: Instituto </w:t>
      </w:r>
      <w:proofErr w:type="spell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Plantarum</w:t>
      </w:r>
      <w:proofErr w:type="spell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2008. 544p.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MONTELES, R.; PINHEIRO, C.U.B. Plantas medicinais em um quilombo maranhense: uma perspectiva </w:t>
      </w:r>
      <w:proofErr w:type="spell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etnobotânica</w:t>
      </w:r>
      <w:proofErr w:type="spell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Revista de Biologia e Ciências da Terra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v.7, n.2, p.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38-48, 2007.</w:t>
      </w:r>
    </w:p>
    <w:p w:rsidR="0049456A" w:rsidRPr="005028B7" w:rsidRDefault="0049456A" w:rsidP="0049456A">
      <w:pPr>
        <w:pStyle w:val="Ttulo3"/>
        <w:spacing w:before="0" w:line="240" w:lineRule="auto"/>
        <w:ind w:left="397" w:hanging="39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5028B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MOREIRA, R.P.M.; GUARIM NETO, G. A flora medicinal dos quintais de Tangará da Serra, Mato Grosso, Brasil. Biodiversidade, v.14, n.1, p.63-83, 2015.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NEGRELLE, R.R.B.; TOMAZZONI, M.I; CECCON, M.F; VALENTE, T.P. Estudo etnobotânico junto à Unidade Saúde da Família Nossa Senhora dos Navegantes: 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subsídios para o estabelecimento de programa de fitoterápicos na Rede Básica de Saúde do município de Cascavel (Paraná).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Revista Brasileira de Plantas Medicinais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v.9, n.3, p.6-22, 2007. </w:t>
      </w:r>
    </w:p>
    <w:p w:rsid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 xml:space="preserve">PASA, M.C. Saber local e medicina popular: a </w:t>
      </w:r>
      <w:proofErr w:type="spellStart"/>
      <w:r w:rsidRPr="0049456A">
        <w:rPr>
          <w:rFonts w:ascii="Times New Roman" w:hAnsi="Times New Roman" w:cs="Times New Roman"/>
          <w:sz w:val="20"/>
          <w:szCs w:val="20"/>
        </w:rPr>
        <w:t>etnobotânica</w:t>
      </w:r>
      <w:proofErr w:type="spellEnd"/>
      <w:r w:rsidRPr="0049456A">
        <w:rPr>
          <w:rFonts w:ascii="Times New Roman" w:hAnsi="Times New Roman" w:cs="Times New Roman"/>
          <w:sz w:val="20"/>
          <w:szCs w:val="20"/>
        </w:rPr>
        <w:t xml:space="preserve"> em Cuiabá, Mato Grosso, Brasil. Boletim do Museu Paraense Emílio Goeldi. Ciências</w:t>
      </w:r>
      <w:r w:rsidR="001C0EA7">
        <w:rPr>
          <w:rFonts w:ascii="Times New Roman" w:hAnsi="Times New Roman" w:cs="Times New Roman"/>
          <w:sz w:val="20"/>
          <w:szCs w:val="20"/>
        </w:rPr>
        <w:t xml:space="preserve"> Humanas, v.6, n.1, p.</w:t>
      </w:r>
      <w:r w:rsidRPr="0049456A">
        <w:rPr>
          <w:rFonts w:ascii="Times New Roman" w:hAnsi="Times New Roman" w:cs="Times New Roman"/>
          <w:sz w:val="20"/>
          <w:szCs w:val="20"/>
        </w:rPr>
        <w:t>179-196, 2011.</w:t>
      </w:r>
    </w:p>
    <w:p w:rsidR="009876A2" w:rsidRPr="009876A2" w:rsidRDefault="009876A2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PEDROGA, J.A. Estudo de Plantas nos Quintais: comunidade </w:t>
      </w:r>
      <w:proofErr w:type="spellStart"/>
      <w:r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Clárinopolis</w:t>
      </w:r>
      <w:proofErr w:type="spellEnd"/>
      <w:r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Cáceres, Mato Grosso</w:t>
      </w:r>
      <w:r w:rsidR="000D675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. 2003. </w:t>
      </w:r>
      <w:r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52</w:t>
      </w:r>
      <w:r w:rsidR="000D675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f</w:t>
      </w:r>
      <w:r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. Monografia (Graduação em Ciências Biológica). Universidade do Estado de Mato Grosso.</w:t>
      </w:r>
      <w:r w:rsidR="000D6750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</w:t>
      </w:r>
      <w:r w:rsidR="000D6750" w:rsidRPr="009876A2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Cáceres, 2003.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0"/>
          <w:szCs w:val="20"/>
        </w:rPr>
      </w:pPr>
      <w:r w:rsidRPr="0049456A">
        <w:rPr>
          <w:rFonts w:ascii="Times New Roman" w:hAnsi="Times New Roman" w:cs="Times New Roman"/>
          <w:sz w:val="20"/>
          <w:szCs w:val="20"/>
        </w:rPr>
        <w:t>PEREIRA, P.V.M.; FIGUEIREDO NETO, L.F. Conservação de espécies florestais: um estudo em quintais agroflorestais no município de Cáceres – MT. Revista Eletrônica em Gestão, Educação e Tecnologia Ambienta</w:t>
      </w:r>
      <w:r w:rsidR="001C0EA7">
        <w:rPr>
          <w:rFonts w:ascii="Times New Roman" w:hAnsi="Times New Roman" w:cs="Times New Roman"/>
          <w:sz w:val="20"/>
          <w:szCs w:val="20"/>
        </w:rPr>
        <w:t>l, v.19, n.3, p.</w:t>
      </w:r>
      <w:r w:rsidRPr="0049456A">
        <w:rPr>
          <w:rFonts w:ascii="Times New Roman" w:hAnsi="Times New Roman" w:cs="Times New Roman"/>
          <w:sz w:val="20"/>
          <w:szCs w:val="20"/>
        </w:rPr>
        <w:t xml:space="preserve">783-793, 2015. </w:t>
      </w:r>
    </w:p>
    <w:p w:rsidR="0049456A" w:rsidRPr="001C0EA7" w:rsidRDefault="0049456A" w:rsidP="0049456A">
      <w:pPr>
        <w:pStyle w:val="Ttulo3"/>
        <w:spacing w:before="0" w:line="240" w:lineRule="auto"/>
        <w:ind w:left="397" w:hanging="39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1C0EA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PERNA, T.A.; LAMANO-FERREIRA, A.P.N. Revisão </w:t>
      </w:r>
      <w:proofErr w:type="spellStart"/>
      <w:r w:rsidRPr="001C0EA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Bibliométrica</w:t>
      </w:r>
      <w:proofErr w:type="spellEnd"/>
      <w:r w:rsidRPr="001C0EA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Sobre o Cultivo de Plantas Medicinais em Quintais Urbanos em Diferentes Regiões do Brasil (2009-2012). UNOPAR Científica Ciências Biológicas e da S</w:t>
      </w:r>
      <w:r w:rsidR="001C0EA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aúde, v.16, n.1, p.</w:t>
      </w:r>
      <w:r w:rsidRPr="001C0EA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61-67, 2014.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PILLA, M.A.C.; AMOROZO, M.C.M.; FURLAN, A. Obtenção e uso das plantas medicinais no distrito de Martim Francisco, Município de Mogi-Mirim, SP, Brasil.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Acta Botânica Brasílica,</w:t>
      </w:r>
      <w:r w:rsidRPr="0049456A">
        <w:rPr>
          <w:rStyle w:val="apple-converted-space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 xml:space="preserve">  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v.20, n.4, p.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789-802, 2006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SANTOS, J.F.L.; AMOROZO, M.C.M.; MING, L.C. Uso popular de plantas medicinais na comunidade rural da Vargem Grande, Município de Natividade da Serra, SP.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Revista Brasileira de Plantas Medicinais,</w:t>
      </w:r>
      <w:r w:rsidRPr="0049456A">
        <w:rPr>
          <w:rStyle w:val="apple-converted-space"/>
          <w:rFonts w:ascii="Times New Roman" w:hAnsi="Times New Roman"/>
          <w:bCs/>
          <w:color w:val="000000"/>
          <w:sz w:val="20"/>
          <w:szCs w:val="20"/>
          <w:shd w:val="clear" w:color="auto" w:fill="FFFFFF"/>
        </w:rPr>
        <w:t> 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v.10, n.3, p.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67-81, 2008.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SILVA-ALMEIDA, M.F.; AMOROZO, M.C.M. Medicina popular no Distrito de Ferraz, Município de Rio Claro, SP. </w:t>
      </w:r>
      <w:proofErr w:type="spellStart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Brazilian</w:t>
      </w:r>
      <w:proofErr w:type="spellEnd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Journal</w:t>
      </w:r>
      <w:proofErr w:type="spellEnd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of</w:t>
      </w:r>
      <w:proofErr w:type="spellEnd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Ecology</w:t>
      </w:r>
      <w:proofErr w:type="spellEnd"/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v.2, n.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1, p.36-46, 1998.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SILVA, C.S.P.; PROENÇA, C.E.B. Uso e disponibilidade de recursos medicinais no município de Ouro Verde de Goiás, GO, Brasil.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Acta Botânica Brasílica</w:t>
      </w:r>
      <w:r w:rsidR="001C0EA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v.22, n.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2, p.481-92, 2008.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</w:p>
    <w:p w:rsidR="0049456A" w:rsidRPr="0049456A" w:rsidRDefault="0049456A" w:rsidP="0049456A">
      <w:p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VENDRUSCOLO, G.S.; MENTZ, L.A. Levantamento etnobotânico das plantas utilizadas como </w:t>
      </w:r>
      <w:proofErr w:type="gramStart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medicinais por moradores do bairro Ponta Grossa</w:t>
      </w:r>
      <w:proofErr w:type="gramEnd"/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Porto Alegre, Rio Grande do Sul, Brasil.</w:t>
      </w:r>
      <w:r w:rsidRPr="0049456A">
        <w:rPr>
          <w:rStyle w:val="apple-converted-space"/>
          <w:rFonts w:ascii="Times New Roman" w:hAnsi="Times New Roman"/>
          <w:color w:val="000000"/>
          <w:sz w:val="20"/>
          <w:szCs w:val="20"/>
          <w:shd w:val="clear" w:color="auto" w:fill="FFFFFF"/>
        </w:rPr>
        <w:t> </w:t>
      </w:r>
      <w:r w:rsidRPr="0049456A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IHERINGIA, Série Botânica</w:t>
      </w:r>
      <w:r w:rsidRPr="0049456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v.61, n.1-2, p.83-103, 2006.</w:t>
      </w:r>
    </w:p>
    <w:p w:rsidR="00EF091D" w:rsidRPr="0090685A" w:rsidRDefault="00EF091D" w:rsidP="00A57790">
      <w:pPr>
        <w:rPr>
          <w:sz w:val="20"/>
          <w:szCs w:val="20"/>
          <w:lang w:eastAsia="pt-BR"/>
        </w:rPr>
        <w:sectPr w:rsidR="00EF091D" w:rsidRPr="0090685A" w:rsidSect="00EF091D">
          <w:headerReference w:type="even" r:id="rId19"/>
          <w:footerReference w:type="even" r:id="rId20"/>
          <w:headerReference w:type="first" r:id="rId21"/>
          <w:footerReference w:type="first" r:id="rId22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:rsidR="00EF091D" w:rsidRDefault="00EF091D" w:rsidP="00F91DC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F091D" w:rsidRPr="0090685A" w:rsidRDefault="00EF091D" w:rsidP="00B779D7">
      <w:pPr>
        <w:pStyle w:val="SemEspaamen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EF091D" w:rsidRDefault="00EF091D" w:rsidP="00541CA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  <w:sectPr w:rsidR="00EF091D" w:rsidSect="00EF091D">
          <w:headerReference w:type="even" r:id="rId23"/>
          <w:footerReference w:type="even" r:id="rId24"/>
          <w:headerReference w:type="first" r:id="rId25"/>
          <w:footerReference w:type="first" r:id="rId26"/>
          <w:type w:val="continuous"/>
          <w:pgSz w:w="11906" w:h="16838"/>
          <w:pgMar w:top="1134" w:right="851" w:bottom="1134" w:left="851" w:header="709" w:footer="709" w:gutter="0"/>
          <w:cols w:num="2" w:space="227"/>
          <w:titlePg/>
          <w:docGrid w:linePitch="360"/>
        </w:sectPr>
      </w:pPr>
    </w:p>
    <w:p w:rsidR="00D82B41" w:rsidRPr="0090685A" w:rsidRDefault="00D82B41" w:rsidP="00541CA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42FFA" w:rsidRPr="0090685A" w:rsidRDefault="00142FFA" w:rsidP="00D963E8">
      <w:pPr>
        <w:tabs>
          <w:tab w:val="left" w:pos="2204"/>
        </w:tabs>
        <w:spacing w:after="0" w:line="240" w:lineRule="auto"/>
        <w:rPr>
          <w:rFonts w:ascii="Times New Roman" w:hAnsi="Times New Roman"/>
          <w:sz w:val="20"/>
          <w:szCs w:val="20"/>
          <w:lang w:eastAsia="pt-BR"/>
        </w:rPr>
        <w:sectPr w:rsidR="00142FFA" w:rsidRPr="0090685A" w:rsidSect="00EF091D">
          <w:type w:val="continuous"/>
          <w:pgSz w:w="11906" w:h="16838"/>
          <w:pgMar w:top="1134" w:right="851" w:bottom="1134" w:left="851" w:header="709" w:footer="709" w:gutter="0"/>
          <w:cols w:space="227"/>
          <w:titlePg/>
          <w:docGrid w:linePitch="360"/>
        </w:sectPr>
      </w:pPr>
    </w:p>
    <w:p w:rsidR="00F91DC8" w:rsidRPr="0090685A" w:rsidRDefault="00F91DC8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1DC8" w:rsidRDefault="00F91DC8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4800" w:rsidRDefault="00E94800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94800" w:rsidRDefault="00E94800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F091D" w:rsidRDefault="00EF091D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  <w:sectPr w:rsidR="00EF091D" w:rsidSect="00EF091D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6" w:h="16838"/>
          <w:pgMar w:top="1134" w:right="851" w:bottom="1134" w:left="851" w:header="720" w:footer="720" w:gutter="0"/>
          <w:cols w:space="227"/>
          <w:titlePg/>
          <w:docGrid w:linePitch="360"/>
        </w:sectPr>
      </w:pPr>
    </w:p>
    <w:p w:rsidR="00E94800" w:rsidRDefault="00E94800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92077" w:rsidRDefault="00F9207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41CA9" w:rsidRDefault="00541CA9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50C60" w:rsidRDefault="00650C60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50C60" w:rsidRDefault="00650C60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957EC" w:rsidRDefault="00D957EC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B7247" w:rsidRDefault="006B7247" w:rsidP="00E924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6B7247" w:rsidSect="00B25222">
      <w:type w:val="continuous"/>
      <w:pgSz w:w="11906" w:h="16838"/>
      <w:pgMar w:top="1134" w:right="851" w:bottom="1134" w:left="851" w:header="720" w:footer="720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58" w:rsidRDefault="00050A58" w:rsidP="004A4A94">
      <w:pPr>
        <w:spacing w:after="0" w:line="240" w:lineRule="auto"/>
      </w:pPr>
      <w:r>
        <w:separator/>
      </w:r>
    </w:p>
  </w:endnote>
  <w:endnote w:type="continuationSeparator" w:id="0">
    <w:p w:rsidR="00050A58" w:rsidRDefault="00050A58" w:rsidP="004A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0C2D0" wp14:editId="787E7EF3">
              <wp:simplePos x="0" y="0"/>
              <wp:positionH relativeFrom="column">
                <wp:posOffset>-111760</wp:posOffset>
              </wp:positionH>
              <wp:positionV relativeFrom="paragraph">
                <wp:posOffset>167971</wp:posOffset>
              </wp:positionV>
              <wp:extent cx="4904740" cy="261620"/>
              <wp:effectExtent l="0" t="0" r="0" b="508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4740" cy="261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5F01" w:rsidRPr="004A4A94" w:rsidRDefault="006E5F01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94994">
                            <w:rPr>
                              <w:rFonts w:ascii="Times New Roman" w:hAnsi="Times New Roman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>Revista Verde</w:t>
                          </w:r>
                          <w:r w:rsidRPr="004A4A94">
                            <w:rPr>
                              <w:rFonts w:ascii="Times New Roman" w:hAnsi="Times New Roman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 (Pombal -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color w:val="FFFFFF" w:themeColor="background1"/>
                              <w:sz w:val="20"/>
                              <w:szCs w:val="20"/>
                            </w:rPr>
                            <w:t xml:space="preserve">PB - Brasil) </w:t>
                          </w:r>
                          <w:r w:rsidRPr="006C6970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v. X, </w:t>
                          </w:r>
                          <w:proofErr w:type="spellStart"/>
                          <w:proofErr w:type="gramStart"/>
                          <w:r w:rsidRPr="006C6970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n.X</w:t>
                          </w:r>
                          <w:proofErr w:type="spellEnd"/>
                          <w:proofErr w:type="gramEnd"/>
                          <w:r w:rsidRPr="006C6970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Pr="006C6970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p.XXX</w:t>
                          </w:r>
                          <w:proofErr w:type="spellEnd"/>
                          <w:r w:rsidRPr="006C6970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- XXX, mês-mês, 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8pt;margin-top:13.25pt;width:386.2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" filled="f" stroked="f">
              <v:textbox>
                <w:txbxContent>
                  <w:p w:rsidR="006E5F01" w:rsidRPr="004A4A94" w:rsidRDefault="006E5F01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194994"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z w:val="20"/>
                        <w:szCs w:val="20"/>
                      </w:rPr>
                      <w:t>Revista Verde</w:t>
                    </w:r>
                    <w:r w:rsidRPr="004A4A94"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z w:val="20"/>
                        <w:szCs w:val="20"/>
                      </w:rPr>
                      <w:t xml:space="preserve"> (Pombal - </w:t>
                    </w:r>
                    <w:r>
                      <w:rPr>
                        <w:rFonts w:ascii="Times New Roman" w:hAnsi="Times New Roman"/>
                        <w:b/>
                        <w:i/>
                        <w:color w:val="FFFFFF" w:themeColor="background1"/>
                        <w:sz w:val="20"/>
                        <w:szCs w:val="20"/>
                      </w:rPr>
                      <w:t xml:space="preserve">PB - Brasil) </w:t>
                    </w:r>
                    <w:r w:rsidRPr="006C6970">
                      <w:rPr>
                        <w:rFonts w:ascii="Times New Roman" w:hAnsi="Times New Roman"/>
                        <w:b/>
                        <w:color w:val="FFFFFF" w:themeColor="background1"/>
                        <w:sz w:val="20"/>
                        <w:szCs w:val="20"/>
                      </w:rPr>
                      <w:t xml:space="preserve">v. X, </w:t>
                    </w:r>
                    <w:proofErr w:type="spellStart"/>
                    <w:proofErr w:type="gramStart"/>
                    <w:r w:rsidRPr="006C6970">
                      <w:rPr>
                        <w:rFonts w:ascii="Times New Roman" w:hAnsi="Times New Roman"/>
                        <w:b/>
                        <w:color w:val="FFFFFF" w:themeColor="background1"/>
                        <w:sz w:val="20"/>
                        <w:szCs w:val="20"/>
                      </w:rPr>
                      <w:t>n.X</w:t>
                    </w:r>
                    <w:proofErr w:type="spellEnd"/>
                    <w:proofErr w:type="gramEnd"/>
                    <w:r w:rsidRPr="006C6970">
                      <w:rPr>
                        <w:rFonts w:ascii="Times New Roman" w:hAnsi="Times New Roman"/>
                        <w:b/>
                        <w:color w:val="FFFFFF" w:themeColor="background1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6C6970">
                      <w:rPr>
                        <w:rFonts w:ascii="Times New Roman" w:hAnsi="Times New Roman"/>
                        <w:b/>
                        <w:color w:val="FFFFFF" w:themeColor="background1"/>
                        <w:sz w:val="20"/>
                        <w:szCs w:val="20"/>
                      </w:rPr>
                      <w:t>p.XXX</w:t>
                    </w:r>
                    <w:proofErr w:type="spellEnd"/>
                    <w:r w:rsidRPr="006C6970">
                      <w:rPr>
                        <w:rFonts w:ascii="Times New Roman" w:hAnsi="Times New Roman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- XXX, mês-mês, ANO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924DE" wp14:editId="50682466">
              <wp:simplePos x="0" y="0"/>
              <wp:positionH relativeFrom="column">
                <wp:posOffset>1875155</wp:posOffset>
              </wp:positionH>
              <wp:positionV relativeFrom="paragraph">
                <wp:posOffset>-2425369</wp:posOffset>
              </wp:positionV>
              <wp:extent cx="269875" cy="5478145"/>
              <wp:effectExtent l="5715" t="0" r="2540" b="2540"/>
              <wp:wrapNone/>
              <wp:docPr id="3" name="Arredondar Retângulo no Mesmo Canto Later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269875" cy="5478145"/>
                      </a:xfrm>
                      <a:prstGeom prst="round2SameRect">
                        <a:avLst/>
                      </a:prstGeom>
                      <a:solidFill>
                        <a:srgbClr val="114B0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Arredondar Retângulo no Mesmo Canto Lateral 3" o:spid="_x0000_s1026" style="position:absolute;margin-left:147.65pt;margin-top:-190.95pt;width:21.25pt;height:431.3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9875,547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" path="m44980,l224895,v24842,,44980,20138,44980,44980l269875,5478145r,l,5478145r,l,44980c,20138,20138,,44980,xe" fillcolor="#114b0d" stroked="f" strokeweight="2pt">
              <v:path arrowok="t" o:connecttype="custom" o:connectlocs="44980,0;224895,0;269875,44980;269875,5478145;269875,5478145;0,5478145;0,5478145;0,44980;44980,0" o:connectangles="0,0,0,0,0,0,0,0,0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D55A8C" w:rsidRDefault="006E5F01" w:rsidP="00A83373">
    <w:pPr>
      <w:pStyle w:val="Rodap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8118B2" w:rsidRDefault="006E5F01" w:rsidP="008118B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rPr>
        <w:rFonts w:ascii="Times New Roman" w:hAnsi="Times New Roman" w:cs="Times New Roman"/>
        <w:sz w:val="20"/>
        <w:szCs w:val="20"/>
        <w:lang w:eastAsia="x-none"/>
      </w:rPr>
    </w:pPr>
    <w:r w:rsidRPr="008118B2">
      <w:rPr>
        <w:rFonts w:ascii="Times New Roman" w:hAnsi="Times New Roman" w:cs="Times New Roman"/>
        <w:noProof/>
        <w:sz w:val="20"/>
        <w:lang w:eastAsia="pt-BR"/>
      </w:rPr>
      <w:t>Revista Verde</w:t>
    </w:r>
    <w:r>
      <w:rPr>
        <w:rFonts w:ascii="Times New Roman" w:hAnsi="Times New Roman" w:cs="Times New Roman"/>
        <w:noProof/>
        <w:sz w:val="20"/>
        <w:lang w:eastAsia="pt-BR"/>
      </w:rPr>
      <w:t>, v. X, n.X, p.x</w:t>
    </w:r>
    <w:r w:rsidRPr="008118B2">
      <w:rPr>
        <w:rFonts w:ascii="Times New Roman" w:hAnsi="Times New Roman" w:cs="Times New Roman"/>
        <w:noProof/>
        <w:sz w:val="20"/>
        <w:lang w:eastAsia="pt-BR"/>
      </w:rPr>
      <w:t xml:space="preserve"> - </w:t>
    </w:r>
    <w:r>
      <w:rPr>
        <w:rFonts w:ascii="Times New Roman" w:hAnsi="Times New Roman" w:cs="Times New Roman"/>
        <w:noProof/>
        <w:sz w:val="20"/>
        <w:lang w:eastAsia="pt-BR"/>
      </w:rPr>
      <w:t>x</w:t>
    </w:r>
    <w:r w:rsidRPr="008118B2">
      <w:rPr>
        <w:rFonts w:ascii="Times New Roman" w:hAnsi="Times New Roman" w:cs="Times New Roman"/>
        <w:noProof/>
        <w:sz w:val="20"/>
        <w:lang w:eastAsia="pt-BR"/>
      </w:rPr>
      <w:t>, ANO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C72B90" w:rsidRDefault="006E5F01" w:rsidP="00C72B90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C72B90">
      <w:rPr>
        <w:rFonts w:ascii="Times New Roman" w:hAnsi="Times New Roman" w:cs="Times New Roman"/>
        <w:sz w:val="18"/>
        <w:szCs w:val="18"/>
        <w:shd w:val="clear" w:color="auto" w:fill="FFFFFF"/>
      </w:rPr>
      <w:t>___________________</w:t>
    </w:r>
  </w:p>
  <w:p w:rsidR="006E5F01" w:rsidRPr="00A0064A" w:rsidRDefault="006E5F01" w:rsidP="00C72B90">
    <w:pPr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</w:rPr>
    </w:pPr>
    <w:r w:rsidRPr="00E924A5">
      <w:rPr>
        <w:rFonts w:ascii="Times New Roman" w:hAnsi="Times New Roman"/>
        <w:sz w:val="16"/>
        <w:szCs w:val="16"/>
      </w:rPr>
      <w:t>*</w:t>
    </w:r>
    <w:r w:rsidRPr="00A0064A">
      <w:rPr>
        <w:rFonts w:ascii="Times New Roman" w:hAnsi="Times New Roman"/>
        <w:sz w:val="16"/>
        <w:szCs w:val="16"/>
      </w:rPr>
      <w:t>Autor para correspondência</w:t>
    </w:r>
  </w:p>
  <w:p w:rsidR="006E5F01" w:rsidRPr="00A0064A" w:rsidRDefault="006E5F01" w:rsidP="00A0064A">
    <w:pPr>
      <w:pStyle w:val="SemEspaamento"/>
      <w:rPr>
        <w:rFonts w:ascii="Times New Roman" w:hAnsi="Times New Roman"/>
        <w:sz w:val="16"/>
        <w:szCs w:val="16"/>
      </w:rPr>
    </w:pPr>
    <w:r w:rsidRPr="00A0064A">
      <w:rPr>
        <w:rFonts w:ascii="Times New Roman" w:hAnsi="Times New Roman"/>
        <w:sz w:val="16"/>
        <w:szCs w:val="16"/>
      </w:rPr>
      <w:t>Recebido para publicação em XX/XX/XXX; aprovado em XX/XX/</w:t>
    </w:r>
    <w:proofErr w:type="gramStart"/>
    <w:r w:rsidRPr="00A0064A">
      <w:rPr>
        <w:rFonts w:ascii="Times New Roman" w:hAnsi="Times New Roman"/>
        <w:sz w:val="16"/>
        <w:szCs w:val="16"/>
      </w:rPr>
      <w:t>XXXX</w:t>
    </w:r>
    <w:proofErr w:type="gramEnd"/>
  </w:p>
  <w:p w:rsidR="006E5F01" w:rsidRPr="00F577BF" w:rsidRDefault="006E5F01" w:rsidP="000E46C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jc w:val="center"/>
      <w:rPr>
        <w:rFonts w:ascii="Times New Roman" w:hAnsi="Times New Roman" w:cs="Times New Roman"/>
        <w:i/>
        <w:sz w:val="20"/>
        <w:szCs w:val="20"/>
        <w:lang w:eastAsia="x-none"/>
      </w:rPr>
    </w:pPr>
    <w:r w:rsidRPr="000E46C2">
      <w:rPr>
        <w:rFonts w:ascii="Times New Roman" w:hAnsi="Times New Roman" w:cs="Times New Roman"/>
        <w:b/>
        <w:noProof/>
        <w:sz w:val="20"/>
        <w:lang w:eastAsia="pt-BR"/>
      </w:rPr>
      <w:t>Revista Verde</w:t>
    </w:r>
    <w:r>
      <w:rPr>
        <w:rFonts w:ascii="Times New Roman" w:hAnsi="Times New Roman" w:cs="Times New Roman"/>
        <w:b/>
        <w:i/>
        <w:noProof/>
        <w:sz w:val="20"/>
        <w:lang w:eastAsia="pt-BR"/>
      </w:rPr>
      <w:t xml:space="preserve"> </w:t>
    </w:r>
    <w:r w:rsidRPr="000E46C2">
      <w:rPr>
        <w:rFonts w:ascii="Times New Roman" w:hAnsi="Times New Roman" w:cs="Times New Roman"/>
        <w:i/>
        <w:noProof/>
        <w:sz w:val="20"/>
        <w:lang w:eastAsia="pt-BR"/>
      </w:rPr>
      <w:t xml:space="preserve">- </w:t>
    </w:r>
    <w:r w:rsidRPr="000E46C2">
      <w:rPr>
        <w:rFonts w:ascii="Times New Roman" w:hAnsi="Times New Roman" w:cs="Times New Roman"/>
        <w:noProof/>
        <w:sz w:val="20"/>
        <w:lang w:eastAsia="pt-BR"/>
      </w:rPr>
      <w:t xml:space="preserve">ISSN 1981-8203 </w:t>
    </w:r>
    <w:r>
      <w:rPr>
        <w:rFonts w:ascii="Times New Roman" w:hAnsi="Times New Roman" w:cs="Times New Roman"/>
        <w:noProof/>
        <w:sz w:val="20"/>
        <w:lang w:eastAsia="pt-BR"/>
      </w:rPr>
      <w:t>- (Pombal - PB</w:t>
    </w:r>
    <w:r w:rsidRPr="00541CA9">
      <w:rPr>
        <w:rFonts w:ascii="Times New Roman" w:hAnsi="Times New Roman" w:cs="Times New Roman"/>
        <w:noProof/>
        <w:sz w:val="20"/>
        <w:lang w:eastAsia="pt-BR"/>
      </w:rPr>
      <w:t>) v. X, n.X, p.XXX - XXX, mês-mês, ANO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8118B2" w:rsidRDefault="006E5F01" w:rsidP="008118B2">
    <w:pPr>
      <w:pBdr>
        <w:top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0"/>
      <w:jc w:val="right"/>
      <w:rPr>
        <w:rFonts w:ascii="Times New Roman" w:hAnsi="Times New Roman" w:cs="Times New Roman"/>
        <w:sz w:val="20"/>
        <w:szCs w:val="20"/>
        <w:lang w:eastAsia="x-none"/>
      </w:rPr>
    </w:pPr>
    <w:r w:rsidRPr="008118B2">
      <w:rPr>
        <w:rFonts w:ascii="Times New Roman" w:hAnsi="Times New Roman" w:cs="Times New Roman"/>
        <w:noProof/>
        <w:sz w:val="20"/>
        <w:lang w:eastAsia="pt-BR"/>
      </w:rPr>
      <w:t>Revista Verde</w:t>
    </w:r>
    <w:r>
      <w:rPr>
        <w:rFonts w:ascii="Times New Roman" w:hAnsi="Times New Roman" w:cs="Times New Roman"/>
        <w:noProof/>
        <w:sz w:val="20"/>
        <w:lang w:eastAsia="pt-BR"/>
      </w:rPr>
      <w:t>, v. X, n.X, p.x</w:t>
    </w:r>
    <w:r w:rsidRPr="008118B2">
      <w:rPr>
        <w:rFonts w:ascii="Times New Roman" w:hAnsi="Times New Roman" w:cs="Times New Roman"/>
        <w:noProof/>
        <w:sz w:val="20"/>
        <w:lang w:eastAsia="pt-BR"/>
      </w:rPr>
      <w:t xml:space="preserve"> - </w:t>
    </w:r>
    <w:r>
      <w:rPr>
        <w:rFonts w:ascii="Times New Roman" w:hAnsi="Times New Roman" w:cs="Times New Roman"/>
        <w:noProof/>
        <w:sz w:val="20"/>
        <w:lang w:eastAsia="pt-BR"/>
      </w:rPr>
      <w:t>x</w:t>
    </w:r>
    <w:r w:rsidRPr="008118B2">
      <w:rPr>
        <w:rFonts w:ascii="Times New Roman" w:hAnsi="Times New Roman" w:cs="Times New Roman"/>
        <w:noProof/>
        <w:sz w:val="20"/>
        <w:lang w:eastAsia="pt-BR"/>
      </w:rPr>
      <w:t>, ANO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58" w:rsidRDefault="00050A58" w:rsidP="004A4A94">
      <w:pPr>
        <w:spacing w:after="0" w:line="240" w:lineRule="auto"/>
      </w:pPr>
      <w:r>
        <w:separator/>
      </w:r>
    </w:p>
  </w:footnote>
  <w:footnote w:type="continuationSeparator" w:id="0">
    <w:p w:rsidR="00050A58" w:rsidRDefault="00050A58" w:rsidP="004A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 w:rsidP="004A4A94">
    <w:pPr>
      <w:pStyle w:val="Cabealho"/>
      <w:jc w:val="center"/>
    </w:pPr>
    <w:r w:rsidRPr="00E24260">
      <w:rPr>
        <w:rFonts w:ascii="Times New Roman" w:hAnsi="Times New Roman"/>
        <w:i/>
        <w:sz w:val="20"/>
        <w:szCs w:val="20"/>
      </w:rPr>
      <w:t>Autor Principal</w:t>
    </w:r>
    <w:r>
      <w:rPr>
        <w:rFonts w:ascii="Times New Roman" w:hAnsi="Times New Roman"/>
        <w:i/>
        <w:sz w:val="20"/>
        <w:szCs w:val="20"/>
      </w:rPr>
      <w:t xml:space="preserve">, </w:t>
    </w:r>
    <w:proofErr w:type="gramStart"/>
    <w:r>
      <w:rPr>
        <w:rFonts w:ascii="Times New Roman" w:hAnsi="Times New Roman"/>
        <w:i/>
        <w:sz w:val="20"/>
        <w:szCs w:val="20"/>
      </w:rPr>
      <w:t>et</w:t>
    </w:r>
    <w:proofErr w:type="gramEnd"/>
    <w:r>
      <w:rPr>
        <w:rFonts w:ascii="Times New Roman" w:hAnsi="Times New Roman"/>
        <w:i/>
        <w:sz w:val="20"/>
        <w:szCs w:val="20"/>
      </w:rPr>
      <w:t xml:space="preserve"> al</w:t>
    </w:r>
  </w:p>
  <w:p w:rsidR="006E5F01" w:rsidRPr="00537E78" w:rsidRDefault="006E5F01" w:rsidP="00D56962">
    <w:pPr>
      <w:pStyle w:val="Cabealho"/>
      <w:spacing w:after="120"/>
      <w:rPr>
        <w:color w:val="114B0D"/>
      </w:rPr>
    </w:pPr>
    <w:r w:rsidRPr="00537E78">
      <w:rPr>
        <w:color w:val="114B0D"/>
        <w:shd w:val="clear" w:color="auto" w:fill="FFFFFF"/>
      </w:rPr>
      <w:t>______________________________________________________________________________________</w:t>
    </w:r>
    <w:r>
      <w:rPr>
        <w:color w:val="114B0D"/>
        <w:shd w:val="clear" w:color="auto" w:fill="FFFFFF"/>
      </w:rPr>
      <w:t>_______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E924A5" w:rsidRDefault="006E5F01" w:rsidP="00E924A5">
    <w:pPr>
      <w:pStyle w:val="Cabealho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5711C8" w:rsidRDefault="006E5F01" w:rsidP="00A8337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 w:rsidP="00E94800">
    <w:pPr>
      <w:pStyle w:val="Cabealho"/>
      <w:jc w:val="center"/>
      <w:rPr>
        <w:rFonts w:ascii="Times New Roman" w:hAnsi="Times New Roman"/>
        <w:i/>
        <w:sz w:val="20"/>
        <w:szCs w:val="20"/>
      </w:rPr>
    </w:pPr>
    <w:r w:rsidRPr="00E24260">
      <w:rPr>
        <w:rFonts w:ascii="Times New Roman" w:hAnsi="Times New Roman"/>
        <w:i/>
        <w:sz w:val="20"/>
        <w:szCs w:val="20"/>
      </w:rPr>
      <w:t>Titulo do trabalho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 w:rsidP="00841703">
    <w:pPr>
      <w:pStyle w:val="SemEspaamento"/>
      <w:jc w:val="center"/>
      <w:rPr>
        <w:sz w:val="28"/>
        <w:szCs w:val="28"/>
      </w:rPr>
    </w:pPr>
    <w:r>
      <w:rPr>
        <w:noProof/>
        <w:sz w:val="28"/>
        <w:szCs w:val="28"/>
        <w:lang w:eastAsia="pt-BR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BB29809" wp14:editId="1D7F7D8B">
              <wp:simplePos x="0" y="0"/>
              <wp:positionH relativeFrom="column">
                <wp:posOffset>-966</wp:posOffset>
              </wp:positionH>
              <wp:positionV relativeFrom="paragraph">
                <wp:posOffset>32385</wp:posOffset>
              </wp:positionV>
              <wp:extent cx="6471920" cy="818515"/>
              <wp:effectExtent l="0" t="0" r="24130" b="1968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1920" cy="818515"/>
                        <a:chOff x="1" y="0"/>
                        <a:chExt cx="6472361" cy="818515"/>
                      </a:xfrm>
                    </wpg:grpSpPr>
                    <wpg:grpSp>
                      <wpg:cNvPr id="2" name="Grupo 2"/>
                      <wpg:cNvGrpSpPr/>
                      <wpg:grpSpPr>
                        <a:xfrm>
                          <a:off x="7951" y="0"/>
                          <a:ext cx="4953216" cy="699725"/>
                          <a:chOff x="0" y="-15909"/>
                          <a:chExt cx="4953216" cy="699725"/>
                        </a:xfrm>
                      </wpg:grpSpPr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4591" b="20001"/>
                          <a:stretch/>
                        </pic:blipFill>
                        <pic:spPr bwMode="auto">
                          <a:xfrm>
                            <a:off x="0" y="-15"/>
                            <a:ext cx="818687" cy="636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" name="Caixa de texto 21"/>
                        <wps:cNvSpPr txBox="1"/>
                        <wps:spPr>
                          <a:xfrm>
                            <a:off x="723481" y="-15909"/>
                            <a:ext cx="4229735" cy="69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5F01" w:rsidRPr="00521554" w:rsidRDefault="006E5F01" w:rsidP="00521554">
                              <w:pPr>
                                <w:pStyle w:val="SemEspaamento"/>
                                <w:jc w:val="both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21554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Revista Verde de Agroecologia e Desenvolvimento Sustentável</w:t>
                              </w:r>
                            </w:p>
                            <w:p w:rsidR="006E5F01" w:rsidRPr="00521554" w:rsidRDefault="006E5F01" w:rsidP="00521554">
                              <w:pPr>
                                <w:pStyle w:val="SemEspaamento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>V</w:t>
                              </w:r>
                              <w:r w:rsidRPr="00521554"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 xml:space="preserve"> X, Nº X, p. X-XX,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>ANO</w:t>
                              </w:r>
                              <w:proofErr w:type="gramEnd"/>
                            </w:p>
                            <w:p w:rsidR="006E5F01" w:rsidRPr="00521554" w:rsidRDefault="006E5F01" w:rsidP="00521554">
                              <w:pPr>
                                <w:pStyle w:val="SemEspaamento"/>
                                <w:jc w:val="both"/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</w:pPr>
                              <w:r w:rsidRPr="00521554"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 xml:space="preserve">Pombal, PB, Grupo Verde de Agroecologia e </w:t>
                              </w:r>
                              <w:proofErr w:type="gramStart"/>
                              <w:r w:rsidRPr="00521554"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>Abelhas</w:t>
                              </w:r>
                              <w:proofErr w:type="gramEnd"/>
                              <w:r w:rsidRPr="00521554">
                                <w:rPr>
                                  <w:rFonts w:ascii="Times New Roman" w:hAnsi="Times New Roman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6E5F01" w:rsidRDefault="00050A58" w:rsidP="00521554">
                              <w:pPr>
                                <w:pStyle w:val="SemEspaamento"/>
                                <w:jc w:val="both"/>
                                <w:rPr>
                                  <w:rStyle w:val="Hyperlink"/>
                                  <w:rFonts w:ascii="Times New Roman" w:eastAsiaTheme="minorHAnsi" w:hAnsi="Times New Roman"/>
                                  <w:i/>
                                  <w:color w:val="auto"/>
                                  <w:sz w:val="16"/>
                                  <w:szCs w:val="20"/>
                                  <w:u w:val="none"/>
                                </w:rPr>
                              </w:pPr>
                              <w:hyperlink r:id="rId2" w:history="1">
                                <w:r w:rsidR="006E5F01" w:rsidRPr="00521554">
                                  <w:rPr>
                                    <w:rStyle w:val="Hyperlink"/>
                                    <w:rFonts w:ascii="Times New Roman" w:eastAsiaTheme="minorHAnsi" w:hAnsi="Times New Roman"/>
                                    <w:i/>
                                    <w:color w:val="auto"/>
                                    <w:sz w:val="16"/>
                                    <w:szCs w:val="20"/>
                                    <w:u w:val="none"/>
                                  </w:rPr>
                                  <w:t>http://www.gvaa.com.br/revista/index.php/RVADS</w:t>
                                </w:r>
                              </w:hyperlink>
                            </w:p>
                            <w:p w:rsidR="006E5F01" w:rsidRPr="000E46C2" w:rsidRDefault="006E5F01" w:rsidP="00521554">
                              <w:pPr>
                                <w:pStyle w:val="SemEspaamento"/>
                                <w:jc w:val="both"/>
                                <w:rPr>
                                  <w:rFonts w:ascii="Times New Roman" w:eastAsiaTheme="minorHAnsi" w:hAnsi="Times New Roman"/>
                                  <w:sz w:val="16"/>
                                </w:rPr>
                              </w:pPr>
                              <w:r w:rsidRPr="000E46C2">
                                <w:rPr>
                                  <w:rFonts w:ascii="Times New Roman" w:eastAsiaTheme="minorHAnsi" w:hAnsi="Times New Roman"/>
                                  <w:sz w:val="16"/>
                                </w:rPr>
                                <w:t xml:space="preserve">DOI: </w:t>
                              </w:r>
                              <w:proofErr w:type="gramStart"/>
                              <w:r w:rsidRPr="000E46C2">
                                <w:rPr>
                                  <w:rFonts w:ascii="Times New Roman" w:eastAsiaTheme="minorHAnsi" w:hAnsi="Times New Roman"/>
                                  <w:sz w:val="16"/>
                                </w:rPr>
                                <w:t>http://dx.d</w:t>
                              </w:r>
                              <w:r>
                                <w:rPr>
                                  <w:rFonts w:ascii="Times New Roman" w:eastAsiaTheme="minorHAnsi" w:hAnsi="Times New Roman"/>
                                  <w:sz w:val="16"/>
                                </w:rPr>
                                <w:t>oi.org/10.</w:t>
                              </w:r>
                              <w:proofErr w:type="gramEnd"/>
                              <w:r>
                                <w:rPr>
                                  <w:rFonts w:ascii="Times New Roman" w:eastAsiaTheme="minorHAnsi" w:hAnsi="Times New Roman"/>
                                  <w:sz w:val="16"/>
                                </w:rPr>
                                <w:t>18378/rvads</w:t>
                              </w:r>
                            </w:p>
                            <w:p w:rsidR="006E5F01" w:rsidRDefault="006E5F01">
                              <w:pPr>
                                <w:pStyle w:val="SemEspaamento"/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0" name="Conector reto 3"/>
                      <wps:cNvCnPr>
                        <a:cxnSpLocks noChangeShapeType="1"/>
                      </wps:cNvCnPr>
                      <wps:spPr bwMode="auto">
                        <a:xfrm flipH="1">
                          <a:off x="1" y="818515"/>
                          <a:ext cx="647236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Conector reto 3"/>
                      <wps:cNvCnPr>
                        <a:cxnSpLocks noChangeShapeType="1"/>
                      </wps:cNvCnPr>
                      <wps:spPr bwMode="auto">
                        <a:xfrm flipH="1">
                          <a:off x="7951" y="667528"/>
                          <a:ext cx="646441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upo 15" o:spid="_x0000_s1027" style="position:absolute;left:0;text-align:left;margin-left:-.1pt;margin-top:2.55pt;width:509.6pt;height:64.45pt;z-index:251691008;mso-width-relative:margin" coordorigin="" coordsize="64723,81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">
              <v:group id="Grupo 2" o:spid="_x0000_s1028" style="position:absolute;left:79;width:49532;height:6997" coordorigin=",-159" coordsize="49532,6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9" type="#_x0000_t75" style="position:absolute;width:8186;height:6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0DwG/AAAA2gAAAA8AAABkcnMvZG93bnJldi54bWxET01rwkAQvQv+h2WE3nRToVJSVymCoT1J&#10;rBdvY3aaBLOzMTsm8d+7h0KPj/e93o6uUT11ofZs4HWRgCIuvK25NHD62c/fQQVBtth4JgMPCrDd&#10;TCdrTK0fOKf+KKWKIRxSNFCJtKnWoajIYVj4ljhyv75zKBF2pbYdDjHcNXqZJCvtsObYUGFLu4qK&#10;6/HuDFB5ucrOZ3I6NHm4FNmb3L7PxrzMxs8PUEKj/Iv/3F/WQNwar8QboD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NA8BvwAAANoAAAAPAAAAAAAAAAAAAAAAAJ8CAABk&#10;cnMvZG93bnJldi54bWxQSwUGAAAAAAQABAD3AAAAiwMAAAAA&#10;">
                  <v:imagedata r:id="rId3" o:title="" cropbottom="13108f" cropleft="-1f" cropright="3009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1" o:spid="_x0000_s1030" type="#_x0000_t202" style="position:absolute;left:7234;top:-159;width:42298;height:6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<v:textbox>
                    <w:txbxContent>
                      <w:p w:rsidR="006E5F01" w:rsidRPr="00521554" w:rsidRDefault="006E5F01" w:rsidP="00521554">
                        <w:pPr>
                          <w:pStyle w:val="SemEspaamento"/>
                          <w:jc w:val="both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521554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Revista Verde de Agroecologia e Desenvolvimento Sustentável</w:t>
                        </w:r>
                      </w:p>
                      <w:p w:rsidR="006E5F01" w:rsidRPr="00521554" w:rsidRDefault="006E5F01" w:rsidP="00521554">
                        <w:pPr>
                          <w:pStyle w:val="SemEspaamento"/>
                          <w:jc w:val="both"/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>V</w:t>
                        </w:r>
                        <w:r w:rsidRPr="00521554"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 xml:space="preserve"> X, Nº X, p. X-XX,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>ANO</w:t>
                        </w:r>
                        <w:proofErr w:type="gramEnd"/>
                      </w:p>
                      <w:p w:rsidR="006E5F01" w:rsidRPr="00521554" w:rsidRDefault="006E5F01" w:rsidP="00521554">
                        <w:pPr>
                          <w:pStyle w:val="SemEspaamento"/>
                          <w:jc w:val="both"/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</w:pPr>
                        <w:r w:rsidRPr="00521554"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 xml:space="preserve">Pombal, PB, Grupo Verde de Agroecologia e </w:t>
                        </w:r>
                        <w:proofErr w:type="gramStart"/>
                        <w:r w:rsidRPr="00521554"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>Abelhas</w:t>
                        </w:r>
                        <w:proofErr w:type="gramEnd"/>
                        <w:r w:rsidRPr="00521554">
                          <w:rPr>
                            <w:rFonts w:ascii="Times New Roman" w:hAnsi="Times New Roman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6E5F01" w:rsidRDefault="006E5F01" w:rsidP="00521554">
                        <w:pPr>
                          <w:pStyle w:val="SemEspaamento"/>
                          <w:jc w:val="both"/>
                          <w:rPr>
                            <w:rStyle w:val="Hyperlink"/>
                            <w:rFonts w:ascii="Times New Roman" w:eastAsiaTheme="minorHAnsi" w:hAnsi="Times New Roman"/>
                            <w:i/>
                            <w:color w:val="auto"/>
                            <w:sz w:val="16"/>
                            <w:szCs w:val="20"/>
                            <w:u w:val="none"/>
                          </w:rPr>
                        </w:pPr>
                        <w:hyperlink r:id="rId4" w:history="1">
                          <w:r w:rsidRPr="00521554">
                            <w:rPr>
                              <w:rStyle w:val="Hyperlink"/>
                              <w:rFonts w:ascii="Times New Roman" w:eastAsiaTheme="minorHAnsi" w:hAnsi="Times New Roman"/>
                              <w:i/>
                              <w:color w:val="auto"/>
                              <w:sz w:val="16"/>
                              <w:szCs w:val="20"/>
                              <w:u w:val="none"/>
                            </w:rPr>
                            <w:t>http://www.gvaa.com.br/revista/index.php/RVADS</w:t>
                          </w:r>
                        </w:hyperlink>
                      </w:p>
                      <w:p w:rsidR="006E5F01" w:rsidRPr="000E46C2" w:rsidRDefault="006E5F01" w:rsidP="00521554">
                        <w:pPr>
                          <w:pStyle w:val="SemEspaamento"/>
                          <w:jc w:val="both"/>
                          <w:rPr>
                            <w:rFonts w:ascii="Times New Roman" w:eastAsiaTheme="minorHAnsi" w:hAnsi="Times New Roman"/>
                            <w:sz w:val="16"/>
                          </w:rPr>
                        </w:pPr>
                        <w:r w:rsidRPr="000E46C2">
                          <w:rPr>
                            <w:rFonts w:ascii="Times New Roman" w:eastAsiaTheme="minorHAnsi" w:hAnsi="Times New Roman"/>
                            <w:sz w:val="16"/>
                          </w:rPr>
                          <w:t xml:space="preserve">DOI: </w:t>
                        </w:r>
                        <w:proofErr w:type="gramStart"/>
                        <w:r w:rsidRPr="000E46C2">
                          <w:rPr>
                            <w:rFonts w:ascii="Times New Roman" w:eastAsiaTheme="minorHAnsi" w:hAnsi="Times New Roman"/>
                            <w:sz w:val="16"/>
                          </w:rPr>
                          <w:t>http://dx.d</w:t>
                        </w:r>
                        <w:r>
                          <w:rPr>
                            <w:rFonts w:ascii="Times New Roman" w:eastAsiaTheme="minorHAnsi" w:hAnsi="Times New Roman"/>
                            <w:sz w:val="16"/>
                          </w:rPr>
                          <w:t>oi.org/10.</w:t>
                        </w:r>
                        <w:proofErr w:type="gramEnd"/>
                        <w:r>
                          <w:rPr>
                            <w:rFonts w:ascii="Times New Roman" w:eastAsiaTheme="minorHAnsi" w:hAnsi="Times New Roman"/>
                            <w:sz w:val="16"/>
                          </w:rPr>
                          <w:t>18378/rvads</w:t>
                        </w:r>
                      </w:p>
                      <w:p w:rsidR="006E5F01" w:rsidRDefault="006E5F01">
                        <w:pPr>
                          <w:pStyle w:val="SemEspaamento"/>
                          <w:jc w:val="center"/>
                        </w:pPr>
                      </w:p>
                    </w:txbxContent>
                  </v:textbox>
                </v:shape>
              </v:group>
              <v:line id="Conector reto 3" o:spid="_x0000_s1031" style="position:absolute;flip:x;visibility:visible;mso-wrap-style:square" from="0,8185" to="64723,8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nyc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KfJxAAAANsAAAAPAAAAAAAAAAAA&#10;AAAAAKECAABkcnMvZG93bnJldi54bWxQSwUGAAAAAAQABAD5AAAAkgMAAAAA&#10;" strokecolor="black [3213]"/>
              <v:line id="Conector reto 3" o:spid="_x0000_s1032" style="position:absolute;flip:x;visibility:visible;mso-wrap-style:square" from="79,6675" to="64723,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45vsEAAADbAAAADwAAAGRycy9kb3ducmV2LnhtbERP22oCMRB9L/gPYQTfatZqxW6NUoVC&#10;8UW8fMCwmW6WbiZrEnXdrzdCwbc5nOvMl62txYV8qBwrGA0zEMSF0xWXCo6H79cZiBCRNdaOScGN&#10;AiwXvZc55tpdeUeXfSxFCuGQowITY5NLGQpDFsPQNcSJ+3XeYkzQl1J7vKZwW8u3LJtKixWnBoMN&#10;rQ0Vf/uzVVB38dh9rNamy06Tm95up86/b5Qa9NuvTxCR2vgU/7t/dJo/hscv6QC5u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7jm+wQAAANsAAAAPAAAAAAAAAAAAAAAA&#10;AKECAABkcnMvZG93bnJldi54bWxQSwUGAAAAAAQABAD5AAAAjwMAAAAA&#10;" strokecolor="black [3213]"/>
            </v:group>
          </w:pict>
        </mc:Fallback>
      </mc:AlternateContent>
    </w:r>
  </w:p>
  <w:p w:rsidR="006E5F01" w:rsidRDefault="006E5F01" w:rsidP="00841703">
    <w:pPr>
      <w:pStyle w:val="SemEspaamento"/>
      <w:jc w:val="center"/>
      <w:rPr>
        <w:sz w:val="28"/>
        <w:szCs w:val="28"/>
      </w:rPr>
    </w:pPr>
  </w:p>
  <w:p w:rsidR="006E5F01" w:rsidRDefault="006E5F01" w:rsidP="00841703">
    <w:pPr>
      <w:pStyle w:val="SemEspaamento"/>
      <w:jc w:val="center"/>
      <w:rPr>
        <w:sz w:val="28"/>
        <w:szCs w:val="28"/>
      </w:rPr>
    </w:pPr>
  </w:p>
  <w:p w:rsidR="006E5F01" w:rsidRDefault="006E5F01" w:rsidP="00841703">
    <w:pPr>
      <w:pStyle w:val="SemEspaamento"/>
      <w:jc w:val="center"/>
      <w:rPr>
        <w:sz w:val="28"/>
        <w:szCs w:val="28"/>
      </w:rPr>
    </w:pPr>
    <w:r w:rsidRPr="008F1325">
      <w:rPr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9D5FF06" wp14:editId="41A53B75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2374265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5F01" w:rsidRDefault="006E5F01" w:rsidP="008F1325">
                          <w:pPr>
                            <w:pStyle w:val="SemEspaamento"/>
                            <w:jc w:val="center"/>
                          </w:pPr>
                          <w:r w:rsidRPr="00541CA9">
                            <w:rPr>
                              <w:rFonts w:ascii="Times New Roman" w:hAnsi="Times New Roman"/>
                              <w:b/>
                              <w:sz w:val="24"/>
                              <w:szCs w:val="28"/>
                            </w:rPr>
                            <w:t>ARTIGO CIENTÍFICO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33" type="#_x0000_t202" style="position:absolute;left:0;text-align:left;margin-left:0;margin-top:0;width:186.95pt;height:110.55pt;z-index:251693056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" filled="f" stroked="f">
              <v:textbox style="mso-fit-shape-to-text:t">
                <w:txbxContent>
                  <w:p w:rsidR="006E5F01" w:rsidRDefault="006E5F01" w:rsidP="008F1325">
                    <w:pPr>
                      <w:pStyle w:val="SemEspaamento"/>
                      <w:jc w:val="center"/>
                    </w:pPr>
                    <w:r w:rsidRPr="00541CA9">
                      <w:rPr>
                        <w:rFonts w:ascii="Times New Roman" w:hAnsi="Times New Roman"/>
                        <w:b/>
                        <w:sz w:val="24"/>
                        <w:szCs w:val="28"/>
                      </w:rPr>
                      <w:t>ARTIGO CIENTÍFICO</w:t>
                    </w:r>
                  </w:p>
                </w:txbxContent>
              </v:textbox>
            </v:shape>
          </w:pict>
        </mc:Fallback>
      </mc:AlternateContent>
    </w:r>
  </w:p>
  <w:p w:rsidR="006E5F01" w:rsidRPr="00541CA9" w:rsidRDefault="006E5F01" w:rsidP="00841703">
    <w:pPr>
      <w:pStyle w:val="SemEspaamento"/>
      <w:jc w:val="center"/>
      <w:rPr>
        <w:rFonts w:ascii="Times New Roman" w:hAnsi="Times New Roman"/>
        <w:b/>
        <w:sz w:val="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E94800" w:rsidRDefault="006E5F01" w:rsidP="00E94800">
    <w:pPr>
      <w:pStyle w:val="Cabealho"/>
      <w:jc w:val="center"/>
    </w:pPr>
    <w:r>
      <w:rPr>
        <w:rFonts w:ascii="Times New Roman" w:hAnsi="Times New Roman"/>
        <w:i/>
        <w:sz w:val="20"/>
        <w:szCs w:val="20"/>
      </w:rPr>
      <w:t xml:space="preserve">Autor Principal </w:t>
    </w:r>
    <w:proofErr w:type="gramStart"/>
    <w:r>
      <w:rPr>
        <w:rFonts w:ascii="Times New Roman" w:hAnsi="Times New Roman"/>
        <w:i/>
        <w:sz w:val="20"/>
        <w:szCs w:val="20"/>
      </w:rPr>
      <w:t>et</w:t>
    </w:r>
    <w:proofErr w:type="gramEnd"/>
    <w:r>
      <w:rPr>
        <w:rFonts w:ascii="Times New Roman" w:hAnsi="Times New Roman"/>
        <w:i/>
        <w:sz w:val="20"/>
        <w:szCs w:val="20"/>
      </w:rPr>
      <w:t xml:space="preserve"> al.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Cabealh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D963E8" w:rsidRDefault="006E5F01" w:rsidP="00D963E8">
    <w:pPr>
      <w:pStyle w:val="Cabealho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Default="006E5F01">
    <w:pPr>
      <w:pStyle w:val="Cabealho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D963E8" w:rsidRDefault="006E5F01" w:rsidP="00D963E8">
    <w:pPr>
      <w:pStyle w:val="Cabealh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01" w:rsidRPr="00D55A8C" w:rsidRDefault="006E5F01" w:rsidP="00A8337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89D"/>
    <w:multiLevelType w:val="multilevel"/>
    <w:tmpl w:val="4D5080F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9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1ACD507C"/>
    <w:multiLevelType w:val="hybridMultilevel"/>
    <w:tmpl w:val="F3B4F2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5A59"/>
    <w:multiLevelType w:val="hybridMultilevel"/>
    <w:tmpl w:val="C45467E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5D"/>
    <w:rsid w:val="00015D87"/>
    <w:rsid w:val="00016662"/>
    <w:rsid w:val="00016CB2"/>
    <w:rsid w:val="00050A58"/>
    <w:rsid w:val="0006096C"/>
    <w:rsid w:val="00061229"/>
    <w:rsid w:val="00073FF1"/>
    <w:rsid w:val="00081B3C"/>
    <w:rsid w:val="000823C9"/>
    <w:rsid w:val="000A4ECE"/>
    <w:rsid w:val="000D6750"/>
    <w:rsid w:val="000E46C2"/>
    <w:rsid w:val="00105F86"/>
    <w:rsid w:val="00117884"/>
    <w:rsid w:val="00142FFA"/>
    <w:rsid w:val="00171E78"/>
    <w:rsid w:val="0017236B"/>
    <w:rsid w:val="00194994"/>
    <w:rsid w:val="001A5A50"/>
    <w:rsid w:val="001B3BFD"/>
    <w:rsid w:val="001C0EA7"/>
    <w:rsid w:val="001C54C1"/>
    <w:rsid w:val="001D0ED5"/>
    <w:rsid w:val="001D1E0B"/>
    <w:rsid w:val="001D6AFA"/>
    <w:rsid w:val="001E1D38"/>
    <w:rsid w:val="00226D4F"/>
    <w:rsid w:val="00232B58"/>
    <w:rsid w:val="0024264E"/>
    <w:rsid w:val="00247C88"/>
    <w:rsid w:val="0027436D"/>
    <w:rsid w:val="00274AA2"/>
    <w:rsid w:val="002A2D00"/>
    <w:rsid w:val="002B18C5"/>
    <w:rsid w:val="002B6652"/>
    <w:rsid w:val="002D3697"/>
    <w:rsid w:val="00302833"/>
    <w:rsid w:val="00310197"/>
    <w:rsid w:val="00315108"/>
    <w:rsid w:val="003303AC"/>
    <w:rsid w:val="00346545"/>
    <w:rsid w:val="0035297A"/>
    <w:rsid w:val="0036611E"/>
    <w:rsid w:val="003A16A4"/>
    <w:rsid w:val="003A2EE1"/>
    <w:rsid w:val="003B7FBB"/>
    <w:rsid w:val="003C7595"/>
    <w:rsid w:val="00416FBB"/>
    <w:rsid w:val="00421A55"/>
    <w:rsid w:val="00433E7C"/>
    <w:rsid w:val="00445F28"/>
    <w:rsid w:val="00471675"/>
    <w:rsid w:val="0049456A"/>
    <w:rsid w:val="00494F44"/>
    <w:rsid w:val="004A4A94"/>
    <w:rsid w:val="004B7CC6"/>
    <w:rsid w:val="004E0388"/>
    <w:rsid w:val="005028B7"/>
    <w:rsid w:val="005110A6"/>
    <w:rsid w:val="00512E64"/>
    <w:rsid w:val="00521554"/>
    <w:rsid w:val="00537E78"/>
    <w:rsid w:val="00541CA9"/>
    <w:rsid w:val="00571000"/>
    <w:rsid w:val="005D1621"/>
    <w:rsid w:val="005D3D80"/>
    <w:rsid w:val="00607CC2"/>
    <w:rsid w:val="00633A4C"/>
    <w:rsid w:val="00645882"/>
    <w:rsid w:val="00650C60"/>
    <w:rsid w:val="006875E8"/>
    <w:rsid w:val="00691A2E"/>
    <w:rsid w:val="006B1908"/>
    <w:rsid w:val="006B7247"/>
    <w:rsid w:val="006C6970"/>
    <w:rsid w:val="006D113A"/>
    <w:rsid w:val="006D59F8"/>
    <w:rsid w:val="006E5F01"/>
    <w:rsid w:val="006F1F67"/>
    <w:rsid w:val="00761EE6"/>
    <w:rsid w:val="0076379E"/>
    <w:rsid w:val="00766C9F"/>
    <w:rsid w:val="007733D7"/>
    <w:rsid w:val="00790484"/>
    <w:rsid w:val="00791BD7"/>
    <w:rsid w:val="007B64D5"/>
    <w:rsid w:val="007D000A"/>
    <w:rsid w:val="007F694F"/>
    <w:rsid w:val="00805E5A"/>
    <w:rsid w:val="00811191"/>
    <w:rsid w:val="008118B2"/>
    <w:rsid w:val="00841703"/>
    <w:rsid w:val="008449DD"/>
    <w:rsid w:val="00857604"/>
    <w:rsid w:val="008851CF"/>
    <w:rsid w:val="00887726"/>
    <w:rsid w:val="008B1BBA"/>
    <w:rsid w:val="008E358F"/>
    <w:rsid w:val="008E6AEE"/>
    <w:rsid w:val="008F1325"/>
    <w:rsid w:val="0090201B"/>
    <w:rsid w:val="0090685A"/>
    <w:rsid w:val="0092331B"/>
    <w:rsid w:val="0093674F"/>
    <w:rsid w:val="00945BC9"/>
    <w:rsid w:val="0098659B"/>
    <w:rsid w:val="009876A2"/>
    <w:rsid w:val="009914CA"/>
    <w:rsid w:val="00991A90"/>
    <w:rsid w:val="00996F25"/>
    <w:rsid w:val="009A41C4"/>
    <w:rsid w:val="009B20DA"/>
    <w:rsid w:val="009C1EA9"/>
    <w:rsid w:val="00A0064A"/>
    <w:rsid w:val="00A20102"/>
    <w:rsid w:val="00A2576B"/>
    <w:rsid w:val="00A319B7"/>
    <w:rsid w:val="00A57790"/>
    <w:rsid w:val="00A80BD2"/>
    <w:rsid w:val="00A83088"/>
    <w:rsid w:val="00A83373"/>
    <w:rsid w:val="00AA165D"/>
    <w:rsid w:val="00AA7EEF"/>
    <w:rsid w:val="00AC5E2C"/>
    <w:rsid w:val="00B25222"/>
    <w:rsid w:val="00B57285"/>
    <w:rsid w:val="00B779D7"/>
    <w:rsid w:val="00B84BF9"/>
    <w:rsid w:val="00B86932"/>
    <w:rsid w:val="00BD0DF7"/>
    <w:rsid w:val="00BE33F4"/>
    <w:rsid w:val="00BF0780"/>
    <w:rsid w:val="00BF48B8"/>
    <w:rsid w:val="00C02A3C"/>
    <w:rsid w:val="00C40AC3"/>
    <w:rsid w:val="00C44F57"/>
    <w:rsid w:val="00C67620"/>
    <w:rsid w:val="00C72B90"/>
    <w:rsid w:val="00C77078"/>
    <w:rsid w:val="00C857A1"/>
    <w:rsid w:val="00CB44AB"/>
    <w:rsid w:val="00CC7145"/>
    <w:rsid w:val="00CD6092"/>
    <w:rsid w:val="00CF7A06"/>
    <w:rsid w:val="00D36301"/>
    <w:rsid w:val="00D373BA"/>
    <w:rsid w:val="00D56962"/>
    <w:rsid w:val="00D82B41"/>
    <w:rsid w:val="00D9232D"/>
    <w:rsid w:val="00D929CB"/>
    <w:rsid w:val="00D957EC"/>
    <w:rsid w:val="00D963E8"/>
    <w:rsid w:val="00DA174D"/>
    <w:rsid w:val="00DD12E8"/>
    <w:rsid w:val="00DE43D2"/>
    <w:rsid w:val="00E045F9"/>
    <w:rsid w:val="00E1267E"/>
    <w:rsid w:val="00E220C4"/>
    <w:rsid w:val="00E24260"/>
    <w:rsid w:val="00E408B5"/>
    <w:rsid w:val="00E62A14"/>
    <w:rsid w:val="00E924A5"/>
    <w:rsid w:val="00E94800"/>
    <w:rsid w:val="00EA31AF"/>
    <w:rsid w:val="00EC2FBF"/>
    <w:rsid w:val="00EF091D"/>
    <w:rsid w:val="00EF4013"/>
    <w:rsid w:val="00F01CA9"/>
    <w:rsid w:val="00F228E8"/>
    <w:rsid w:val="00F37022"/>
    <w:rsid w:val="00F53B5F"/>
    <w:rsid w:val="00F5648B"/>
    <w:rsid w:val="00F8462E"/>
    <w:rsid w:val="00F91DC8"/>
    <w:rsid w:val="00F92077"/>
    <w:rsid w:val="00FA0FA7"/>
    <w:rsid w:val="00FA3969"/>
    <w:rsid w:val="00FB2CE2"/>
    <w:rsid w:val="00FE43B7"/>
    <w:rsid w:val="00FE7D33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B77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56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108"/>
    <w:pPr>
      <w:spacing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108"/>
    <w:rPr>
      <w:rFonts w:eastAsiaTheme="minorEastAsia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B190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57790"/>
    <w:rPr>
      <w:i/>
      <w:iCs/>
    </w:rPr>
  </w:style>
  <w:style w:type="character" w:customStyle="1" w:styleId="Ttulo3Char">
    <w:name w:val="Título 3 Char"/>
    <w:basedOn w:val="Fontepargpadro"/>
    <w:link w:val="Ttulo3"/>
    <w:rsid w:val="00B779D7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styleId="Forte">
    <w:name w:val="Strong"/>
    <w:uiPriority w:val="22"/>
    <w:qFormat/>
    <w:rsid w:val="00B779D7"/>
    <w:rPr>
      <w:b/>
      <w:bCs/>
    </w:rPr>
  </w:style>
  <w:style w:type="character" w:customStyle="1" w:styleId="apple-style-span">
    <w:name w:val="apple-style-span"/>
    <w:basedOn w:val="Fontepargpadro"/>
    <w:rsid w:val="00B779D7"/>
  </w:style>
  <w:style w:type="character" w:customStyle="1" w:styleId="hps">
    <w:name w:val="hps"/>
    <w:rsid w:val="00B779D7"/>
  </w:style>
  <w:style w:type="character" w:customStyle="1" w:styleId="hvr">
    <w:name w:val="hvr"/>
    <w:basedOn w:val="Fontepargpadro"/>
    <w:rsid w:val="000A4ECE"/>
  </w:style>
  <w:style w:type="character" w:customStyle="1" w:styleId="Ttulo4Char">
    <w:name w:val="Título 4 Char"/>
    <w:basedOn w:val="Fontepargpadro"/>
    <w:link w:val="Ttulo4"/>
    <w:uiPriority w:val="9"/>
    <w:semiHidden/>
    <w:rsid w:val="0049456A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nhideWhenUsed/>
    <w:qFormat/>
    <w:rsid w:val="00B779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56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165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FE43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locked/>
    <w:rsid w:val="00FE43B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E4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E43B7"/>
    <w:pPr>
      <w:tabs>
        <w:tab w:val="center" w:pos="4252"/>
        <w:tab w:val="right" w:pos="8504"/>
      </w:tabs>
    </w:pPr>
    <w:rPr>
      <w:rFonts w:ascii="Calibri" w:eastAsia="Calibri" w:hAnsi="Calibri" w:cs="Times New Roman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43B7"/>
    <w:rPr>
      <w:rFonts w:ascii="Calibri" w:eastAsia="Calibri" w:hAnsi="Calibri" w:cs="Times New Roman"/>
      <w:lang w:val="x-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FE4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E43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A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4A94"/>
  </w:style>
  <w:style w:type="paragraph" w:styleId="PargrafodaLista">
    <w:name w:val="List Paragraph"/>
    <w:basedOn w:val="Normal"/>
    <w:uiPriority w:val="34"/>
    <w:qFormat/>
    <w:rsid w:val="00D82B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82B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D82B41"/>
  </w:style>
  <w:style w:type="paragraph" w:customStyle="1" w:styleId="CorpodoresumoIVCBM">
    <w:name w:val="_Corpo do resumo (IV CBM)"/>
    <w:basedOn w:val="Normal"/>
    <w:link w:val="CorpodoresumoIVCBMChar"/>
    <w:qFormat/>
    <w:rsid w:val="006C6970"/>
    <w:pPr>
      <w:spacing w:line="360" w:lineRule="auto"/>
      <w:ind w:firstLine="709"/>
      <w:jc w:val="both"/>
    </w:pPr>
    <w:rPr>
      <w:rFonts w:ascii="Arial Narrow" w:eastAsia="Calibri" w:hAnsi="Arial Narrow" w:cs="Times New Roman"/>
      <w:sz w:val="24"/>
      <w:szCs w:val="24"/>
      <w:lang w:eastAsia="pt-BR"/>
    </w:rPr>
  </w:style>
  <w:style w:type="character" w:customStyle="1" w:styleId="CorpodoresumoIVCBMChar">
    <w:name w:val="_Corpo do resumo (IV CBM) Char"/>
    <w:basedOn w:val="Fontepargpadro"/>
    <w:link w:val="CorpodoresumoIVCBM"/>
    <w:rsid w:val="006C6970"/>
    <w:rPr>
      <w:rFonts w:ascii="Arial Narrow" w:eastAsia="Calibri" w:hAnsi="Arial Narrow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qFormat/>
    <w:rsid w:val="00E2426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D56962"/>
    <w:rPr>
      <w:color w:val="0000FF" w:themeColor="hyperlink"/>
      <w:u w:val="single"/>
    </w:rPr>
  </w:style>
  <w:style w:type="paragraph" w:customStyle="1" w:styleId="RefernciasBibliogrficasIVCBM">
    <w:name w:val="Referências Bibliográficas (IV CBM)"/>
    <w:basedOn w:val="CorpodoresumoIVCBM"/>
    <w:link w:val="RefernciasBibliogrficasIVCBMChar"/>
    <w:qFormat/>
    <w:rsid w:val="00E924A5"/>
    <w:pPr>
      <w:spacing w:line="240" w:lineRule="auto"/>
      <w:ind w:firstLine="0"/>
    </w:pPr>
  </w:style>
  <w:style w:type="character" w:customStyle="1" w:styleId="RefernciasBibliogrficasIVCBMChar">
    <w:name w:val="Referências Bibliográficas (IV CBM) Char"/>
    <w:basedOn w:val="CorpodoresumoIVCBMChar"/>
    <w:link w:val="RefernciasBibliogrficasIVCBM"/>
    <w:rsid w:val="00E924A5"/>
    <w:rPr>
      <w:rFonts w:ascii="Arial Narrow" w:eastAsia="Calibri" w:hAnsi="Arial Narrow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5108"/>
    <w:pPr>
      <w:spacing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5108"/>
    <w:rPr>
      <w:rFonts w:eastAsiaTheme="minorEastAsia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B190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57790"/>
    <w:rPr>
      <w:i/>
      <w:iCs/>
    </w:rPr>
  </w:style>
  <w:style w:type="character" w:customStyle="1" w:styleId="Ttulo3Char">
    <w:name w:val="Título 3 Char"/>
    <w:basedOn w:val="Fontepargpadro"/>
    <w:link w:val="Ttulo3"/>
    <w:rsid w:val="00B779D7"/>
    <w:rPr>
      <w:rFonts w:asciiTheme="majorHAnsi" w:eastAsiaTheme="majorEastAsia" w:hAnsiTheme="majorHAnsi" w:cstheme="majorBidi"/>
      <w:b/>
      <w:bCs/>
      <w:color w:val="4F81BD" w:themeColor="accent1"/>
      <w:lang w:eastAsia="pt-BR"/>
    </w:rPr>
  </w:style>
  <w:style w:type="character" w:styleId="Forte">
    <w:name w:val="Strong"/>
    <w:uiPriority w:val="22"/>
    <w:qFormat/>
    <w:rsid w:val="00B779D7"/>
    <w:rPr>
      <w:b/>
      <w:bCs/>
    </w:rPr>
  </w:style>
  <w:style w:type="character" w:customStyle="1" w:styleId="apple-style-span">
    <w:name w:val="apple-style-span"/>
    <w:basedOn w:val="Fontepargpadro"/>
    <w:rsid w:val="00B779D7"/>
  </w:style>
  <w:style w:type="character" w:customStyle="1" w:styleId="hps">
    <w:name w:val="hps"/>
    <w:rsid w:val="00B779D7"/>
  </w:style>
  <w:style w:type="character" w:customStyle="1" w:styleId="hvr">
    <w:name w:val="hvr"/>
    <w:basedOn w:val="Fontepargpadro"/>
    <w:rsid w:val="000A4ECE"/>
  </w:style>
  <w:style w:type="character" w:customStyle="1" w:styleId="Ttulo4Char">
    <w:name w:val="Título 4 Char"/>
    <w:basedOn w:val="Fontepargpadro"/>
    <w:link w:val="Ttulo4"/>
    <w:uiPriority w:val="9"/>
    <w:semiHidden/>
    <w:rsid w:val="0049456A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cbg2014.agb.org.br/resources/anais/1/1405388159_ARQUIVO_EdsontxtcompletoCBG2014.pdf" TargetMode="Externa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springer.com/series/8623" TargetMode="External"/><Relationship Id="rId25" Type="http://schemas.openxmlformats.org/officeDocument/2006/relationships/header" Target="header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gvaa.com.br/revista/index.php/RVADS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gvaa.com.br/revista/index.php/RVAD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FB0C-2E22-40E3-84BC-90427C9F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3252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a</dc:creator>
  <cp:lastModifiedBy>Iago</cp:lastModifiedBy>
  <cp:revision>4</cp:revision>
  <cp:lastPrinted>2015-12-29T15:41:00Z</cp:lastPrinted>
  <dcterms:created xsi:type="dcterms:W3CDTF">2017-04-25T06:37:00Z</dcterms:created>
  <dcterms:modified xsi:type="dcterms:W3CDTF">2017-05-16T21:20:00Z</dcterms:modified>
</cp:coreProperties>
</file>